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9227" w14:textId="77777777" w:rsidR="00BE5048" w:rsidRPr="00B46FFA" w:rsidRDefault="00BE5048" w:rsidP="00A72284">
      <w:pPr>
        <w:widowControl/>
        <w:tabs>
          <w:tab w:val="left" w:pos="707"/>
          <w:tab w:val="left" w:pos="849"/>
          <w:tab w:val="left" w:pos="991"/>
          <w:tab w:val="left" w:pos="1133"/>
          <w:tab w:val="left" w:pos="1274"/>
        </w:tabs>
        <w:adjustRightInd/>
        <w:spacing w:line="240" w:lineRule="auto"/>
        <w:jc w:val="center"/>
        <w:textAlignment w:val="auto"/>
        <w:rPr>
          <w:rFonts w:ascii="Simplified Arabic" w:hAnsi="Simplified Arabic" w:cs="AL-Mateen"/>
          <w:noProof/>
          <w:sz w:val="50"/>
          <w:szCs w:val="50"/>
          <w:rtl/>
        </w:rPr>
      </w:pPr>
      <w:r w:rsidRPr="00B46FFA">
        <w:rPr>
          <w:rFonts w:ascii="Simplified Arabic" w:hAnsi="Simplified Arabic" w:cs="AL-Mateen"/>
          <w:noProof/>
          <w:sz w:val="50"/>
          <w:szCs w:val="50"/>
          <w:rtl/>
        </w:rPr>
        <w:drawing>
          <wp:anchor distT="0" distB="0" distL="114300" distR="114300" simplePos="0" relativeHeight="251660800" behindDoc="1" locked="0" layoutInCell="1" allowOverlap="1" wp14:anchorId="452D46C3" wp14:editId="3DBE5006">
            <wp:simplePos x="0" y="0"/>
            <wp:positionH relativeFrom="column">
              <wp:posOffset>-515962</wp:posOffset>
            </wp:positionH>
            <wp:positionV relativeFrom="paragraph">
              <wp:posOffset>-161290</wp:posOffset>
            </wp:positionV>
            <wp:extent cx="5205600" cy="70344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 copy.PNG"/>
                    <pic:cNvPicPr/>
                  </pic:nvPicPr>
                  <pic:blipFill rotWithShape="1">
                    <a:blip r:embed="rId9" cstate="print">
                      <a:extLst>
                        <a:ext uri="{28A0092B-C50C-407E-A947-70E740481C1C}">
                          <a14:useLocalDpi xmlns:a14="http://schemas.microsoft.com/office/drawing/2010/main" val="0"/>
                        </a:ext>
                      </a:extLst>
                    </a:blip>
                    <a:srcRect l="9363" t="5970" r="7774" b="15171"/>
                    <a:stretch/>
                  </pic:blipFill>
                  <pic:spPr bwMode="auto">
                    <a:xfrm>
                      <a:off x="0" y="0"/>
                      <a:ext cx="5205600" cy="703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8FD375" w14:textId="77777777" w:rsidR="00AD0CEB" w:rsidRPr="00B46FFA" w:rsidRDefault="00AD0CEB" w:rsidP="00A72284">
      <w:pPr>
        <w:widowControl/>
        <w:tabs>
          <w:tab w:val="left" w:pos="707"/>
          <w:tab w:val="left" w:pos="849"/>
          <w:tab w:val="left" w:pos="991"/>
          <w:tab w:val="left" w:pos="1133"/>
          <w:tab w:val="left" w:pos="1274"/>
        </w:tabs>
        <w:adjustRightInd/>
        <w:spacing w:line="240" w:lineRule="auto"/>
        <w:jc w:val="center"/>
        <w:textAlignment w:val="auto"/>
        <w:rPr>
          <w:rtl/>
        </w:rPr>
      </w:pPr>
    </w:p>
    <w:p w14:paraId="72B021EB" w14:textId="77777777" w:rsidR="00A72284" w:rsidRPr="00B46FFA" w:rsidRDefault="00BE5048" w:rsidP="00BE5048">
      <w:pPr>
        <w:widowControl/>
        <w:tabs>
          <w:tab w:val="left" w:pos="707"/>
          <w:tab w:val="left" w:pos="849"/>
          <w:tab w:val="left" w:pos="991"/>
          <w:tab w:val="left" w:pos="1133"/>
          <w:tab w:val="left" w:pos="1274"/>
          <w:tab w:val="left" w:pos="2150"/>
        </w:tabs>
        <w:adjustRightInd/>
        <w:spacing w:line="240" w:lineRule="auto"/>
        <w:textAlignment w:val="auto"/>
        <w:rPr>
          <w:rFonts w:ascii="Calibri" w:eastAsia="Malgun Gothic" w:hAnsi="Calibri" w:cs="Simplified Arabic"/>
          <w:b/>
          <w:bCs/>
          <w:sz w:val="27"/>
          <w:szCs w:val="27"/>
          <w:rtl/>
          <w:lang w:bidi="ar-EG"/>
        </w:rPr>
      </w:pP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p>
    <w:p w14:paraId="6A121C38" w14:textId="77777777" w:rsidR="00A72284" w:rsidRPr="00B46FFA" w:rsidRDefault="00A72284" w:rsidP="00A72284">
      <w:pPr>
        <w:widowControl/>
        <w:adjustRightInd/>
        <w:spacing w:line="240" w:lineRule="auto"/>
        <w:jc w:val="lowKashida"/>
        <w:textAlignment w:val="auto"/>
        <w:rPr>
          <w:rFonts w:eastAsia="Calibri"/>
          <w:b/>
          <w:bCs/>
          <w:sz w:val="28"/>
          <w:szCs w:val="28"/>
          <w:u w:val="single"/>
          <w:rtl/>
          <w:lang w:bidi="ar-EG"/>
        </w:rPr>
      </w:pPr>
    </w:p>
    <w:p w14:paraId="53D18741" w14:textId="77777777" w:rsidR="00D83A73" w:rsidRPr="00B46FFA" w:rsidRDefault="00D83A73" w:rsidP="00D83A73">
      <w:pPr>
        <w:spacing w:line="216" w:lineRule="auto"/>
        <w:jc w:val="center"/>
        <w:rPr>
          <w:rFonts w:ascii="Lotus Linotype" w:hAnsi="Lotus Linotype" w:cs="PT Bold Heading"/>
          <w:sz w:val="20"/>
          <w:szCs w:val="20"/>
          <w:rtl/>
        </w:rPr>
      </w:pPr>
    </w:p>
    <w:p w14:paraId="6ADD0799" w14:textId="77777777" w:rsidR="00027C48" w:rsidRPr="00B46FFA" w:rsidRDefault="00027C48" w:rsidP="00027C48">
      <w:pPr>
        <w:spacing w:line="240" w:lineRule="auto"/>
        <w:jc w:val="center"/>
        <w:rPr>
          <w:rFonts w:ascii="Lotus Linotype" w:hAnsi="Lotus Linotype" w:cs="PT Bold Heading"/>
          <w:sz w:val="32"/>
          <w:szCs w:val="32"/>
          <w:rtl/>
        </w:rPr>
      </w:pPr>
    </w:p>
    <w:p w14:paraId="29141629" w14:textId="77777777" w:rsidR="005E709F" w:rsidRPr="005E709F" w:rsidRDefault="005E709F" w:rsidP="005E709F">
      <w:pPr>
        <w:widowControl/>
        <w:adjustRightInd/>
        <w:spacing w:line="240" w:lineRule="auto"/>
        <w:jc w:val="center"/>
        <w:textAlignment w:val="auto"/>
        <w:rPr>
          <w:rFonts w:ascii="Lotus Linotype" w:hAnsi="Lotus Linotype" w:cs="PT Bold Heading"/>
          <w:sz w:val="32"/>
          <w:szCs w:val="32"/>
          <w:rtl/>
        </w:rPr>
      </w:pPr>
      <w:r w:rsidRPr="005E709F">
        <w:rPr>
          <w:rFonts w:ascii="Lotus Linotype" w:hAnsi="Lotus Linotype" w:cs="PT Bold Heading" w:hint="cs"/>
          <w:sz w:val="32"/>
          <w:szCs w:val="32"/>
          <w:rtl/>
        </w:rPr>
        <w:t>دلالة العام بين القطعية والظنية</w:t>
      </w:r>
    </w:p>
    <w:p w14:paraId="2D158A9F" w14:textId="02A2EAE8" w:rsidR="000271CC" w:rsidRPr="00B46FFA" w:rsidRDefault="005E709F" w:rsidP="005E709F">
      <w:pPr>
        <w:widowControl/>
        <w:adjustRightInd/>
        <w:spacing w:line="240" w:lineRule="auto"/>
        <w:jc w:val="center"/>
        <w:textAlignment w:val="auto"/>
        <w:rPr>
          <w:rFonts w:ascii="Lotus Linotype" w:hAnsi="Lotus Linotype" w:cs="Abuhmeda Free"/>
          <w:sz w:val="28"/>
          <w:szCs w:val="28"/>
          <w:rtl/>
        </w:rPr>
      </w:pPr>
      <w:r w:rsidRPr="005E709F">
        <w:rPr>
          <w:rFonts w:ascii="Lotus Linotype" w:hAnsi="Lotus Linotype" w:cs="mohammad bold art 1" w:hint="cs"/>
          <w:sz w:val="32"/>
          <w:szCs w:val="32"/>
          <w:rtl/>
        </w:rPr>
        <w:t>(دراسة أصولية)</w:t>
      </w:r>
    </w:p>
    <w:p w14:paraId="2E73B620" w14:textId="77777777" w:rsidR="000271CC" w:rsidRPr="00B46FFA" w:rsidRDefault="000271CC" w:rsidP="000271CC">
      <w:pPr>
        <w:widowControl/>
        <w:adjustRightInd/>
        <w:spacing w:line="240" w:lineRule="auto"/>
        <w:jc w:val="center"/>
        <w:textAlignment w:val="auto"/>
        <w:rPr>
          <w:rFonts w:ascii="Lotus Linotype" w:hAnsi="Lotus Linotype" w:cs="Abuhmeda Free"/>
          <w:sz w:val="28"/>
          <w:szCs w:val="28"/>
          <w:rtl/>
        </w:rPr>
      </w:pPr>
    </w:p>
    <w:p w14:paraId="32DB437A" w14:textId="77777777" w:rsidR="00483E39" w:rsidRDefault="00483E39" w:rsidP="000271CC">
      <w:pPr>
        <w:widowControl/>
        <w:adjustRightInd/>
        <w:spacing w:line="240" w:lineRule="auto"/>
        <w:jc w:val="center"/>
        <w:textAlignment w:val="auto"/>
        <w:rPr>
          <w:rFonts w:ascii="Lotus Linotype" w:hAnsi="Lotus Linotype" w:cs="Abuhmeda Free"/>
          <w:sz w:val="28"/>
          <w:szCs w:val="28"/>
          <w:rtl/>
        </w:rPr>
      </w:pPr>
    </w:p>
    <w:p w14:paraId="20B8624F" w14:textId="77777777" w:rsidR="00483E39" w:rsidRDefault="00483E39" w:rsidP="000271CC">
      <w:pPr>
        <w:widowControl/>
        <w:adjustRightInd/>
        <w:spacing w:line="240" w:lineRule="auto"/>
        <w:jc w:val="center"/>
        <w:textAlignment w:val="auto"/>
        <w:rPr>
          <w:rFonts w:ascii="Lotus Linotype" w:hAnsi="Lotus Linotype" w:cs="Abuhmeda Free"/>
          <w:sz w:val="28"/>
          <w:szCs w:val="28"/>
          <w:rtl/>
        </w:rPr>
      </w:pPr>
    </w:p>
    <w:p w14:paraId="11A19673" w14:textId="77777777" w:rsidR="000271CC" w:rsidRPr="00B46FFA" w:rsidRDefault="000271CC" w:rsidP="000271CC">
      <w:pPr>
        <w:widowControl/>
        <w:adjustRightInd/>
        <w:spacing w:line="240" w:lineRule="auto"/>
        <w:jc w:val="center"/>
        <w:textAlignment w:val="auto"/>
        <w:rPr>
          <w:rFonts w:ascii="Lotus Linotype" w:hAnsi="Lotus Linotype" w:cs="Abuhmeda Free"/>
          <w:sz w:val="28"/>
          <w:szCs w:val="28"/>
          <w:rtl/>
        </w:rPr>
      </w:pPr>
      <w:r w:rsidRPr="00B46FFA">
        <w:rPr>
          <w:rFonts w:ascii="Lotus Linotype" w:hAnsi="Lotus Linotype" w:cs="Abuhmeda Free"/>
          <w:sz w:val="28"/>
          <w:szCs w:val="28"/>
          <w:rtl/>
        </w:rPr>
        <w:t>إعداد</w:t>
      </w:r>
    </w:p>
    <w:p w14:paraId="6E4269FB" w14:textId="77777777" w:rsidR="005E709F" w:rsidRPr="005E709F" w:rsidRDefault="005E709F" w:rsidP="005E709F">
      <w:pPr>
        <w:spacing w:line="240" w:lineRule="auto"/>
        <w:jc w:val="center"/>
        <w:rPr>
          <w:rFonts w:ascii="Lotus Linotype" w:hAnsi="Lotus Linotype" w:cs="PT Bold Heading"/>
          <w:sz w:val="34"/>
          <w:szCs w:val="34"/>
          <w:rtl/>
        </w:rPr>
      </w:pPr>
      <w:r w:rsidRPr="005E709F">
        <w:rPr>
          <w:rFonts w:ascii="Lotus Linotype" w:hAnsi="Lotus Linotype" w:cs="PT Bold Heading" w:hint="cs"/>
          <w:sz w:val="34"/>
          <w:szCs w:val="34"/>
          <w:rtl/>
        </w:rPr>
        <w:t xml:space="preserve">عبد الله </w:t>
      </w:r>
      <w:proofErr w:type="spellStart"/>
      <w:r w:rsidRPr="005E709F">
        <w:rPr>
          <w:rFonts w:ascii="Lotus Linotype" w:hAnsi="Lotus Linotype" w:cs="PT Bold Heading" w:hint="cs"/>
          <w:sz w:val="34"/>
          <w:szCs w:val="34"/>
          <w:rtl/>
        </w:rPr>
        <w:t>باتي</w:t>
      </w:r>
      <w:proofErr w:type="spellEnd"/>
      <w:r w:rsidRPr="005E709F">
        <w:rPr>
          <w:rFonts w:ascii="Lotus Linotype" w:hAnsi="Lotus Linotype" w:cs="PT Bold Heading" w:hint="cs"/>
          <w:sz w:val="34"/>
          <w:szCs w:val="34"/>
          <w:rtl/>
        </w:rPr>
        <w:t xml:space="preserve"> باري </w:t>
      </w:r>
    </w:p>
    <w:p w14:paraId="337010F4" w14:textId="231EDD85" w:rsidR="0067598D" w:rsidRPr="00B46FFA" w:rsidRDefault="005E709F" w:rsidP="005E709F">
      <w:pPr>
        <w:widowControl/>
        <w:adjustRightInd/>
        <w:spacing w:line="240" w:lineRule="auto"/>
        <w:jc w:val="center"/>
        <w:textAlignment w:val="auto"/>
        <w:rPr>
          <w:rFonts w:ascii="Lotus Linotype" w:hAnsi="Lotus Linotype" w:cs="mohammad bold art 1"/>
          <w:sz w:val="26"/>
          <w:szCs w:val="26"/>
          <w:rtl/>
        </w:rPr>
      </w:pPr>
      <w:r w:rsidRPr="005E709F">
        <w:rPr>
          <w:rFonts w:ascii="Lotus Linotype" w:hAnsi="Lotus Linotype" w:cs="mohammad bold art 1" w:hint="cs"/>
          <w:sz w:val="26"/>
          <w:szCs w:val="26"/>
          <w:rtl/>
        </w:rPr>
        <w:t xml:space="preserve">طالب في مرحلة الماجستير في قسم أصول الفقه </w:t>
      </w:r>
      <w:r>
        <w:rPr>
          <w:rFonts w:ascii="Lotus Linotype" w:hAnsi="Lotus Linotype" w:cs="mohammad bold art 1"/>
          <w:sz w:val="26"/>
          <w:szCs w:val="26"/>
          <w:rtl/>
        </w:rPr>
        <w:br/>
      </w:r>
      <w:r w:rsidRPr="005E709F">
        <w:rPr>
          <w:rFonts w:ascii="Lotus Linotype" w:hAnsi="Lotus Linotype" w:cs="mohammad bold art 1" w:hint="cs"/>
          <w:sz w:val="26"/>
          <w:szCs w:val="26"/>
          <w:rtl/>
        </w:rPr>
        <w:t xml:space="preserve"> بكلية الشريعة</w:t>
      </w:r>
      <w:r>
        <w:rPr>
          <w:rFonts w:ascii="Lotus Linotype" w:hAnsi="Lotus Linotype" w:cs="mohammad bold art 1" w:hint="cs"/>
          <w:sz w:val="26"/>
          <w:szCs w:val="26"/>
          <w:rtl/>
        </w:rPr>
        <w:t xml:space="preserve"> </w:t>
      </w:r>
      <w:r w:rsidRPr="005E709F">
        <w:rPr>
          <w:rFonts w:ascii="Lotus Linotype" w:hAnsi="Lotus Linotype" w:cs="mohammad bold art 1" w:hint="cs"/>
          <w:sz w:val="26"/>
          <w:szCs w:val="26"/>
          <w:rtl/>
        </w:rPr>
        <w:t>جامعة الإمام محمد بن سعود الإسلامية</w:t>
      </w:r>
    </w:p>
    <w:p w14:paraId="7781D19F" w14:textId="128C4E93" w:rsidR="00870AF6" w:rsidRPr="00B46FFA" w:rsidRDefault="00870AF6" w:rsidP="00A625B2">
      <w:pPr>
        <w:widowControl/>
        <w:adjustRightInd/>
        <w:spacing w:line="240" w:lineRule="auto"/>
        <w:jc w:val="center"/>
        <w:textAlignment w:val="auto"/>
        <w:rPr>
          <w:rFonts w:ascii="Lotus Linotype" w:hAnsi="Lotus Linotype" w:cs="PT Bold Heading"/>
          <w:sz w:val="28"/>
          <w:szCs w:val="28"/>
          <w:rtl/>
        </w:rPr>
      </w:pPr>
    </w:p>
    <w:p w14:paraId="265DEE2C" w14:textId="6CEEC281" w:rsidR="006835D9" w:rsidRPr="00B46FFA" w:rsidRDefault="006835D9" w:rsidP="006835D9">
      <w:pPr>
        <w:widowControl/>
        <w:adjustRightInd/>
        <w:spacing w:line="240" w:lineRule="auto"/>
        <w:jc w:val="center"/>
        <w:textAlignment w:val="auto"/>
        <w:rPr>
          <w:rFonts w:ascii="Lotus Linotype" w:hAnsi="Lotus Linotype" w:cs="PT Bold Heading"/>
          <w:sz w:val="28"/>
          <w:szCs w:val="28"/>
          <w:rtl/>
        </w:rPr>
      </w:pPr>
    </w:p>
    <w:p w14:paraId="5E797D8A" w14:textId="7333F0BF" w:rsidR="007707B8" w:rsidRPr="00B46FFA" w:rsidRDefault="007707B8" w:rsidP="005D152E">
      <w:pPr>
        <w:spacing w:line="240" w:lineRule="auto"/>
        <w:jc w:val="center"/>
        <w:rPr>
          <w:rFonts w:ascii="Lotus Linotype" w:hAnsi="Lotus Linotype" w:cs="Lotus Linotype"/>
          <w:sz w:val="32"/>
          <w:szCs w:val="32"/>
          <w:rtl/>
        </w:rPr>
      </w:pPr>
    </w:p>
    <w:p w14:paraId="75D1FE15" w14:textId="77777777" w:rsidR="007707B8" w:rsidRPr="00B46FFA" w:rsidRDefault="007707B8" w:rsidP="007707B8">
      <w:pPr>
        <w:spacing w:line="240" w:lineRule="auto"/>
        <w:jc w:val="center"/>
        <w:rPr>
          <w:rFonts w:ascii="Lotus Linotype" w:hAnsi="Lotus Linotype" w:cs="Lotus Linotype"/>
          <w:sz w:val="32"/>
          <w:szCs w:val="32"/>
          <w:rtl/>
        </w:rPr>
      </w:pPr>
    </w:p>
    <w:p w14:paraId="0DAF1B27" w14:textId="77777777" w:rsidR="005E709F" w:rsidRDefault="00B46010" w:rsidP="005E709F">
      <w:pPr>
        <w:widowControl/>
        <w:adjustRightInd/>
        <w:spacing w:line="240" w:lineRule="auto"/>
        <w:jc w:val="left"/>
        <w:textAlignment w:val="auto"/>
        <w:rPr>
          <w:rFonts w:ascii="Lotus Linotype" w:hAnsi="Lotus Linotype" w:cs="Lotus Linotype"/>
          <w:sz w:val="32"/>
          <w:szCs w:val="32"/>
          <w:rtl/>
        </w:rPr>
      </w:pPr>
      <w:r w:rsidRPr="00B46FFA">
        <w:rPr>
          <w:rFonts w:ascii="Lotus Linotype" w:hAnsi="Lotus Linotype" w:cs="Lotus Linotype"/>
          <w:sz w:val="32"/>
          <w:szCs w:val="32"/>
          <w:rtl/>
        </w:rPr>
        <w:br w:type="page"/>
      </w:r>
      <w:r w:rsidR="005E709F">
        <w:rPr>
          <w:rFonts w:ascii="Lotus Linotype" w:hAnsi="Lotus Linotype" w:cs="Lotus Linotype"/>
          <w:sz w:val="32"/>
          <w:szCs w:val="32"/>
          <w:rtl/>
        </w:rPr>
        <w:lastRenderedPageBreak/>
        <w:br w:type="page"/>
      </w:r>
    </w:p>
    <w:p w14:paraId="1BBFF119" w14:textId="77777777" w:rsidR="005E709F" w:rsidRPr="005E709F" w:rsidRDefault="005E709F" w:rsidP="005E709F">
      <w:pPr>
        <w:widowControl/>
        <w:adjustRightInd/>
        <w:spacing w:line="216" w:lineRule="auto"/>
        <w:jc w:val="center"/>
        <w:textAlignment w:val="auto"/>
        <w:rPr>
          <w:rFonts w:ascii="Simplified Arabic" w:eastAsia="Calibri" w:hAnsi="Simplified Arabic" w:cs="Simplified Arabic"/>
          <w:b/>
          <w:bCs/>
          <w:sz w:val="26"/>
          <w:szCs w:val="26"/>
          <w:rtl/>
        </w:rPr>
      </w:pPr>
      <w:r w:rsidRPr="005E709F">
        <w:rPr>
          <w:rFonts w:ascii="Simplified Arabic" w:eastAsia="Calibri" w:hAnsi="Simplified Arabic" w:cs="Simplified Arabic"/>
          <w:b/>
          <w:bCs/>
          <w:sz w:val="26"/>
          <w:szCs w:val="26"/>
          <w:rtl/>
        </w:rPr>
        <w:lastRenderedPageBreak/>
        <w:t>دلالة العام بين القطعية والظنية (دراسة أصولية)</w:t>
      </w:r>
    </w:p>
    <w:p w14:paraId="2D9105A1" w14:textId="77777777" w:rsidR="005E709F" w:rsidRPr="005E709F" w:rsidRDefault="005E709F" w:rsidP="005E709F">
      <w:pPr>
        <w:widowControl/>
        <w:adjustRightInd/>
        <w:spacing w:line="216" w:lineRule="auto"/>
        <w:textAlignment w:val="auto"/>
        <w:rPr>
          <w:rFonts w:ascii="Simplified Arabic" w:eastAsia="Calibri" w:hAnsi="Simplified Arabic" w:cs="Simplified Arabic"/>
          <w:b/>
          <w:bCs/>
          <w:color w:val="000000"/>
          <w:sz w:val="26"/>
          <w:szCs w:val="26"/>
          <w:rtl/>
        </w:rPr>
      </w:pPr>
      <w:r w:rsidRPr="005E709F">
        <w:rPr>
          <w:rFonts w:ascii="Simplified Arabic" w:eastAsia="Calibri" w:hAnsi="Simplified Arabic" w:cs="Simplified Arabic"/>
          <w:b/>
          <w:bCs/>
          <w:color w:val="000000"/>
          <w:sz w:val="26"/>
          <w:szCs w:val="26"/>
          <w:rtl/>
        </w:rPr>
        <w:t xml:space="preserve">عبد الله </w:t>
      </w:r>
      <w:proofErr w:type="spellStart"/>
      <w:r w:rsidRPr="005E709F">
        <w:rPr>
          <w:rFonts w:ascii="Simplified Arabic" w:eastAsia="Calibri" w:hAnsi="Simplified Arabic" w:cs="Simplified Arabic"/>
          <w:b/>
          <w:bCs/>
          <w:color w:val="000000"/>
          <w:sz w:val="26"/>
          <w:szCs w:val="26"/>
          <w:rtl/>
        </w:rPr>
        <w:t>باتي</w:t>
      </w:r>
      <w:proofErr w:type="spellEnd"/>
      <w:r w:rsidRPr="005E709F">
        <w:rPr>
          <w:rFonts w:ascii="Simplified Arabic" w:eastAsia="Calibri" w:hAnsi="Simplified Arabic" w:cs="Simplified Arabic"/>
          <w:b/>
          <w:bCs/>
          <w:color w:val="000000"/>
          <w:sz w:val="26"/>
          <w:szCs w:val="26"/>
          <w:rtl/>
        </w:rPr>
        <w:t xml:space="preserve"> باري </w:t>
      </w:r>
    </w:p>
    <w:p w14:paraId="2F91B826" w14:textId="77777777" w:rsidR="005E709F" w:rsidRPr="005E709F" w:rsidRDefault="005E709F" w:rsidP="005E709F">
      <w:pPr>
        <w:widowControl/>
        <w:adjustRightInd/>
        <w:spacing w:line="216" w:lineRule="auto"/>
        <w:textAlignment w:val="auto"/>
        <w:rPr>
          <w:rFonts w:ascii="Simplified Arabic" w:eastAsia="Calibri" w:hAnsi="Simplified Arabic" w:cs="Simplified Arabic"/>
          <w:b/>
          <w:bCs/>
          <w:color w:val="000000"/>
          <w:sz w:val="26"/>
          <w:szCs w:val="26"/>
          <w:rtl/>
        </w:rPr>
      </w:pPr>
      <w:r w:rsidRPr="005E709F">
        <w:rPr>
          <w:rFonts w:ascii="Simplified Arabic" w:eastAsia="Calibri" w:hAnsi="Simplified Arabic" w:cs="Simplified Arabic"/>
          <w:b/>
          <w:bCs/>
          <w:color w:val="000000"/>
          <w:sz w:val="26"/>
          <w:szCs w:val="26"/>
          <w:rtl/>
        </w:rPr>
        <w:t>قسم أصول الفقه  بكلية الشريعة، جامعة الإمام محمد بن سعود الإسلامية، المملكة العربية السعودية</w:t>
      </w:r>
    </w:p>
    <w:p w14:paraId="0452484D" w14:textId="77777777" w:rsidR="005E709F" w:rsidRPr="005E709F" w:rsidRDefault="005E709F" w:rsidP="005E709F">
      <w:pPr>
        <w:widowControl/>
        <w:adjustRightInd/>
        <w:spacing w:line="216" w:lineRule="auto"/>
        <w:textAlignment w:val="auto"/>
        <w:rPr>
          <w:rFonts w:ascii="Simplified Arabic" w:hAnsi="Simplified Arabic" w:cs="Simplified Arabic"/>
          <w:b/>
          <w:bCs/>
          <w:color w:val="000000"/>
          <w:sz w:val="26"/>
          <w:szCs w:val="26"/>
        </w:rPr>
      </w:pPr>
      <w:r w:rsidRPr="005E709F">
        <w:rPr>
          <w:rFonts w:ascii="Simplified Arabic" w:eastAsia="Calibri" w:hAnsi="Simplified Arabic" w:cs="Simplified Arabic"/>
          <w:b/>
          <w:bCs/>
          <w:color w:val="000000"/>
          <w:sz w:val="26"/>
          <w:szCs w:val="26"/>
          <w:rtl/>
        </w:rPr>
        <w:t xml:space="preserve">البريد الإلكتروني: </w:t>
      </w:r>
      <w:r w:rsidRPr="005E709F">
        <w:rPr>
          <w:rFonts w:ascii="Simplified Arabic" w:hAnsi="Simplified Arabic" w:cs="Simplified Arabic"/>
          <w:b/>
          <w:bCs/>
          <w:color w:val="000000"/>
          <w:sz w:val="26"/>
          <w:szCs w:val="26"/>
          <w:lang w:val="en"/>
        </w:rPr>
        <w:t>Barry-98@gmail.com</w:t>
      </w:r>
    </w:p>
    <w:p w14:paraId="63AC51D1" w14:textId="77777777" w:rsidR="005E709F" w:rsidRPr="005E709F" w:rsidRDefault="005E709F" w:rsidP="005E709F">
      <w:pPr>
        <w:widowControl/>
        <w:adjustRightInd/>
        <w:spacing w:line="216" w:lineRule="auto"/>
        <w:textAlignment w:val="auto"/>
        <w:rPr>
          <w:rFonts w:ascii="Simplified Arabic" w:eastAsia="Calibri" w:hAnsi="Simplified Arabic" w:cs="Simplified Arabic"/>
          <w:b/>
          <w:bCs/>
          <w:sz w:val="26"/>
          <w:szCs w:val="26"/>
          <w:rtl/>
        </w:rPr>
      </w:pPr>
      <w:r w:rsidRPr="005E709F">
        <w:rPr>
          <w:rFonts w:ascii="Simplified Arabic" w:eastAsia="Calibri" w:hAnsi="Simplified Arabic" w:cs="Simplified Arabic"/>
          <w:b/>
          <w:bCs/>
          <w:sz w:val="26"/>
          <w:szCs w:val="26"/>
          <w:rtl/>
          <w:lang w:bidi="ar-EG"/>
        </w:rPr>
        <w:t>ال</w:t>
      </w:r>
      <w:r w:rsidRPr="005E709F">
        <w:rPr>
          <w:rFonts w:ascii="Simplified Arabic" w:eastAsia="Calibri" w:hAnsi="Simplified Arabic" w:cs="Simplified Arabic"/>
          <w:b/>
          <w:bCs/>
          <w:sz w:val="26"/>
          <w:szCs w:val="26"/>
          <w:rtl/>
        </w:rPr>
        <w:t>ملخص :</w:t>
      </w:r>
    </w:p>
    <w:p w14:paraId="64CBA055" w14:textId="77777777" w:rsidR="005E709F" w:rsidRPr="005E709F" w:rsidRDefault="005E709F" w:rsidP="005E709F">
      <w:pPr>
        <w:widowControl/>
        <w:adjustRightInd/>
        <w:spacing w:line="216" w:lineRule="auto"/>
        <w:jc w:val="lowKashida"/>
        <w:textAlignment w:val="auto"/>
        <w:rPr>
          <w:rFonts w:ascii="Simplified Arabic" w:eastAsia="Calibri" w:hAnsi="Simplified Arabic" w:cs="Simplified Arabic"/>
          <w:sz w:val="26"/>
          <w:szCs w:val="26"/>
          <w:rtl/>
        </w:rPr>
      </w:pPr>
      <w:r w:rsidRPr="005E709F">
        <w:rPr>
          <w:rFonts w:ascii="Simplified Arabic" w:eastAsia="Calibri" w:hAnsi="Simplified Arabic" w:cs="Simplified Arabic"/>
          <w:sz w:val="26"/>
          <w:szCs w:val="26"/>
          <w:rtl/>
        </w:rPr>
        <w:t>حوى هذا البحث مسألة (دلالة العام بين القطعية والظنية) عند الأصوليين، وهي مسألة تناولها الأصوليون قديما وحديثا، ولها أهميتها في فهم كتاب الله تعالى، وسنة رسوله –</w:t>
      </w:r>
      <w:r w:rsidRPr="005E709F">
        <w:rPr>
          <w:rFonts w:ascii="مسعد للنشر" w:eastAsia="Calibri" w:hAnsi="مسعد للنشر" w:cs="مسعد للنشر"/>
          <w:sz w:val="26"/>
          <w:szCs w:val="26"/>
          <w:rtl/>
        </w:rPr>
        <w:t xml:space="preserve"> ﷺ</w:t>
      </w:r>
      <w:r w:rsidRPr="005E709F">
        <w:rPr>
          <w:rFonts w:ascii="Sakkal Majalla" w:eastAsia="Calibri" w:hAnsi="Sakkal Majalla" w:cs="Traditional Arabic"/>
          <w:sz w:val="26"/>
          <w:szCs w:val="26"/>
          <w:rtl/>
        </w:rPr>
        <w:t xml:space="preserve"> </w:t>
      </w:r>
      <w:r w:rsidRPr="005E709F">
        <w:rPr>
          <w:rFonts w:ascii="Simplified Arabic" w:eastAsia="Calibri" w:hAnsi="Simplified Arabic" w:cs="Simplified Arabic"/>
          <w:sz w:val="26"/>
          <w:szCs w:val="26"/>
          <w:rtl/>
        </w:rPr>
        <w:t>- المبعوث بلسان عربي مبين.</w:t>
      </w:r>
    </w:p>
    <w:p w14:paraId="72D2BBCF" w14:textId="77777777" w:rsidR="005E709F" w:rsidRPr="005E709F" w:rsidRDefault="005E709F" w:rsidP="005E709F">
      <w:pPr>
        <w:widowControl/>
        <w:adjustRightInd/>
        <w:spacing w:line="216" w:lineRule="auto"/>
        <w:jc w:val="lowKashida"/>
        <w:textAlignment w:val="auto"/>
        <w:rPr>
          <w:rFonts w:ascii="Simplified Arabic" w:eastAsia="Calibri" w:hAnsi="Simplified Arabic" w:cs="Simplified Arabic"/>
          <w:sz w:val="26"/>
          <w:szCs w:val="26"/>
          <w:rtl/>
        </w:rPr>
      </w:pPr>
      <w:r w:rsidRPr="005E709F">
        <w:rPr>
          <w:rFonts w:ascii="Simplified Arabic" w:eastAsia="Calibri" w:hAnsi="Simplified Arabic" w:cs="Simplified Arabic"/>
          <w:sz w:val="26"/>
          <w:szCs w:val="26"/>
          <w:rtl/>
        </w:rPr>
        <w:t>و قد تناولت الدراسة التعريف بأهم المصطلحات (الدلالة – العام – القطعي – الظني)، مع بيان أقسام العام من حيث إرادة العموم أو عدم إرادته، ثم التفريق بين العام المخصوص والعام الذي أريد به الخصوص.</w:t>
      </w:r>
    </w:p>
    <w:p w14:paraId="197BF9B9" w14:textId="77777777" w:rsidR="005E709F" w:rsidRPr="005E709F" w:rsidRDefault="005E709F" w:rsidP="005E709F">
      <w:pPr>
        <w:widowControl/>
        <w:adjustRightInd/>
        <w:spacing w:line="216" w:lineRule="auto"/>
        <w:jc w:val="lowKashida"/>
        <w:textAlignment w:val="auto"/>
        <w:rPr>
          <w:rFonts w:ascii="Simplified Arabic" w:eastAsia="Calibri" w:hAnsi="Simplified Arabic" w:cs="Simplified Arabic"/>
          <w:sz w:val="26"/>
          <w:szCs w:val="26"/>
          <w:rtl/>
        </w:rPr>
      </w:pPr>
      <w:r w:rsidRPr="005E709F">
        <w:rPr>
          <w:rFonts w:ascii="Simplified Arabic" w:eastAsia="Calibri" w:hAnsi="Simplified Arabic" w:cs="Simplified Arabic"/>
          <w:sz w:val="26"/>
          <w:szCs w:val="26"/>
          <w:rtl/>
        </w:rPr>
        <w:t>ثم حررت المسألة بذكر مواضع الاتفاق والاختلاف فيها بين الأصوليين، فذكرت أن الأصوليين اختلفوا في المسألة على قولين، ثم ذكرت القولين مع أدلة كل قول وما ورد عليها من مناقشات وأجوبة قدر الإمكان، ثم رجحتُ ما رأيته راجحا بناء على قوة الأدلة، ثم ذكرت ما ترتب على الخلاف في دلالة العام من حيث القطعية والظنية اختلافهم في مسألتين أصوليتين فرعيتين، فذكرتهما باختصار مع ما يمكن أن يبنى عليهما من مسائل فقهية فرعية، وقد خلصت الدراسة إلى نتائج رقمت في الخاتمة.</w:t>
      </w:r>
    </w:p>
    <w:p w14:paraId="4427FBE8" w14:textId="77777777" w:rsidR="005E709F" w:rsidRPr="005E709F" w:rsidRDefault="005E709F" w:rsidP="005E709F">
      <w:pPr>
        <w:widowControl/>
        <w:adjustRightInd/>
        <w:spacing w:line="216" w:lineRule="auto"/>
        <w:jc w:val="lowKashida"/>
        <w:textAlignment w:val="auto"/>
        <w:rPr>
          <w:rFonts w:ascii="Simplified Arabic" w:eastAsia="Calibri" w:hAnsi="Simplified Arabic" w:cs="Simplified Arabic"/>
          <w:b/>
          <w:bCs/>
          <w:sz w:val="26"/>
          <w:szCs w:val="26"/>
          <w:u w:val="single"/>
        </w:rPr>
      </w:pPr>
      <w:r w:rsidRPr="005E709F">
        <w:rPr>
          <w:rFonts w:ascii="Simplified Arabic" w:eastAsia="Calibri" w:hAnsi="Simplified Arabic" w:cs="Simplified Arabic"/>
          <w:b/>
          <w:bCs/>
          <w:sz w:val="26"/>
          <w:szCs w:val="26"/>
          <w:u w:val="single"/>
          <w:rtl/>
        </w:rPr>
        <w:t>ومن النتائج</w:t>
      </w:r>
    </w:p>
    <w:p w14:paraId="4CF7DAFB" w14:textId="77777777" w:rsidR="005E709F" w:rsidRPr="005E709F" w:rsidRDefault="005E709F" w:rsidP="003C3714">
      <w:pPr>
        <w:widowControl/>
        <w:numPr>
          <w:ilvl w:val="0"/>
          <w:numId w:val="47"/>
        </w:numPr>
        <w:adjustRightInd/>
        <w:spacing w:line="216" w:lineRule="auto"/>
        <w:ind w:left="334" w:hanging="328"/>
        <w:contextualSpacing/>
        <w:jc w:val="lowKashida"/>
        <w:textAlignment w:val="auto"/>
        <w:rPr>
          <w:rFonts w:ascii="Simplified Arabic" w:eastAsia="Calibri" w:hAnsi="Simplified Arabic" w:cs="Simplified Arabic"/>
          <w:sz w:val="26"/>
          <w:szCs w:val="26"/>
        </w:rPr>
      </w:pPr>
      <w:r w:rsidRPr="005E709F">
        <w:rPr>
          <w:rFonts w:ascii="Simplified Arabic" w:eastAsia="Calibri" w:hAnsi="Simplified Arabic" w:cs="Simplified Arabic"/>
          <w:sz w:val="26"/>
          <w:szCs w:val="26"/>
          <w:rtl/>
        </w:rPr>
        <w:t>المراد بـ"دلالة العام بين القطعية والظنية": هو هل دلالة اللفظ العام على جميع أفراده دلالة قطعية كدلالة الخاص أو دلالته دلالة ظنية لا يفيد العلم اليقيني؟.</w:t>
      </w:r>
    </w:p>
    <w:p w14:paraId="5B98B802" w14:textId="77777777" w:rsidR="005E709F" w:rsidRPr="005E709F" w:rsidRDefault="005E709F" w:rsidP="003C3714">
      <w:pPr>
        <w:widowControl/>
        <w:numPr>
          <w:ilvl w:val="0"/>
          <w:numId w:val="47"/>
        </w:numPr>
        <w:adjustRightInd/>
        <w:spacing w:line="216" w:lineRule="auto"/>
        <w:ind w:left="334" w:hanging="328"/>
        <w:contextualSpacing/>
        <w:jc w:val="lowKashida"/>
        <w:textAlignment w:val="auto"/>
        <w:rPr>
          <w:rFonts w:ascii="Simplified Arabic" w:eastAsia="Calibri" w:hAnsi="Simplified Arabic" w:cs="Simplified Arabic"/>
          <w:sz w:val="26"/>
          <w:szCs w:val="26"/>
        </w:rPr>
      </w:pPr>
      <w:r w:rsidRPr="005E709F">
        <w:rPr>
          <w:rFonts w:ascii="Simplified Arabic" w:eastAsia="Calibri" w:hAnsi="Simplified Arabic" w:cs="Simplified Arabic"/>
          <w:sz w:val="26"/>
          <w:szCs w:val="26"/>
          <w:rtl/>
        </w:rPr>
        <w:t>يترتب على الخلاف في دلالة العام من حيث القطعية والظنية اختلاف في مسألتين أصوليتين فرعيتين، وهما: 1- تخصيص العام بالدليل الظني 2- تعارض العام والخاص.</w:t>
      </w:r>
    </w:p>
    <w:p w14:paraId="0CD802FD" w14:textId="77777777" w:rsidR="005E709F" w:rsidRPr="005E709F" w:rsidRDefault="005E709F" w:rsidP="00C17916">
      <w:pPr>
        <w:widowControl/>
        <w:adjustRightInd/>
        <w:spacing w:line="216" w:lineRule="auto"/>
        <w:jc w:val="lowKashida"/>
        <w:textAlignment w:val="auto"/>
        <w:rPr>
          <w:rFonts w:ascii="Simplified Arabic" w:eastAsia="Calibri" w:hAnsi="Simplified Arabic" w:cs="Simplified Arabic"/>
          <w:sz w:val="26"/>
          <w:szCs w:val="26"/>
          <w:rtl/>
        </w:rPr>
      </w:pPr>
      <w:r w:rsidRPr="005E709F">
        <w:rPr>
          <w:rFonts w:ascii="Simplified Arabic" w:eastAsia="Calibri" w:hAnsi="Simplified Arabic" w:cs="Simplified Arabic"/>
          <w:b/>
          <w:bCs/>
          <w:sz w:val="26"/>
          <w:szCs w:val="26"/>
          <w:rtl/>
        </w:rPr>
        <w:t xml:space="preserve">الكلمات المفتاحية: </w:t>
      </w:r>
      <w:r w:rsidRPr="005E709F">
        <w:rPr>
          <w:rFonts w:ascii="Simplified Arabic" w:eastAsia="Calibri" w:hAnsi="Simplified Arabic" w:cs="Simplified Arabic"/>
          <w:sz w:val="26"/>
          <w:szCs w:val="26"/>
          <w:rtl/>
        </w:rPr>
        <w:t>العام، الخاص، ظنية، قطعية.</w:t>
      </w:r>
    </w:p>
    <w:p w14:paraId="3FFA1B96" w14:textId="77777777" w:rsidR="005E709F" w:rsidRDefault="005E709F" w:rsidP="005E709F">
      <w:pPr>
        <w:widowControl/>
        <w:adjustRightInd/>
        <w:spacing w:line="240" w:lineRule="auto"/>
        <w:jc w:val="left"/>
        <w:textAlignment w:val="auto"/>
        <w:rPr>
          <w:rFonts w:asciiTheme="majorBidi" w:hAnsiTheme="majorBidi" w:cstheme="majorBidi"/>
          <w:b/>
          <w:bCs/>
          <w:sz w:val="28"/>
          <w:szCs w:val="28"/>
          <w:lang w:val="en"/>
        </w:rPr>
      </w:pPr>
      <w:r>
        <w:rPr>
          <w:rFonts w:asciiTheme="majorBidi" w:hAnsiTheme="majorBidi" w:cstheme="majorBidi"/>
          <w:b/>
          <w:bCs/>
          <w:sz w:val="28"/>
          <w:szCs w:val="28"/>
          <w:lang w:val="en"/>
        </w:rPr>
        <w:br w:type="page"/>
      </w:r>
    </w:p>
    <w:p w14:paraId="6C04F8AD" w14:textId="77777777" w:rsidR="00C17916" w:rsidRPr="00C17916" w:rsidRDefault="00C17916" w:rsidP="00C17916">
      <w:pPr>
        <w:tabs>
          <w:tab w:val="left" w:pos="5610"/>
        </w:tabs>
        <w:bidi w:val="0"/>
        <w:spacing w:line="240" w:lineRule="auto"/>
        <w:jc w:val="center"/>
        <w:rPr>
          <w:rFonts w:cs="Arial"/>
          <w:b/>
          <w:bCs/>
          <w:sz w:val="26"/>
          <w:szCs w:val="26"/>
        </w:rPr>
      </w:pPr>
      <w:r w:rsidRPr="00C17916">
        <w:rPr>
          <w:rFonts w:cs="Arial"/>
          <w:b/>
          <w:bCs/>
          <w:sz w:val="26"/>
          <w:szCs w:val="26"/>
        </w:rPr>
        <w:lastRenderedPageBreak/>
        <w:t xml:space="preserve">General indication between </w:t>
      </w:r>
      <w:bookmarkStart w:id="0" w:name="_Hlk177647257"/>
      <w:r w:rsidRPr="00C17916">
        <w:rPr>
          <w:rFonts w:cs="Arial"/>
          <w:b/>
          <w:bCs/>
          <w:sz w:val="26"/>
          <w:szCs w:val="26"/>
        </w:rPr>
        <w:t xml:space="preserve">peremptory and conformity </w:t>
      </w:r>
      <w:bookmarkEnd w:id="0"/>
      <w:r w:rsidRPr="00C17916">
        <w:rPr>
          <w:rFonts w:cs="Arial"/>
          <w:b/>
          <w:bCs/>
          <w:sz w:val="26"/>
          <w:szCs w:val="26"/>
        </w:rPr>
        <w:t>(a fundamentalist study)</w:t>
      </w:r>
    </w:p>
    <w:p w14:paraId="5B217358" w14:textId="77777777" w:rsidR="00C17916" w:rsidRPr="00C17916" w:rsidRDefault="00C17916" w:rsidP="00C17916">
      <w:pPr>
        <w:tabs>
          <w:tab w:val="left" w:pos="5610"/>
        </w:tabs>
        <w:bidi w:val="0"/>
        <w:spacing w:line="240" w:lineRule="auto"/>
        <w:rPr>
          <w:rFonts w:cs="Arial"/>
          <w:b/>
          <w:bCs/>
          <w:sz w:val="26"/>
          <w:szCs w:val="26"/>
        </w:rPr>
      </w:pPr>
      <w:r w:rsidRPr="00C17916">
        <w:rPr>
          <w:rFonts w:cs="Arial"/>
          <w:b/>
          <w:bCs/>
          <w:sz w:val="26"/>
          <w:szCs w:val="26"/>
        </w:rPr>
        <w:t xml:space="preserve">Abdullah </w:t>
      </w:r>
      <w:proofErr w:type="spellStart"/>
      <w:r w:rsidRPr="00C17916">
        <w:rPr>
          <w:rFonts w:cs="Arial"/>
          <w:b/>
          <w:bCs/>
          <w:sz w:val="26"/>
          <w:szCs w:val="26"/>
        </w:rPr>
        <w:t>Batti</w:t>
      </w:r>
      <w:proofErr w:type="spellEnd"/>
      <w:r w:rsidRPr="00C17916">
        <w:rPr>
          <w:rFonts w:cs="Arial"/>
          <w:b/>
          <w:bCs/>
          <w:sz w:val="26"/>
          <w:szCs w:val="26"/>
        </w:rPr>
        <w:t xml:space="preserve"> Barry</w:t>
      </w:r>
    </w:p>
    <w:p w14:paraId="6109B9DD" w14:textId="77777777" w:rsidR="00C17916" w:rsidRPr="00C17916" w:rsidRDefault="00C17916" w:rsidP="00C17916">
      <w:pPr>
        <w:tabs>
          <w:tab w:val="left" w:pos="5610"/>
        </w:tabs>
        <w:bidi w:val="0"/>
        <w:spacing w:line="240" w:lineRule="auto"/>
        <w:rPr>
          <w:rFonts w:cs="Arial"/>
          <w:b/>
          <w:bCs/>
          <w:sz w:val="26"/>
          <w:szCs w:val="26"/>
        </w:rPr>
      </w:pPr>
      <w:r w:rsidRPr="00C17916">
        <w:rPr>
          <w:rFonts w:cs="Arial"/>
          <w:b/>
          <w:bCs/>
          <w:sz w:val="26"/>
          <w:szCs w:val="26"/>
        </w:rPr>
        <w:t>Islamic University of Imam Mohammed bin Saud, Kingdom of Saudi Arabia</w:t>
      </w:r>
    </w:p>
    <w:p w14:paraId="4D2C445A" w14:textId="77777777" w:rsidR="00C17916" w:rsidRPr="00C17916" w:rsidRDefault="00C17916" w:rsidP="00C17916">
      <w:pPr>
        <w:tabs>
          <w:tab w:val="left" w:pos="5610"/>
        </w:tabs>
        <w:bidi w:val="0"/>
        <w:spacing w:line="240" w:lineRule="auto"/>
        <w:rPr>
          <w:rFonts w:cs="Arial"/>
          <w:b/>
          <w:bCs/>
          <w:sz w:val="26"/>
          <w:szCs w:val="26"/>
        </w:rPr>
      </w:pPr>
      <w:r w:rsidRPr="00C17916">
        <w:rPr>
          <w:rFonts w:cs="Arial"/>
          <w:b/>
          <w:bCs/>
          <w:sz w:val="26"/>
          <w:szCs w:val="26"/>
        </w:rPr>
        <w:t xml:space="preserve">E-mail: </w:t>
      </w:r>
      <w:hyperlink r:id="rId10" w:history="1">
        <w:r w:rsidRPr="00C17916">
          <w:rPr>
            <w:rStyle w:val="Hyperlink"/>
            <w:rFonts w:cs="Arial"/>
            <w:b/>
            <w:bCs/>
            <w:sz w:val="26"/>
            <w:szCs w:val="26"/>
          </w:rPr>
          <w:t>Barry-98@gmail.com</w:t>
        </w:r>
      </w:hyperlink>
      <w:r w:rsidRPr="00C17916">
        <w:rPr>
          <w:rFonts w:cs="Arial"/>
          <w:b/>
          <w:bCs/>
          <w:sz w:val="26"/>
          <w:szCs w:val="26"/>
        </w:rPr>
        <w:t xml:space="preserve">   </w:t>
      </w:r>
    </w:p>
    <w:p w14:paraId="36470E35" w14:textId="77777777" w:rsidR="00C17916" w:rsidRPr="00C17916" w:rsidRDefault="00C17916" w:rsidP="00C17916">
      <w:pPr>
        <w:tabs>
          <w:tab w:val="left" w:pos="5610"/>
        </w:tabs>
        <w:bidi w:val="0"/>
        <w:spacing w:line="240" w:lineRule="auto"/>
        <w:rPr>
          <w:rFonts w:cs="Arial"/>
          <w:b/>
          <w:bCs/>
          <w:sz w:val="26"/>
          <w:szCs w:val="26"/>
        </w:rPr>
      </w:pPr>
      <w:r w:rsidRPr="00C17916">
        <w:rPr>
          <w:rFonts w:cs="Arial"/>
          <w:b/>
          <w:bCs/>
          <w:sz w:val="26"/>
          <w:szCs w:val="26"/>
        </w:rPr>
        <w:t>Abstract:</w:t>
      </w:r>
    </w:p>
    <w:p w14:paraId="5EF8D51A" w14:textId="77777777" w:rsidR="00C17916" w:rsidRPr="00C17916" w:rsidRDefault="00C17916" w:rsidP="00C17916">
      <w:pPr>
        <w:tabs>
          <w:tab w:val="left" w:pos="5610"/>
        </w:tabs>
        <w:bidi w:val="0"/>
        <w:spacing w:line="240" w:lineRule="auto"/>
        <w:rPr>
          <w:rFonts w:cs="Arial"/>
          <w:sz w:val="26"/>
          <w:szCs w:val="26"/>
        </w:rPr>
      </w:pPr>
      <w:r w:rsidRPr="00C17916">
        <w:rPr>
          <w:rFonts w:cs="Arial"/>
          <w:sz w:val="26"/>
          <w:szCs w:val="26"/>
        </w:rPr>
        <w:t xml:space="preserve">The subject of this research is the question of the general significance between the peremptory and the mistrust of fundamentalists, an issue that has been dealt with by fundamentalists in old and modern times and which is important in understanding the Book of Allah Almighty and the </w:t>
      </w:r>
      <w:proofErr w:type="spellStart"/>
      <w:r w:rsidRPr="00C17916">
        <w:rPr>
          <w:rFonts w:cs="Arial"/>
          <w:sz w:val="26"/>
          <w:szCs w:val="26"/>
        </w:rPr>
        <w:t>Sunna</w:t>
      </w:r>
      <w:proofErr w:type="spellEnd"/>
      <w:r w:rsidRPr="00C17916">
        <w:rPr>
          <w:rFonts w:cs="Arial"/>
          <w:sz w:val="26"/>
          <w:szCs w:val="26"/>
        </w:rPr>
        <w:t xml:space="preserve"> of His Messenger - Allah the sent with the Arab tongue.</w:t>
      </w:r>
    </w:p>
    <w:p w14:paraId="0B143C16" w14:textId="77777777" w:rsidR="00C17916" w:rsidRPr="00C17916" w:rsidRDefault="00C17916" w:rsidP="00C17916">
      <w:pPr>
        <w:tabs>
          <w:tab w:val="left" w:pos="5610"/>
        </w:tabs>
        <w:bidi w:val="0"/>
        <w:spacing w:line="240" w:lineRule="auto"/>
        <w:rPr>
          <w:rFonts w:cs="Arial"/>
          <w:sz w:val="26"/>
          <w:szCs w:val="26"/>
        </w:rPr>
      </w:pPr>
      <w:r w:rsidRPr="00C17916">
        <w:rPr>
          <w:rFonts w:cs="Arial"/>
          <w:sz w:val="26"/>
          <w:szCs w:val="26"/>
        </w:rPr>
        <w:t xml:space="preserve">The study dealt with the definition of the most important terminology - general - peremptory - conformity), indicating the sections of </w:t>
      </w:r>
      <w:proofErr w:type="spellStart"/>
      <w:r w:rsidRPr="00C17916">
        <w:rPr>
          <w:rFonts w:cs="Arial"/>
          <w:sz w:val="26"/>
          <w:szCs w:val="26"/>
        </w:rPr>
        <w:t>Sunnah</w:t>
      </w:r>
      <w:proofErr w:type="spellEnd"/>
      <w:r w:rsidRPr="00C17916">
        <w:rPr>
          <w:rFonts w:cs="Arial"/>
          <w:sz w:val="26"/>
          <w:szCs w:val="26"/>
        </w:rPr>
        <w:t xml:space="preserve"> in terms of the will or unwillingness of the general public, and then distinguishing between the special general and the general in which it was intended. They disagreed on the matter in two words, and then I mentioned the words with the evidence of all the words and the discussions and answers to them as much as possible, Then I preferred what I saw swiftly on the strength of the evidence, and then I mentioned the implications of the disagreement in the general indication in terms of peremptory and suspicion that they differed in two sub-fundamentalist issues that I briefly mentioned with possible sub-doctrinal issues, The study has been concluded and then edited the matter by mentioning the positions of agreement and the difference between fundamentalists, stating that fundamentalists' findings are numbered in the conclusion.</w:t>
      </w:r>
    </w:p>
    <w:p w14:paraId="2251D237" w14:textId="77777777" w:rsidR="00C17916" w:rsidRPr="00C17916" w:rsidRDefault="00C17916" w:rsidP="00C17916">
      <w:pPr>
        <w:tabs>
          <w:tab w:val="left" w:pos="5610"/>
        </w:tabs>
        <w:bidi w:val="0"/>
        <w:spacing w:line="240" w:lineRule="auto"/>
        <w:rPr>
          <w:rFonts w:cs="Arial"/>
          <w:sz w:val="26"/>
          <w:szCs w:val="26"/>
        </w:rPr>
      </w:pPr>
      <w:r w:rsidRPr="00C17916">
        <w:rPr>
          <w:rFonts w:cs="Arial"/>
          <w:sz w:val="26"/>
          <w:szCs w:val="26"/>
        </w:rPr>
        <w:t>One of the results</w:t>
      </w:r>
    </w:p>
    <w:p w14:paraId="1093AEE7" w14:textId="60A5919E" w:rsidR="005E709F" w:rsidRPr="00C17916" w:rsidRDefault="00C17916" w:rsidP="00C179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textAlignment w:val="auto"/>
        <w:rPr>
          <w:rFonts w:asciiTheme="majorBidi" w:hAnsiTheme="majorBidi" w:cstheme="majorBidi"/>
        </w:rPr>
      </w:pPr>
      <w:r w:rsidRPr="00C17916">
        <w:rPr>
          <w:rFonts w:cs="Arial"/>
          <w:b/>
          <w:bCs/>
          <w:sz w:val="26"/>
          <w:szCs w:val="26"/>
        </w:rPr>
        <w:t>keywords:</w:t>
      </w:r>
      <w:r w:rsidRPr="00C17916">
        <w:rPr>
          <w:rFonts w:cs="Arial"/>
          <w:sz w:val="26"/>
          <w:szCs w:val="26"/>
        </w:rPr>
        <w:t xml:space="preserve"> </w:t>
      </w:r>
      <w:r w:rsidRPr="00C17916">
        <w:rPr>
          <w:rFonts w:cs="Arial"/>
          <w:sz w:val="26"/>
          <w:szCs w:val="26"/>
        </w:rPr>
        <w:t>General, Special, Peremptory, Conformity</w:t>
      </w:r>
      <w:r w:rsidRPr="00C17916">
        <w:rPr>
          <w:rFonts w:cs="Arial"/>
          <w:sz w:val="26"/>
          <w:szCs w:val="26"/>
        </w:rPr>
        <w:t>.</w:t>
      </w:r>
    </w:p>
    <w:p w14:paraId="3FF2B167" w14:textId="77777777" w:rsidR="00C17916" w:rsidRDefault="00C17916">
      <w:pPr>
        <w:widowControl/>
        <w:bidi w:val="0"/>
        <w:adjustRightInd/>
        <w:spacing w:line="240" w:lineRule="auto"/>
        <w:jc w:val="left"/>
        <w:textAlignment w:val="auto"/>
        <w:rPr>
          <w:rFonts w:ascii="Simplified Arabic" w:eastAsia="Calibri" w:hAnsi="Simplified Arabic" w:cs="Simplified Arabic"/>
          <w:b/>
          <w:bCs/>
          <w:sz w:val="28"/>
          <w:szCs w:val="28"/>
          <w:rtl/>
        </w:rPr>
      </w:pPr>
      <w:r>
        <w:rPr>
          <w:rFonts w:ascii="Simplified Arabic" w:eastAsia="Calibri" w:hAnsi="Simplified Arabic" w:cs="Simplified Arabic"/>
          <w:b/>
          <w:bCs/>
          <w:sz w:val="28"/>
          <w:szCs w:val="28"/>
          <w:rtl/>
        </w:rPr>
        <w:br w:type="page"/>
      </w:r>
    </w:p>
    <w:p w14:paraId="5CF0140E" w14:textId="15C4F4DE" w:rsidR="005E709F" w:rsidRPr="004E7C64" w:rsidRDefault="005E709F" w:rsidP="004E7C64">
      <w:pPr>
        <w:widowControl/>
        <w:adjustRightInd/>
        <w:spacing w:line="240" w:lineRule="auto"/>
        <w:jc w:val="center"/>
        <w:textAlignment w:val="auto"/>
        <w:rPr>
          <w:rFonts w:ascii="Simplified Arabic" w:eastAsia="Calibri" w:hAnsi="Simplified Arabic" w:cs="Simplified Arabic"/>
          <w:b/>
          <w:bCs/>
          <w:sz w:val="28"/>
          <w:szCs w:val="28"/>
          <w:rtl/>
        </w:rPr>
      </w:pPr>
      <w:r w:rsidRPr="004E7C64">
        <w:rPr>
          <w:rFonts w:ascii="Simplified Arabic" w:eastAsia="Calibri" w:hAnsi="Simplified Arabic" w:cs="Simplified Arabic"/>
          <w:b/>
          <w:bCs/>
          <w:sz w:val="28"/>
          <w:szCs w:val="28"/>
          <w:rtl/>
        </w:rPr>
        <w:lastRenderedPageBreak/>
        <w:t>المقدمة</w:t>
      </w:r>
    </w:p>
    <w:p w14:paraId="013E3DAC" w14:textId="77777777" w:rsidR="005E709F" w:rsidRPr="004E7C64" w:rsidRDefault="005E709F" w:rsidP="004E7C64">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 xml:space="preserve">الحمد لله رب العالمين، وأشهد أن لا إله إلا الله، وحده لا شريك له، وأشهد أن محمداً عبده ورسوله، صلى الله عليه وعلى </w:t>
      </w:r>
      <w:proofErr w:type="spellStart"/>
      <w:r w:rsidRPr="004E7C64">
        <w:rPr>
          <w:rFonts w:ascii="Simplified Arabic" w:eastAsia="Calibri" w:hAnsi="Simplified Arabic" w:cs="Simplified Arabic"/>
          <w:sz w:val="28"/>
          <w:szCs w:val="28"/>
          <w:rtl/>
        </w:rPr>
        <w:t>آله</w:t>
      </w:r>
      <w:proofErr w:type="spellEnd"/>
      <w:r w:rsidRPr="004E7C64">
        <w:rPr>
          <w:rFonts w:ascii="Simplified Arabic" w:eastAsia="Calibri" w:hAnsi="Simplified Arabic" w:cs="Simplified Arabic"/>
          <w:sz w:val="28"/>
          <w:szCs w:val="28"/>
          <w:rtl/>
        </w:rPr>
        <w:t xml:space="preserve"> وصحبه، وسلم تسليماً كثيراً. </w:t>
      </w:r>
    </w:p>
    <w:p w14:paraId="4BD0A821" w14:textId="77777777" w:rsidR="005E709F" w:rsidRPr="004E7C64" w:rsidRDefault="005E709F" w:rsidP="004E7C64">
      <w:pPr>
        <w:widowControl/>
        <w:adjustRightInd/>
        <w:spacing w:line="240" w:lineRule="auto"/>
        <w:jc w:val="lowKashida"/>
        <w:textAlignment w:val="auto"/>
        <w:rPr>
          <w:rFonts w:ascii="Simplified Arabic" w:eastAsia="Calibri" w:hAnsi="Simplified Arabic" w:cs="Simplified Arabic"/>
          <w:b/>
          <w:bCs/>
          <w:sz w:val="28"/>
          <w:szCs w:val="28"/>
          <w:u w:val="single"/>
          <w:rtl/>
        </w:rPr>
      </w:pPr>
      <w:r w:rsidRPr="004E7C64">
        <w:rPr>
          <w:rFonts w:ascii="Simplified Arabic" w:eastAsia="Calibri" w:hAnsi="Simplified Arabic" w:cs="Simplified Arabic"/>
          <w:b/>
          <w:bCs/>
          <w:sz w:val="28"/>
          <w:szCs w:val="28"/>
          <w:u w:val="single"/>
          <w:rtl/>
        </w:rPr>
        <w:t>أما بعد:</w:t>
      </w:r>
    </w:p>
    <w:p w14:paraId="1ECEE01E" w14:textId="77777777" w:rsidR="005E709F" w:rsidRPr="004E7C64" w:rsidRDefault="005E709F" w:rsidP="004E7C64">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فمن المعلوم أن موضوع علم أصول الفقه هو الأدلة الشرعية مجملة، من حيث إثباتها للأحكام الشرعية، وهذه الأدلة ألفاظ عربية، قسمها الأصوليون تقسيمات عدة باعتبارات عدة، فاهتم الأصوليون بهذه الألفاظ ودلالتها على الأحكام؛ حتى يمكن استفادة الحكم الشرعي الذي هو المقصد الأصيل من علم أصول الفقه، ومن هذه الأقسام: "العام" حيث إنه قِسم من أقسام اللفظ باعتبار وضعه للمعنى، ولا يمكن الاستفادة من هذه الألفاظ إلا بعد معرفة أحوالها وما يعتريها من عوارض، والعموم أحد عوارض الألفاظ، وهذا العارض له أثر في كثير من الأحكام الشرعية لتوقفها على دلالته، فالاختلاف بين الأصوليين في دلالة العام انبني عليه اختلاف العلماء في كثير من الفروع الفقهية؛ فكان هذا الموضوع من الأهمية بمكان، ونظراً لأهميته اخترته ليكون عنوان بحثي مستعينا بالله تعالى.</w:t>
      </w:r>
    </w:p>
    <w:p w14:paraId="0E9C049D" w14:textId="77777777" w:rsidR="005E709F" w:rsidRPr="004E7C64" w:rsidRDefault="005E709F" w:rsidP="004E7C64">
      <w:pPr>
        <w:widowControl/>
        <w:adjustRightInd/>
        <w:spacing w:line="240" w:lineRule="auto"/>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t>أهمية موضوع البحث:</w:t>
      </w:r>
    </w:p>
    <w:p w14:paraId="1269A945" w14:textId="77777777" w:rsidR="005E709F" w:rsidRPr="004E7C64" w:rsidRDefault="005E709F" w:rsidP="004E7C64">
      <w:pPr>
        <w:widowControl/>
        <w:adjustRightInd/>
        <w:spacing w:line="240" w:lineRule="auto"/>
        <w:jc w:val="lowKashida"/>
        <w:textAlignment w:val="auto"/>
        <w:rPr>
          <w:rFonts w:ascii="Simplified Arabic" w:eastAsia="Calibri" w:hAnsi="Simplified Arabic" w:cs="Simplified Arabic"/>
          <w:b/>
          <w:bCs/>
          <w:sz w:val="28"/>
          <w:szCs w:val="28"/>
          <w:rtl/>
        </w:rPr>
      </w:pPr>
      <w:r w:rsidRPr="004E7C64">
        <w:rPr>
          <w:rFonts w:ascii="Simplified Arabic" w:eastAsia="Calibri" w:hAnsi="Simplified Arabic" w:cs="Simplified Arabic"/>
          <w:b/>
          <w:bCs/>
          <w:sz w:val="28"/>
          <w:szCs w:val="28"/>
          <w:rtl/>
        </w:rPr>
        <w:t>تظهر أهمية الموضوع في النقاط الآتية:</w:t>
      </w:r>
    </w:p>
    <w:p w14:paraId="7A8F7DD0" w14:textId="77777777" w:rsidR="005E709F" w:rsidRPr="004E7C64" w:rsidRDefault="005E709F" w:rsidP="003C3714">
      <w:pPr>
        <w:widowControl/>
        <w:numPr>
          <w:ilvl w:val="0"/>
          <w:numId w:val="45"/>
        </w:numPr>
        <w:adjustRightInd/>
        <w:spacing w:line="240" w:lineRule="auto"/>
        <w:contextualSpacing/>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 xml:space="preserve">إن دراسة موضوع دلالة العام من الأهمية بمكان في فهم كتاب الله تعالى، وسنة رسوله – </w:t>
      </w:r>
      <w:r w:rsidRPr="004E7C64">
        <w:rPr>
          <w:rFonts w:ascii="Arial Unicode MS" w:eastAsia="Calibri" w:hAnsi="Arial Unicode MS" w:cs="Arial Unicode MS" w:hint="cs"/>
          <w:sz w:val="28"/>
          <w:szCs w:val="28"/>
          <w:rtl/>
        </w:rPr>
        <w:t>ﷺ</w:t>
      </w:r>
      <w:r w:rsidRPr="004E7C64">
        <w:rPr>
          <w:rFonts w:ascii="Simplified Arabic" w:eastAsia="Calibri" w:hAnsi="Simplified Arabic" w:cs="Simplified Arabic"/>
          <w:sz w:val="28"/>
          <w:szCs w:val="28"/>
          <w:rtl/>
        </w:rPr>
        <w:t xml:space="preserve"> - المبعوث بلسان عربي مبين.</w:t>
      </w:r>
    </w:p>
    <w:p w14:paraId="6DDA9087" w14:textId="77777777" w:rsidR="005E709F" w:rsidRPr="004E7C64" w:rsidRDefault="005E709F" w:rsidP="003C3714">
      <w:pPr>
        <w:widowControl/>
        <w:numPr>
          <w:ilvl w:val="0"/>
          <w:numId w:val="45"/>
        </w:numPr>
        <w:adjustRightInd/>
        <w:spacing w:line="240" w:lineRule="auto"/>
        <w:contextualSpacing/>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إن مسألة دلالة العام بين القطية والظنية من المسائل التي اختلف فيها العلماء، وبنوا على خلافهم فروعا فقهية كثيرة.</w:t>
      </w:r>
    </w:p>
    <w:p w14:paraId="74E78C24" w14:textId="77777777" w:rsidR="005E709F" w:rsidRPr="004E7C64" w:rsidRDefault="005E709F" w:rsidP="003C3714">
      <w:pPr>
        <w:widowControl/>
        <w:numPr>
          <w:ilvl w:val="0"/>
          <w:numId w:val="45"/>
        </w:numPr>
        <w:adjustRightInd/>
        <w:spacing w:line="240" w:lineRule="auto"/>
        <w:contextualSpacing/>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lastRenderedPageBreak/>
        <w:t>مما يؤكد أهمية هذا الموضوع هو أن الخلاف فيه سبّب خلافات في مسائل أصولية أخرى.</w:t>
      </w:r>
    </w:p>
    <w:p w14:paraId="5BBF3AF9" w14:textId="77777777" w:rsidR="005E709F" w:rsidRPr="004E7C64" w:rsidRDefault="005E709F" w:rsidP="004E7C64">
      <w:pPr>
        <w:widowControl/>
        <w:adjustRightInd/>
        <w:spacing w:line="240" w:lineRule="auto"/>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t>أهداف البحث:</w:t>
      </w:r>
    </w:p>
    <w:p w14:paraId="52463819" w14:textId="77777777" w:rsidR="005E709F" w:rsidRPr="004E7C64" w:rsidRDefault="005E709F" w:rsidP="003C3714">
      <w:pPr>
        <w:widowControl/>
        <w:numPr>
          <w:ilvl w:val="0"/>
          <w:numId w:val="52"/>
        </w:numPr>
        <w:adjustRightInd/>
        <w:spacing w:line="240" w:lineRule="auto"/>
        <w:ind w:left="362"/>
        <w:contextualSpacing/>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lang w:bidi="fa-IR"/>
        </w:rPr>
        <w:t xml:space="preserve">التعريف بمصطلحات البحث، مع </w:t>
      </w:r>
      <w:r w:rsidRPr="004E7C64">
        <w:rPr>
          <w:rFonts w:ascii="Simplified Arabic" w:eastAsia="Calibri" w:hAnsi="Simplified Arabic" w:cs="Simplified Arabic"/>
          <w:sz w:val="28"/>
          <w:szCs w:val="28"/>
          <w:rtl/>
        </w:rPr>
        <w:t>بيان المراد بدلالة العام بين القطعية والظنية.</w:t>
      </w:r>
    </w:p>
    <w:p w14:paraId="6AE30885" w14:textId="77777777" w:rsidR="005E709F" w:rsidRPr="004E7C64" w:rsidRDefault="005E709F" w:rsidP="003C3714">
      <w:pPr>
        <w:widowControl/>
        <w:numPr>
          <w:ilvl w:val="0"/>
          <w:numId w:val="52"/>
        </w:numPr>
        <w:adjustRightInd/>
        <w:spacing w:line="240" w:lineRule="auto"/>
        <w:ind w:left="362"/>
        <w:contextualSpacing/>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العرض النقدي المحرر للخلاف الأصولي في المسألة استدلالا ومناقشة وترجيحا.</w:t>
      </w:r>
    </w:p>
    <w:p w14:paraId="22CAD6AC" w14:textId="77777777" w:rsidR="005E709F" w:rsidRPr="004E7C64" w:rsidRDefault="005E709F" w:rsidP="003C3714">
      <w:pPr>
        <w:widowControl/>
        <w:numPr>
          <w:ilvl w:val="0"/>
          <w:numId w:val="52"/>
        </w:numPr>
        <w:adjustRightInd/>
        <w:spacing w:line="240" w:lineRule="auto"/>
        <w:ind w:left="362"/>
        <w:contextualSpacing/>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بيان ثمرة وأثر هذه المسألة على المسائل الأصولية، وعلى الفروع الفقهية.</w:t>
      </w:r>
    </w:p>
    <w:p w14:paraId="5A9A3DCE" w14:textId="77777777" w:rsidR="005E709F" w:rsidRPr="004E7C64" w:rsidRDefault="005E709F" w:rsidP="004E7C64">
      <w:pPr>
        <w:widowControl/>
        <w:adjustRightInd/>
        <w:spacing w:line="240" w:lineRule="auto"/>
        <w:jc w:val="lowKashida"/>
        <w:textAlignment w:val="auto"/>
        <w:rPr>
          <w:rFonts w:ascii="Simplified Arabic" w:eastAsia="Calibri" w:hAnsi="Simplified Arabic" w:cs="Simplified Arabic"/>
          <w:b/>
          <w:bCs/>
          <w:sz w:val="28"/>
          <w:szCs w:val="28"/>
          <w:rtl/>
        </w:rPr>
      </w:pPr>
      <w:r w:rsidRPr="004E7C64">
        <w:rPr>
          <w:rFonts w:ascii="Simplified Arabic" w:eastAsia="Calibri" w:hAnsi="Simplified Arabic" w:cs="Simplified Arabic"/>
          <w:b/>
          <w:bCs/>
          <w:sz w:val="28"/>
          <w:szCs w:val="28"/>
          <w:rtl/>
        </w:rPr>
        <w:t>مشكلة البحث:</w:t>
      </w:r>
    </w:p>
    <w:p w14:paraId="6A41DFF3" w14:textId="77777777" w:rsidR="005E709F" w:rsidRPr="004E7C64" w:rsidRDefault="005E709F" w:rsidP="003C3714">
      <w:pPr>
        <w:widowControl/>
        <w:numPr>
          <w:ilvl w:val="0"/>
          <w:numId w:val="50"/>
        </w:numPr>
        <w:adjustRightInd/>
        <w:spacing w:line="240" w:lineRule="auto"/>
        <w:ind w:left="348"/>
        <w:contextualSpacing/>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ما المراد بدلالة العام بين القطعية والظنية؟</w:t>
      </w:r>
    </w:p>
    <w:p w14:paraId="7C395E7E" w14:textId="77777777" w:rsidR="005E709F" w:rsidRPr="004E7C64" w:rsidRDefault="005E709F" w:rsidP="003C3714">
      <w:pPr>
        <w:widowControl/>
        <w:numPr>
          <w:ilvl w:val="0"/>
          <w:numId w:val="50"/>
        </w:numPr>
        <w:adjustRightInd/>
        <w:spacing w:line="240" w:lineRule="auto"/>
        <w:ind w:left="348"/>
        <w:contextualSpacing/>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ما هي أقسام العام من حيث إرادة العموم أو عدم إرادته؟ وما الفرق بينها؟</w:t>
      </w:r>
    </w:p>
    <w:p w14:paraId="3FEAF339" w14:textId="77777777" w:rsidR="005E709F" w:rsidRPr="004E7C64" w:rsidRDefault="005E709F" w:rsidP="003C3714">
      <w:pPr>
        <w:widowControl/>
        <w:numPr>
          <w:ilvl w:val="0"/>
          <w:numId w:val="50"/>
        </w:numPr>
        <w:adjustRightInd/>
        <w:spacing w:line="240" w:lineRule="auto"/>
        <w:ind w:left="348"/>
        <w:contextualSpacing/>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ما هي مواضع الاتفاق والاختلاف بين الأصوليين في هذه المسألة؟</w:t>
      </w:r>
    </w:p>
    <w:p w14:paraId="33819751" w14:textId="77777777" w:rsidR="005E709F" w:rsidRPr="004E7C64" w:rsidRDefault="005E709F" w:rsidP="003C3714">
      <w:pPr>
        <w:widowControl/>
        <w:numPr>
          <w:ilvl w:val="0"/>
          <w:numId w:val="50"/>
        </w:numPr>
        <w:adjustRightInd/>
        <w:spacing w:line="240" w:lineRule="auto"/>
        <w:ind w:left="348"/>
        <w:contextualSpacing/>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ما هي الأقوال الواردة في هذه المسألة، وما أدلة كل قول؟</w:t>
      </w:r>
    </w:p>
    <w:p w14:paraId="0D96CE74" w14:textId="77777777" w:rsidR="005E709F" w:rsidRPr="004E7C64" w:rsidRDefault="005E709F" w:rsidP="003C3714">
      <w:pPr>
        <w:widowControl/>
        <w:numPr>
          <w:ilvl w:val="0"/>
          <w:numId w:val="50"/>
        </w:numPr>
        <w:adjustRightInd/>
        <w:spacing w:line="240" w:lineRule="auto"/>
        <w:ind w:left="348"/>
        <w:contextualSpacing/>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 xml:space="preserve"> ما الذي يمكن ترجيحه بين الأقوال في هذه المسالة؟</w:t>
      </w:r>
    </w:p>
    <w:p w14:paraId="6D7AEB50" w14:textId="77777777" w:rsidR="005E709F" w:rsidRPr="004E7C64" w:rsidRDefault="005E709F" w:rsidP="003C3714">
      <w:pPr>
        <w:widowControl/>
        <w:numPr>
          <w:ilvl w:val="0"/>
          <w:numId w:val="50"/>
        </w:numPr>
        <w:adjustRightInd/>
        <w:spacing w:line="240" w:lineRule="auto"/>
        <w:ind w:left="348"/>
        <w:contextualSpacing/>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ماهي المسائل الأصولية التي يمكن تفريعها عن هذه المسألة، وما أثره على الفروع الفقهية؟</w:t>
      </w:r>
    </w:p>
    <w:p w14:paraId="33138A5E" w14:textId="77777777" w:rsidR="005E709F" w:rsidRPr="004E7C64" w:rsidRDefault="005E709F" w:rsidP="004E7C64">
      <w:pPr>
        <w:widowControl/>
        <w:adjustRightInd/>
        <w:spacing w:line="240" w:lineRule="auto"/>
        <w:textAlignment w:val="auto"/>
        <w:rPr>
          <w:rFonts w:ascii="Simplified Arabic" w:eastAsia="Calibri" w:hAnsi="Simplified Arabic" w:cs="Simplified Arabic"/>
          <w:b/>
          <w:bCs/>
          <w:sz w:val="28"/>
          <w:szCs w:val="28"/>
          <w:rtl/>
        </w:rPr>
      </w:pPr>
      <w:r w:rsidRPr="004E7C64">
        <w:rPr>
          <w:rFonts w:ascii="Simplified Arabic" w:eastAsia="Calibri" w:hAnsi="Simplified Arabic" w:cs="Simplified Arabic"/>
          <w:b/>
          <w:bCs/>
          <w:sz w:val="28"/>
          <w:szCs w:val="28"/>
          <w:rtl/>
        </w:rPr>
        <w:t xml:space="preserve">الدراسات السابقة: </w:t>
      </w:r>
    </w:p>
    <w:p w14:paraId="0FB004E1" w14:textId="77777777" w:rsidR="005E709F" w:rsidRPr="004E7C64" w:rsidRDefault="005E709F" w:rsidP="004E7C64">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 xml:space="preserve">قد لقي عنوان هذا البحث عناية كبيرة في كتب أصول الفقه، فقد تكلّم عنه الأصوليون قديما وحديثا، ولكن الدراسات العلمية المخصصة لهذا الموضوع يسيرة -على حسب اطلاعي، منها: </w:t>
      </w:r>
    </w:p>
    <w:p w14:paraId="6EB7DF36" w14:textId="77777777" w:rsidR="005E709F" w:rsidRPr="004E7C64" w:rsidRDefault="005E709F" w:rsidP="003C3714">
      <w:pPr>
        <w:widowControl/>
        <w:numPr>
          <w:ilvl w:val="0"/>
          <w:numId w:val="51"/>
        </w:numPr>
        <w:adjustRightInd/>
        <w:spacing w:line="240" w:lineRule="auto"/>
        <w:ind w:left="390" w:hanging="370"/>
        <w:contextualSpacing/>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lastRenderedPageBreak/>
        <w:t xml:space="preserve">"دلالة العام بين القطعية والظنية وأثرها في الفقه الإسلامي"، للدكتور (عيد شوقي عبد الموجود </w:t>
      </w:r>
      <w:proofErr w:type="spellStart"/>
      <w:r w:rsidRPr="004E7C64">
        <w:rPr>
          <w:rFonts w:ascii="Simplified Arabic" w:eastAsia="Calibri" w:hAnsi="Simplified Arabic" w:cs="Simplified Arabic"/>
          <w:sz w:val="28"/>
          <w:szCs w:val="28"/>
          <w:rtl/>
        </w:rPr>
        <w:t>الامبابي</w:t>
      </w:r>
      <w:proofErr w:type="spellEnd"/>
      <w:r w:rsidRPr="004E7C64">
        <w:rPr>
          <w:rFonts w:ascii="Simplified Arabic" w:eastAsia="Calibri" w:hAnsi="Simplified Arabic" w:cs="Simplified Arabic"/>
          <w:sz w:val="28"/>
          <w:szCs w:val="28"/>
          <w:rtl/>
        </w:rPr>
        <w:t>) مدرس أصول الفقه، في كلية الشريعة والقانون قسم أصول الفقه في جامعة الأزهر.</w:t>
      </w:r>
    </w:p>
    <w:p w14:paraId="1EFB12A8" w14:textId="77777777" w:rsidR="005E709F" w:rsidRPr="004E7C64" w:rsidRDefault="005E709F" w:rsidP="004E7C64">
      <w:pPr>
        <w:widowControl/>
        <w:adjustRightInd/>
        <w:spacing w:line="240" w:lineRule="auto"/>
        <w:ind w:left="20" w:firstLine="547"/>
        <w:contextualSpacing/>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ذكر فيه أكثر مباحث هذا الموضوع إلا أن فيه قصور في تحرير المسألة، فلم يذكر فيه إلا موضوعين من المواضع المتفق عليها بين الأصوليين، بينما لا تقلّ مواضع الاتفاق عن خمسة مواضع، كما هو مبين في هذا البحث.</w:t>
      </w:r>
    </w:p>
    <w:p w14:paraId="21076A0F" w14:textId="4AD03822" w:rsidR="005E709F" w:rsidRPr="004E7C64" w:rsidRDefault="005E709F" w:rsidP="003C3714">
      <w:pPr>
        <w:widowControl/>
        <w:numPr>
          <w:ilvl w:val="0"/>
          <w:numId w:val="51"/>
        </w:numPr>
        <w:adjustRightInd/>
        <w:spacing w:line="240" w:lineRule="auto"/>
        <w:ind w:left="390" w:hanging="370"/>
        <w:contextualSpacing/>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 xml:space="preserve">"دلالة العام بين القطعية والظنية دراسة أصولية تطبيقية" للدكتور </w:t>
      </w:r>
      <w:r w:rsidR="00C17916">
        <w:rPr>
          <w:rFonts w:ascii="Simplified Arabic" w:eastAsia="Calibri" w:hAnsi="Simplified Arabic" w:cs="Simplified Arabic" w:hint="cs"/>
          <w:sz w:val="28"/>
          <w:szCs w:val="28"/>
          <w:rtl/>
        </w:rPr>
        <w:br/>
      </w:r>
      <w:r w:rsidRPr="004E7C64">
        <w:rPr>
          <w:rFonts w:ascii="Simplified Arabic" w:eastAsia="Calibri" w:hAnsi="Simplified Arabic" w:cs="Simplified Arabic"/>
          <w:sz w:val="28"/>
          <w:szCs w:val="28"/>
          <w:rtl/>
        </w:rPr>
        <w:t>(أبو دور سيد حامد)، أستاذ أصول الفقه المساعد بكلية الشريعة والقانون جامعة الأزهر بأسيوط، الناشر: مجلة كلية الشريعة والقانون، بجامعة الأزهر.</w:t>
      </w:r>
    </w:p>
    <w:p w14:paraId="347C8FAD" w14:textId="77777777" w:rsidR="005E709F" w:rsidRPr="004E7C64" w:rsidRDefault="005E709F" w:rsidP="004E7C64">
      <w:pPr>
        <w:widowControl/>
        <w:adjustRightInd/>
        <w:spacing w:line="240" w:lineRule="auto"/>
        <w:ind w:left="20" w:firstLine="547"/>
        <w:contextualSpacing/>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ذكر فيه جميع مباحث البحث تقريبا إلا أنه لم يتوسّع في الجانب النظري، بل جعل الدراسة راسة تطبيقية، فأحمل بعض الجوانب النظرية، كتعريف (القطعي والظني)، وبيان اطلاقاتهما عند الأصوليين.</w:t>
      </w:r>
    </w:p>
    <w:p w14:paraId="29A0AB9A" w14:textId="77777777" w:rsidR="005E709F" w:rsidRPr="004E7C64" w:rsidRDefault="005E709F" w:rsidP="003C3714">
      <w:pPr>
        <w:widowControl/>
        <w:numPr>
          <w:ilvl w:val="0"/>
          <w:numId w:val="51"/>
        </w:numPr>
        <w:adjustRightInd/>
        <w:spacing w:line="240" w:lineRule="auto"/>
        <w:ind w:left="390" w:hanging="370"/>
        <w:contextualSpacing/>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 xml:space="preserve">"دلالة العام من حيث القطعية والظنية"، للدكتور (سامح عبدالسلام محمد). هو بحث يسير منشور في موقع شبكة </w:t>
      </w:r>
      <w:proofErr w:type="spellStart"/>
      <w:r w:rsidRPr="004E7C64">
        <w:rPr>
          <w:rFonts w:ascii="Simplified Arabic" w:eastAsia="Calibri" w:hAnsi="Simplified Arabic" w:cs="Simplified Arabic"/>
          <w:sz w:val="28"/>
          <w:szCs w:val="28"/>
          <w:rtl/>
        </w:rPr>
        <w:t>الألوكة</w:t>
      </w:r>
      <w:proofErr w:type="spellEnd"/>
      <w:r w:rsidRPr="004E7C64">
        <w:rPr>
          <w:rFonts w:ascii="Simplified Arabic" w:eastAsia="Calibri" w:hAnsi="Simplified Arabic" w:cs="Simplified Arabic"/>
          <w:sz w:val="28"/>
          <w:szCs w:val="28"/>
          <w:rtl/>
        </w:rPr>
        <w:t>، لم يتطرق إلى الموضوع بجميع مسائله، بل ولم يذكر منها إلا تعريف القطع والظن، والقولين في المسألة، ثم ذكر مسألة أصولية فرعية واحدة تنبني على الخلاف في مسألة دلالة العام من حيث القطعية والظنية، وكل ذلك باختصار شديد.</w:t>
      </w:r>
    </w:p>
    <w:p w14:paraId="499BFDFC" w14:textId="77777777" w:rsidR="004E7C64" w:rsidRDefault="004E7C64" w:rsidP="004E7C64">
      <w:pPr>
        <w:widowControl/>
        <w:adjustRightInd/>
        <w:spacing w:line="240" w:lineRule="auto"/>
        <w:jc w:val="left"/>
        <w:textAlignment w:val="auto"/>
        <w:rPr>
          <w:rFonts w:ascii="Simplified Arabic" w:eastAsia="Calibri" w:hAnsi="Simplified Arabic" w:cs="Simplified Arabic"/>
          <w:b/>
          <w:bCs/>
          <w:sz w:val="28"/>
          <w:szCs w:val="28"/>
          <w:rtl/>
        </w:rPr>
      </w:pPr>
      <w:r>
        <w:rPr>
          <w:rFonts w:ascii="Simplified Arabic" w:eastAsia="Calibri" w:hAnsi="Simplified Arabic" w:cs="Simplified Arabic"/>
          <w:b/>
          <w:bCs/>
          <w:sz w:val="28"/>
          <w:szCs w:val="28"/>
          <w:rtl/>
        </w:rPr>
        <w:br w:type="page"/>
      </w:r>
    </w:p>
    <w:p w14:paraId="2CB7849E" w14:textId="0D63D2D5" w:rsidR="005E709F" w:rsidRPr="004E7C64" w:rsidRDefault="005E709F" w:rsidP="004E7C64">
      <w:pPr>
        <w:widowControl/>
        <w:autoSpaceDE w:val="0"/>
        <w:autoSpaceDN w:val="0"/>
        <w:spacing w:line="240" w:lineRule="auto"/>
        <w:jc w:val="left"/>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lastRenderedPageBreak/>
        <w:t>خطة البحث:</w:t>
      </w:r>
    </w:p>
    <w:p w14:paraId="176775EC" w14:textId="77777777" w:rsidR="005E709F" w:rsidRPr="004E7C64" w:rsidRDefault="005E709F" w:rsidP="00C17916">
      <w:pPr>
        <w:widowControl/>
        <w:adjustRightInd/>
        <w:spacing w:line="240" w:lineRule="auto"/>
        <w:ind w:left="1355" w:hanging="1355"/>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t>المقدمة:</w:t>
      </w:r>
      <w:r w:rsidRPr="004E7C64">
        <w:rPr>
          <w:rFonts w:ascii="Simplified Arabic" w:eastAsia="Calibri" w:hAnsi="Simplified Arabic" w:cs="Simplified Arabic"/>
          <w:sz w:val="28"/>
          <w:szCs w:val="28"/>
          <w:rtl/>
        </w:rPr>
        <w:t xml:space="preserve"> وفيها الافتتاح بما يناسب الموضوع، وأهمية الموضوع، وسبب اختياره، والدراسات السابقة، ومنهج البحث، وخطته.</w:t>
      </w:r>
    </w:p>
    <w:p w14:paraId="77238E03" w14:textId="77777777" w:rsidR="005E709F" w:rsidRPr="004E7C64" w:rsidRDefault="005E709F" w:rsidP="00C17916">
      <w:pPr>
        <w:widowControl/>
        <w:adjustRightInd/>
        <w:spacing w:line="240" w:lineRule="auto"/>
        <w:ind w:left="1355" w:hanging="1355"/>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b/>
          <w:bCs/>
          <w:sz w:val="28"/>
          <w:szCs w:val="28"/>
          <w:rtl/>
        </w:rPr>
        <w:t xml:space="preserve">المبحث الأول: </w:t>
      </w:r>
      <w:r w:rsidRPr="004E7C64">
        <w:rPr>
          <w:rFonts w:ascii="Simplified Arabic" w:eastAsia="Calibri" w:hAnsi="Simplified Arabic" w:cs="Simplified Arabic"/>
          <w:sz w:val="28"/>
          <w:szCs w:val="28"/>
          <w:rtl/>
        </w:rPr>
        <w:t>التعريف بأهم المصطلحات (الدلالة – العام – القطعي – الظني) مع بيان أقسام العام، وفيه مطلبان:</w:t>
      </w:r>
    </w:p>
    <w:p w14:paraId="2A0BFA88" w14:textId="77777777" w:rsidR="005E709F" w:rsidRPr="004E7C64" w:rsidRDefault="005E709F" w:rsidP="00C17916">
      <w:pPr>
        <w:widowControl/>
        <w:adjustRightInd/>
        <w:spacing w:line="240" w:lineRule="auto"/>
        <w:ind w:left="1355" w:hanging="1355"/>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b/>
          <w:bCs/>
          <w:sz w:val="28"/>
          <w:szCs w:val="28"/>
          <w:rtl/>
        </w:rPr>
        <w:t>المطلب الأول:</w:t>
      </w:r>
      <w:r w:rsidRPr="004E7C64">
        <w:rPr>
          <w:rFonts w:ascii="Simplified Arabic" w:eastAsia="Calibri" w:hAnsi="Simplified Arabic" w:cs="Simplified Arabic"/>
          <w:sz w:val="28"/>
          <w:szCs w:val="28"/>
          <w:rtl/>
        </w:rPr>
        <w:t xml:space="preserve"> التعريف بأهم المصطلحات.</w:t>
      </w:r>
    </w:p>
    <w:p w14:paraId="28970D66" w14:textId="77777777" w:rsidR="005E709F" w:rsidRPr="004E7C64" w:rsidRDefault="005E709F" w:rsidP="00C17916">
      <w:pPr>
        <w:widowControl/>
        <w:adjustRightInd/>
        <w:spacing w:line="240" w:lineRule="auto"/>
        <w:ind w:left="1355" w:hanging="1355"/>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t>المطلب الثاني:</w:t>
      </w:r>
      <w:r w:rsidRPr="004E7C64">
        <w:rPr>
          <w:rFonts w:ascii="Simplified Arabic" w:eastAsia="Calibri" w:hAnsi="Simplified Arabic" w:cs="Simplified Arabic"/>
          <w:sz w:val="28"/>
          <w:szCs w:val="28"/>
          <w:rtl/>
        </w:rPr>
        <w:t xml:space="preserve"> أقسام العام من حيث إرادة العموم أو عدم إرادته.</w:t>
      </w:r>
    </w:p>
    <w:p w14:paraId="45E9BB4D" w14:textId="77777777" w:rsidR="005E709F" w:rsidRPr="004E7C64" w:rsidRDefault="005E709F" w:rsidP="00C17916">
      <w:pPr>
        <w:widowControl/>
        <w:adjustRightInd/>
        <w:spacing w:line="240" w:lineRule="auto"/>
        <w:ind w:left="1355" w:hanging="1355"/>
        <w:jc w:val="lowKashida"/>
        <w:textAlignment w:val="auto"/>
        <w:rPr>
          <w:rFonts w:ascii="Simplified Arabic" w:eastAsia="Calibri" w:hAnsi="Simplified Arabic" w:cs="Simplified Arabic"/>
          <w:b/>
          <w:bCs/>
          <w:sz w:val="28"/>
          <w:szCs w:val="28"/>
        </w:rPr>
      </w:pPr>
      <w:r w:rsidRPr="004E7C64">
        <w:rPr>
          <w:rFonts w:ascii="Simplified Arabic" w:eastAsia="Calibri" w:hAnsi="Simplified Arabic" w:cs="Simplified Arabic"/>
          <w:b/>
          <w:bCs/>
          <w:sz w:val="28"/>
          <w:szCs w:val="28"/>
          <w:rtl/>
        </w:rPr>
        <w:t xml:space="preserve">المبحث الثاني: </w:t>
      </w:r>
      <w:r w:rsidRPr="004E7C64">
        <w:rPr>
          <w:rFonts w:ascii="Simplified Arabic" w:eastAsia="Calibri" w:hAnsi="Simplified Arabic" w:cs="Simplified Arabic"/>
          <w:sz w:val="28"/>
          <w:szCs w:val="28"/>
          <w:rtl/>
        </w:rPr>
        <w:t>دلالة العام بين القطعية والظنية، وفيه مطالبان:</w:t>
      </w:r>
    </w:p>
    <w:p w14:paraId="32C34A1F" w14:textId="77777777" w:rsidR="005E709F" w:rsidRPr="004E7C64" w:rsidRDefault="005E709F" w:rsidP="00C17916">
      <w:pPr>
        <w:widowControl/>
        <w:adjustRightInd/>
        <w:spacing w:line="240" w:lineRule="auto"/>
        <w:ind w:left="1355" w:hanging="1355"/>
        <w:jc w:val="lowKashida"/>
        <w:textAlignment w:val="auto"/>
        <w:rPr>
          <w:rFonts w:ascii="Simplified Arabic" w:eastAsia="Calibri" w:hAnsi="Simplified Arabic" w:cs="Simplified Arabic"/>
          <w:b/>
          <w:bCs/>
          <w:sz w:val="28"/>
          <w:szCs w:val="28"/>
        </w:rPr>
      </w:pPr>
      <w:r w:rsidRPr="004E7C64">
        <w:rPr>
          <w:rFonts w:ascii="Simplified Arabic" w:eastAsia="Calibri" w:hAnsi="Simplified Arabic" w:cs="Simplified Arabic"/>
          <w:b/>
          <w:bCs/>
          <w:sz w:val="28"/>
          <w:szCs w:val="28"/>
          <w:rtl/>
        </w:rPr>
        <w:t xml:space="preserve">المطلب الأول: </w:t>
      </w:r>
      <w:r w:rsidRPr="004E7C64">
        <w:rPr>
          <w:rFonts w:ascii="Simplified Arabic" w:eastAsia="Calibri" w:hAnsi="Simplified Arabic" w:cs="Simplified Arabic"/>
          <w:sz w:val="28"/>
          <w:szCs w:val="28"/>
          <w:rtl/>
        </w:rPr>
        <w:t>تحرير المسألة مع ذكر أقوال العلماء فيها.</w:t>
      </w:r>
    </w:p>
    <w:p w14:paraId="08FF563D" w14:textId="77777777" w:rsidR="005E709F" w:rsidRPr="004E7C64" w:rsidRDefault="005E709F" w:rsidP="00C17916">
      <w:pPr>
        <w:widowControl/>
        <w:adjustRightInd/>
        <w:spacing w:line="240" w:lineRule="auto"/>
        <w:ind w:left="1355" w:hanging="1355"/>
        <w:jc w:val="lowKashida"/>
        <w:textAlignment w:val="auto"/>
        <w:rPr>
          <w:rFonts w:ascii="Simplified Arabic" w:eastAsia="Calibri" w:hAnsi="Simplified Arabic" w:cs="Simplified Arabic"/>
          <w:b/>
          <w:bCs/>
          <w:sz w:val="28"/>
          <w:szCs w:val="28"/>
          <w:rtl/>
        </w:rPr>
      </w:pPr>
      <w:r w:rsidRPr="004E7C64">
        <w:rPr>
          <w:rFonts w:ascii="Simplified Arabic" w:eastAsia="Calibri" w:hAnsi="Simplified Arabic" w:cs="Simplified Arabic"/>
          <w:b/>
          <w:bCs/>
          <w:sz w:val="28"/>
          <w:szCs w:val="28"/>
          <w:rtl/>
        </w:rPr>
        <w:t>المطلب الثاني:</w:t>
      </w:r>
      <w:r w:rsidRPr="004E7C64">
        <w:rPr>
          <w:rFonts w:ascii="Simplified Arabic" w:eastAsia="Calibri" w:hAnsi="Simplified Arabic" w:cs="Simplified Arabic"/>
          <w:sz w:val="28"/>
          <w:szCs w:val="28"/>
          <w:rtl/>
        </w:rPr>
        <w:t xml:space="preserve"> أثر الخلاف بين العلماء في دلالة العام.</w:t>
      </w:r>
    </w:p>
    <w:p w14:paraId="469C26DF" w14:textId="77777777" w:rsidR="005E709F" w:rsidRPr="004E7C64" w:rsidRDefault="005E709F" w:rsidP="004E7C64">
      <w:pPr>
        <w:widowControl/>
        <w:adjustRightInd/>
        <w:spacing w:line="240" w:lineRule="auto"/>
        <w:ind w:left="1355" w:hanging="1355"/>
        <w:jc w:val="left"/>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t xml:space="preserve">الخاتمة: </w:t>
      </w:r>
      <w:r w:rsidRPr="004E7C64">
        <w:rPr>
          <w:rFonts w:ascii="Simplified Arabic" w:eastAsia="Calibri" w:hAnsi="Simplified Arabic" w:cs="Simplified Arabic"/>
          <w:sz w:val="28"/>
          <w:szCs w:val="28"/>
          <w:rtl/>
        </w:rPr>
        <w:t>وفيه نتيجة البحث.</w:t>
      </w:r>
    </w:p>
    <w:p w14:paraId="6F8C0224" w14:textId="77777777" w:rsidR="005E709F" w:rsidRPr="004E7C64" w:rsidRDefault="005E709F" w:rsidP="004E7C64">
      <w:pPr>
        <w:widowControl/>
        <w:adjustRightInd/>
        <w:spacing w:line="240" w:lineRule="auto"/>
        <w:ind w:left="1355" w:hanging="1355"/>
        <w:jc w:val="left"/>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t xml:space="preserve">الفهارس: </w:t>
      </w:r>
      <w:r w:rsidRPr="004E7C64">
        <w:rPr>
          <w:rFonts w:ascii="Simplified Arabic" w:eastAsia="Calibri" w:hAnsi="Simplified Arabic" w:cs="Simplified Arabic"/>
          <w:sz w:val="28"/>
          <w:szCs w:val="28"/>
          <w:rtl/>
        </w:rPr>
        <w:t xml:space="preserve">وفيه: </w:t>
      </w:r>
    </w:p>
    <w:p w14:paraId="693B03B4" w14:textId="77777777" w:rsidR="005E709F" w:rsidRPr="004E7C64" w:rsidRDefault="005E709F" w:rsidP="004E7C64">
      <w:pPr>
        <w:widowControl/>
        <w:adjustRightInd/>
        <w:spacing w:line="240" w:lineRule="auto"/>
        <w:ind w:left="1355" w:hanging="1355"/>
        <w:jc w:val="left"/>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أولا: فهرس المصادر والمراجع.</w:t>
      </w:r>
    </w:p>
    <w:p w14:paraId="180A0E7F" w14:textId="77777777" w:rsidR="005E709F" w:rsidRPr="004E7C64" w:rsidRDefault="005E709F" w:rsidP="004E7C64">
      <w:pPr>
        <w:widowControl/>
        <w:adjustRightInd/>
        <w:spacing w:line="240" w:lineRule="auto"/>
        <w:ind w:left="1355" w:hanging="1355"/>
        <w:jc w:val="left"/>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ثانيا</w:t>
      </w:r>
      <w:r w:rsidRPr="004E7C64">
        <w:rPr>
          <w:rFonts w:ascii="Simplified Arabic" w:eastAsia="Calibri" w:hAnsi="Simplified Arabic" w:cs="Simplified Arabic"/>
          <w:b/>
          <w:bCs/>
          <w:sz w:val="28"/>
          <w:szCs w:val="28"/>
          <w:rtl/>
        </w:rPr>
        <w:t>:</w:t>
      </w:r>
      <w:r w:rsidRPr="004E7C64">
        <w:rPr>
          <w:rFonts w:ascii="Simplified Arabic" w:eastAsia="Calibri" w:hAnsi="Simplified Arabic" w:cs="Simplified Arabic"/>
          <w:sz w:val="28"/>
          <w:szCs w:val="28"/>
          <w:rtl/>
        </w:rPr>
        <w:t xml:space="preserve"> فهرس الموضوعات.</w:t>
      </w:r>
    </w:p>
    <w:p w14:paraId="6DB03747" w14:textId="77777777" w:rsidR="005E709F" w:rsidRPr="004E7C64" w:rsidRDefault="005E709F" w:rsidP="00BD25DA">
      <w:pPr>
        <w:widowControl/>
        <w:adjustRightInd/>
        <w:spacing w:line="240" w:lineRule="auto"/>
        <w:jc w:val="left"/>
        <w:textAlignment w:val="auto"/>
        <w:rPr>
          <w:rFonts w:ascii="Simplified Arabic" w:eastAsia="Calibri" w:hAnsi="Simplified Arabic" w:cs="Simplified Arabic"/>
          <w:b/>
          <w:bCs/>
          <w:sz w:val="28"/>
          <w:szCs w:val="28"/>
          <w:rtl/>
        </w:rPr>
      </w:pPr>
      <w:r w:rsidRPr="004E7C64">
        <w:rPr>
          <w:rFonts w:ascii="Simplified Arabic" w:eastAsia="Calibri" w:hAnsi="Simplified Arabic" w:cs="Simplified Arabic"/>
          <w:b/>
          <w:bCs/>
          <w:sz w:val="28"/>
          <w:szCs w:val="28"/>
          <w:rtl/>
        </w:rPr>
        <w:t>منهج البحث:</w:t>
      </w:r>
    </w:p>
    <w:p w14:paraId="1C4588E5" w14:textId="77777777" w:rsidR="005E709F" w:rsidRPr="004E7C64" w:rsidRDefault="005E709F" w:rsidP="00BD25D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يعتمد هذا البحث على المنهج الوصفي، والاستقرائي لمصادر كثيرة متعددة، ثم اعمال المنهج المقارن، والاستنباطي، متبعا ذلك الخطوات التالية:</w:t>
      </w:r>
    </w:p>
    <w:p w14:paraId="32A17476" w14:textId="77777777" w:rsidR="005E709F" w:rsidRPr="004E7C64" w:rsidRDefault="005E709F" w:rsidP="003C3714">
      <w:pPr>
        <w:widowControl/>
        <w:numPr>
          <w:ilvl w:val="0"/>
          <w:numId w:val="46"/>
        </w:numPr>
        <w:adjustRightInd/>
        <w:spacing w:line="240" w:lineRule="auto"/>
        <w:ind w:left="446" w:hanging="446"/>
        <w:contextualSpacing/>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b/>
          <w:sz w:val="28"/>
          <w:szCs w:val="28"/>
          <w:rtl/>
        </w:rPr>
        <w:t>الاستقراء لمصادر المسألة، ومراجعها المتقدمة والمتأخرة</w:t>
      </w:r>
      <w:r w:rsidRPr="004E7C64">
        <w:rPr>
          <w:rFonts w:ascii="Simplified Arabic" w:eastAsia="Calibri" w:hAnsi="Simplified Arabic" w:cs="Simplified Arabic"/>
          <w:sz w:val="28"/>
          <w:szCs w:val="28"/>
          <w:rtl/>
        </w:rPr>
        <w:t>.</w:t>
      </w:r>
    </w:p>
    <w:p w14:paraId="76FDA057" w14:textId="77777777" w:rsidR="005E709F" w:rsidRPr="004E7C64" w:rsidRDefault="005E709F" w:rsidP="003C3714">
      <w:pPr>
        <w:widowControl/>
        <w:numPr>
          <w:ilvl w:val="0"/>
          <w:numId w:val="46"/>
        </w:numPr>
        <w:autoSpaceDE w:val="0"/>
        <w:autoSpaceDN w:val="0"/>
        <w:adjustRightInd/>
        <w:spacing w:line="240" w:lineRule="auto"/>
        <w:ind w:left="446" w:hanging="446"/>
        <w:contextualSpacing/>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التمهيد للمسائل بما يوضحها مع بيان التعريف اللغوي والاصطلاحي للمصطلحات الواردة.</w:t>
      </w:r>
    </w:p>
    <w:p w14:paraId="7AFD22C3" w14:textId="77777777" w:rsidR="005E709F" w:rsidRPr="004E7C64" w:rsidRDefault="005E709F" w:rsidP="003C3714">
      <w:pPr>
        <w:widowControl/>
        <w:numPr>
          <w:ilvl w:val="0"/>
          <w:numId w:val="46"/>
        </w:numPr>
        <w:autoSpaceDE w:val="0"/>
        <w:autoSpaceDN w:val="0"/>
        <w:adjustRightInd/>
        <w:spacing w:line="240" w:lineRule="auto"/>
        <w:ind w:left="446" w:hanging="446"/>
        <w:contextualSpacing/>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ذكر أقوال العلماء وأدلة كل قول مع ما ورد عليها من مناقشات وأجوبة.</w:t>
      </w:r>
    </w:p>
    <w:p w14:paraId="5C2B881A" w14:textId="77777777" w:rsidR="005E709F" w:rsidRPr="004E7C64" w:rsidRDefault="005E709F" w:rsidP="003C3714">
      <w:pPr>
        <w:widowControl/>
        <w:numPr>
          <w:ilvl w:val="0"/>
          <w:numId w:val="46"/>
        </w:numPr>
        <w:autoSpaceDE w:val="0"/>
        <w:autoSpaceDN w:val="0"/>
        <w:adjustRightInd/>
        <w:spacing w:line="240" w:lineRule="auto"/>
        <w:ind w:left="446" w:hanging="446"/>
        <w:contextualSpacing/>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lastRenderedPageBreak/>
        <w:t>الترجيح مع ذكر سبب الخلاف ونوعيته في المسائل الخلافية.</w:t>
      </w:r>
    </w:p>
    <w:p w14:paraId="0D1131A1" w14:textId="77777777" w:rsidR="005E709F" w:rsidRPr="004E7C64" w:rsidRDefault="005E709F" w:rsidP="003C3714">
      <w:pPr>
        <w:widowControl/>
        <w:numPr>
          <w:ilvl w:val="0"/>
          <w:numId w:val="46"/>
        </w:numPr>
        <w:autoSpaceDE w:val="0"/>
        <w:autoSpaceDN w:val="0"/>
        <w:adjustRightInd/>
        <w:spacing w:line="240" w:lineRule="auto"/>
        <w:ind w:left="446" w:hanging="446"/>
        <w:contextualSpacing/>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عزو الآيات القرآنية إلى السور، وتخريج الأحاديث النبوية من مصادرها، ونقل حكم أهل العلم على الأحاديث من حيث الصحة والضعف ما أمكن.</w:t>
      </w:r>
    </w:p>
    <w:p w14:paraId="67A99B58" w14:textId="77777777" w:rsidR="005E709F" w:rsidRPr="004E7C64" w:rsidRDefault="005E709F" w:rsidP="003C3714">
      <w:pPr>
        <w:widowControl/>
        <w:numPr>
          <w:ilvl w:val="0"/>
          <w:numId w:val="46"/>
        </w:numPr>
        <w:autoSpaceDE w:val="0"/>
        <w:autoSpaceDN w:val="0"/>
        <w:adjustRightInd/>
        <w:spacing w:line="240" w:lineRule="auto"/>
        <w:ind w:left="446" w:hanging="446"/>
        <w:contextualSpacing/>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توثيق نصوص العلماء بالرجوع إلى كتبهم ، واعتماد الكتب الموثقة في مذاهبهم، والعناية بالنقل الحرفي لإثبات صحة النسبة، إلا ما دعت الحاجة إلى اختصاره أو الإشارة إليه في مظانه.</w:t>
      </w:r>
    </w:p>
    <w:p w14:paraId="70B95F19" w14:textId="77777777" w:rsidR="005E709F" w:rsidRPr="004E7C64" w:rsidRDefault="005E709F" w:rsidP="003C3714">
      <w:pPr>
        <w:widowControl/>
        <w:numPr>
          <w:ilvl w:val="0"/>
          <w:numId w:val="46"/>
        </w:numPr>
        <w:autoSpaceDE w:val="0"/>
        <w:autoSpaceDN w:val="0"/>
        <w:adjustRightInd/>
        <w:spacing w:line="240" w:lineRule="auto"/>
        <w:ind w:left="446" w:hanging="446"/>
        <w:contextualSpacing/>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 xml:space="preserve"> ترجمة العلماء المذكورين غير المشهورين في صلب الرسالة إن وجد.</w:t>
      </w:r>
    </w:p>
    <w:p w14:paraId="12824403" w14:textId="77777777" w:rsidR="005E709F" w:rsidRPr="004E7C64" w:rsidRDefault="005E709F" w:rsidP="003C3714">
      <w:pPr>
        <w:widowControl/>
        <w:numPr>
          <w:ilvl w:val="0"/>
          <w:numId w:val="46"/>
        </w:numPr>
        <w:autoSpaceDE w:val="0"/>
        <w:autoSpaceDN w:val="0"/>
        <w:adjustRightInd/>
        <w:spacing w:line="240" w:lineRule="auto"/>
        <w:ind w:left="446" w:hanging="446"/>
        <w:contextualSpacing/>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وضع خاتمة وفهارس للموضوعات والمصادر التي ورد ذكرها في البحث.</w:t>
      </w:r>
    </w:p>
    <w:p w14:paraId="2A77D938" w14:textId="77777777" w:rsidR="005E709F" w:rsidRPr="004E7C64" w:rsidRDefault="005E709F" w:rsidP="003C3714">
      <w:pPr>
        <w:widowControl/>
        <w:numPr>
          <w:ilvl w:val="0"/>
          <w:numId w:val="46"/>
        </w:numPr>
        <w:autoSpaceDE w:val="0"/>
        <w:autoSpaceDN w:val="0"/>
        <w:adjustRightInd/>
        <w:spacing w:line="240" w:lineRule="auto"/>
        <w:ind w:left="446" w:hanging="446"/>
        <w:contextualSpacing/>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b/>
          <w:sz w:val="28"/>
          <w:szCs w:val="28"/>
          <w:rtl/>
        </w:rPr>
        <w:t>العناية بضبط الألفاظ التي قد يقع في قراءتها إشكال أو لبس.</w:t>
      </w:r>
    </w:p>
    <w:p w14:paraId="52D500AD" w14:textId="77777777" w:rsidR="005E709F" w:rsidRPr="004E7C64" w:rsidRDefault="005E709F" w:rsidP="003C3714">
      <w:pPr>
        <w:widowControl/>
        <w:numPr>
          <w:ilvl w:val="0"/>
          <w:numId w:val="46"/>
        </w:numPr>
        <w:autoSpaceDE w:val="0"/>
        <w:autoSpaceDN w:val="0"/>
        <w:adjustRightInd/>
        <w:spacing w:line="240" w:lineRule="auto"/>
        <w:ind w:left="446" w:hanging="446"/>
        <w:contextualSpacing/>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 xml:space="preserve">وضع هوامش لبيان المراجع التي تم الرجوع إليها، </w:t>
      </w:r>
      <w:proofErr w:type="spellStart"/>
      <w:r w:rsidRPr="004E7C64">
        <w:rPr>
          <w:rFonts w:ascii="Simplified Arabic" w:eastAsia="Calibri" w:hAnsi="Simplified Arabic" w:cs="Simplified Arabic"/>
          <w:sz w:val="28"/>
          <w:szCs w:val="28"/>
          <w:rtl/>
        </w:rPr>
        <w:t>ولتخريخ</w:t>
      </w:r>
      <w:proofErr w:type="spellEnd"/>
      <w:r w:rsidRPr="004E7C64">
        <w:rPr>
          <w:rFonts w:ascii="Simplified Arabic" w:eastAsia="Calibri" w:hAnsi="Simplified Arabic" w:cs="Simplified Arabic"/>
          <w:sz w:val="28"/>
          <w:szCs w:val="28"/>
          <w:rtl/>
        </w:rPr>
        <w:t xml:space="preserve"> </w:t>
      </w:r>
      <w:proofErr w:type="spellStart"/>
      <w:r w:rsidRPr="004E7C64">
        <w:rPr>
          <w:rFonts w:ascii="Simplified Arabic" w:eastAsia="Calibri" w:hAnsi="Simplified Arabic" w:cs="Simplified Arabic"/>
          <w:sz w:val="28"/>
          <w:szCs w:val="28"/>
          <w:rtl/>
        </w:rPr>
        <w:t>الآحاديث</w:t>
      </w:r>
      <w:proofErr w:type="spellEnd"/>
      <w:r w:rsidRPr="004E7C64">
        <w:rPr>
          <w:rFonts w:ascii="Simplified Arabic" w:eastAsia="Calibri" w:hAnsi="Simplified Arabic" w:cs="Simplified Arabic"/>
          <w:sz w:val="28"/>
          <w:szCs w:val="28"/>
          <w:rtl/>
        </w:rPr>
        <w:t xml:space="preserve"> المذكورة في البحث، وترجمة الأعلام المذكورين فيه.</w:t>
      </w:r>
    </w:p>
    <w:p w14:paraId="5087C3B0" w14:textId="77777777" w:rsidR="005E709F" w:rsidRPr="004E7C64" w:rsidRDefault="005E709F" w:rsidP="004E7C64">
      <w:pPr>
        <w:widowControl/>
        <w:bidi w:val="0"/>
        <w:adjustRightInd/>
        <w:spacing w:line="240" w:lineRule="auto"/>
        <w:jc w:val="left"/>
        <w:textAlignment w:val="auto"/>
        <w:rPr>
          <w:rFonts w:ascii="Simplified Arabic" w:eastAsia="Calibri" w:hAnsi="Simplified Arabic" w:cs="Simplified Arabic"/>
          <w:b/>
          <w:bCs/>
          <w:color w:val="002060"/>
          <w:sz w:val="28"/>
          <w:szCs w:val="28"/>
          <w:rtl/>
        </w:rPr>
      </w:pPr>
      <w:r w:rsidRPr="004E7C64">
        <w:rPr>
          <w:rFonts w:ascii="Simplified Arabic" w:eastAsia="Calibri" w:hAnsi="Simplified Arabic" w:cs="Simplified Arabic"/>
          <w:b/>
          <w:bCs/>
          <w:color w:val="002060"/>
          <w:sz w:val="28"/>
          <w:szCs w:val="28"/>
          <w:rtl/>
        </w:rPr>
        <w:br w:type="page"/>
      </w:r>
    </w:p>
    <w:p w14:paraId="036B24C9" w14:textId="77777777" w:rsidR="005E709F" w:rsidRPr="004E7C64" w:rsidRDefault="005E709F" w:rsidP="004E7C64">
      <w:pPr>
        <w:widowControl/>
        <w:adjustRightInd/>
        <w:spacing w:line="240" w:lineRule="auto"/>
        <w:jc w:val="center"/>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lastRenderedPageBreak/>
        <w:t>المبحث الأول</w:t>
      </w:r>
    </w:p>
    <w:p w14:paraId="406EF16F" w14:textId="77777777" w:rsidR="005E709F" w:rsidRPr="004E7C64" w:rsidRDefault="005E709F" w:rsidP="004E7C64">
      <w:pPr>
        <w:widowControl/>
        <w:adjustRightInd/>
        <w:spacing w:line="240" w:lineRule="auto"/>
        <w:jc w:val="center"/>
        <w:textAlignment w:val="auto"/>
        <w:rPr>
          <w:rFonts w:ascii="Simplified Arabic" w:eastAsia="Calibri" w:hAnsi="Simplified Arabic" w:cs="Simplified Arabic"/>
          <w:b/>
          <w:bCs/>
          <w:sz w:val="28"/>
          <w:szCs w:val="28"/>
          <w:rtl/>
        </w:rPr>
      </w:pPr>
      <w:r w:rsidRPr="004E7C64">
        <w:rPr>
          <w:rFonts w:ascii="Simplified Arabic" w:eastAsia="Calibri" w:hAnsi="Simplified Arabic" w:cs="Simplified Arabic"/>
          <w:b/>
          <w:bCs/>
          <w:sz w:val="28"/>
          <w:szCs w:val="28"/>
          <w:rtl/>
        </w:rPr>
        <w:t>التعريف بأهم المصطلحات (الدلالة – العام – القطعي – الظنّي) مع بيان أقسام العام، وفيه مطلبان</w:t>
      </w:r>
    </w:p>
    <w:p w14:paraId="7B3114EC" w14:textId="77777777" w:rsidR="005E709F" w:rsidRPr="004E7C64" w:rsidRDefault="005E709F" w:rsidP="00BD25DA">
      <w:pPr>
        <w:widowControl/>
        <w:adjustRightInd/>
        <w:spacing w:line="240" w:lineRule="auto"/>
        <w:jc w:val="left"/>
        <w:textAlignment w:val="auto"/>
        <w:rPr>
          <w:rFonts w:ascii="Simplified Arabic" w:eastAsia="Calibri" w:hAnsi="Simplified Arabic" w:cs="Simplified Arabic"/>
          <w:b/>
          <w:bCs/>
          <w:sz w:val="28"/>
          <w:szCs w:val="28"/>
          <w:rtl/>
        </w:rPr>
      </w:pPr>
      <w:r w:rsidRPr="004E7C64">
        <w:rPr>
          <w:rFonts w:ascii="Simplified Arabic" w:eastAsia="Calibri" w:hAnsi="Simplified Arabic" w:cs="Simplified Arabic"/>
          <w:b/>
          <w:bCs/>
          <w:sz w:val="28"/>
          <w:szCs w:val="28"/>
          <w:rtl/>
        </w:rPr>
        <w:t>المطلب الأول: التعريف بأهم المصطلحات:</w:t>
      </w:r>
    </w:p>
    <w:p w14:paraId="24FCADA1" w14:textId="77777777" w:rsidR="005E709F" w:rsidRPr="004E7C64" w:rsidRDefault="005E709F" w:rsidP="00BD25DA">
      <w:pPr>
        <w:widowControl/>
        <w:adjustRightInd/>
        <w:spacing w:line="240" w:lineRule="auto"/>
        <w:jc w:val="left"/>
        <w:textAlignment w:val="auto"/>
        <w:rPr>
          <w:rFonts w:ascii="Simplified Arabic" w:eastAsia="Calibri" w:hAnsi="Simplified Arabic" w:cs="Simplified Arabic"/>
          <w:b/>
          <w:bCs/>
          <w:sz w:val="28"/>
          <w:szCs w:val="28"/>
          <w:rtl/>
        </w:rPr>
      </w:pPr>
      <w:r w:rsidRPr="004E7C64">
        <w:rPr>
          <w:rFonts w:ascii="Simplified Arabic" w:eastAsia="Calibri" w:hAnsi="Simplified Arabic" w:cs="Simplified Arabic"/>
          <w:b/>
          <w:bCs/>
          <w:sz w:val="28"/>
          <w:szCs w:val="28"/>
          <w:rtl/>
        </w:rPr>
        <w:t xml:space="preserve">أولا: تعريف الدّلالة: </w:t>
      </w:r>
    </w:p>
    <w:p w14:paraId="0C9DB1C3" w14:textId="77777777" w:rsidR="005E709F" w:rsidRPr="004E7C64" w:rsidRDefault="005E709F" w:rsidP="00BD25DA">
      <w:pPr>
        <w:widowControl/>
        <w:adjustRightInd/>
        <w:spacing w:line="240" w:lineRule="auto"/>
        <w:ind w:firstLine="567"/>
        <w:jc w:val="lowKashida"/>
        <w:textAlignment w:val="auto"/>
        <w:rPr>
          <w:rFonts w:ascii="Simplified Arabic" w:eastAsia="Calibri" w:hAnsi="Simplified Arabic" w:cs="Simplified Arabic"/>
          <w:b/>
          <w:bCs/>
          <w:sz w:val="28"/>
          <w:szCs w:val="28"/>
          <w:rtl/>
        </w:rPr>
      </w:pPr>
      <w:r w:rsidRPr="004E7C64">
        <w:rPr>
          <w:rFonts w:ascii="Simplified Arabic" w:eastAsia="Calibri" w:hAnsi="Simplified Arabic" w:cs="Simplified Arabic"/>
          <w:b/>
          <w:bCs/>
          <w:sz w:val="28"/>
          <w:szCs w:val="28"/>
          <w:rtl/>
        </w:rPr>
        <w:t xml:space="preserve">الدّلالة في اللغة: </w:t>
      </w:r>
      <w:r w:rsidRPr="004E7C64">
        <w:rPr>
          <w:rFonts w:ascii="Simplified Arabic" w:eastAsia="Calibri" w:hAnsi="Simplified Arabic" w:cs="Simplified Arabic"/>
          <w:sz w:val="28"/>
          <w:szCs w:val="28"/>
          <w:rtl/>
        </w:rPr>
        <w:t>مصدر، من دل يدل دلالة، مثلثة الفاء، وهو الإبانة ولإرشاد والهداية. قال ابن فارس: "الدال واللام أصلان: أحدهما إبانة الشيء بأمارة تتعلمها، والآخر اضطراب في الشيء.</w:t>
      </w:r>
    </w:p>
    <w:p w14:paraId="18B94921" w14:textId="77777777" w:rsidR="005E709F" w:rsidRPr="004E7C64" w:rsidRDefault="005E709F" w:rsidP="00BD25DA">
      <w:pPr>
        <w:widowControl/>
        <w:adjustRightInd/>
        <w:spacing w:line="240" w:lineRule="auto"/>
        <w:ind w:firstLine="567"/>
        <w:jc w:val="lowKashida"/>
        <w:textAlignment w:val="auto"/>
        <w:rPr>
          <w:rFonts w:ascii="Simplified Arabic" w:eastAsia="Calibri" w:hAnsi="Simplified Arabic" w:cs="Simplified Arabic"/>
          <w:b/>
          <w:bCs/>
          <w:sz w:val="28"/>
          <w:szCs w:val="28"/>
          <w:rtl/>
        </w:rPr>
      </w:pPr>
      <w:r w:rsidRPr="004E7C64">
        <w:rPr>
          <w:rFonts w:ascii="Simplified Arabic" w:eastAsia="Calibri" w:hAnsi="Simplified Arabic" w:cs="Simplified Arabic"/>
          <w:sz w:val="28"/>
          <w:szCs w:val="28"/>
          <w:rtl/>
        </w:rPr>
        <w:t>فالأول قولهم: دللت فلانا على الطريق. والدليل: الأمارة في الشيء، وهو بيِّنُ الدلالة والدلالة.</w:t>
      </w:r>
      <w:r w:rsidRPr="004E7C64">
        <w:rPr>
          <w:rFonts w:ascii="Simplified Arabic" w:eastAsia="Calibri" w:hAnsi="Simplified Arabic" w:cs="Simplified Arabic"/>
          <w:b/>
          <w:bCs/>
          <w:sz w:val="28"/>
          <w:szCs w:val="28"/>
          <w:rtl/>
        </w:rPr>
        <w:t xml:space="preserve"> </w:t>
      </w:r>
      <w:r w:rsidRPr="004E7C64">
        <w:rPr>
          <w:rFonts w:ascii="Simplified Arabic" w:eastAsia="Calibri" w:hAnsi="Simplified Arabic" w:cs="Simplified Arabic"/>
          <w:sz w:val="28"/>
          <w:szCs w:val="28"/>
          <w:rtl/>
        </w:rPr>
        <w:t>والأصل الآخر قولهم: تدلدل الشيء، إذا اضطرب"</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2"/>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b/>
          <w:bCs/>
          <w:sz w:val="28"/>
          <w:szCs w:val="28"/>
          <w:rtl/>
        </w:rPr>
        <w:t xml:space="preserve"> </w:t>
      </w:r>
    </w:p>
    <w:p w14:paraId="17372ED0" w14:textId="77777777" w:rsidR="005E709F" w:rsidRPr="004E7C64" w:rsidRDefault="005E709F" w:rsidP="00BD25DA">
      <w:pPr>
        <w:widowControl/>
        <w:adjustRightInd/>
        <w:spacing w:line="240" w:lineRule="auto"/>
        <w:ind w:firstLine="567"/>
        <w:jc w:val="lowKashida"/>
        <w:textAlignment w:val="auto"/>
        <w:rPr>
          <w:rFonts w:ascii="Simplified Arabic" w:eastAsia="Calibri" w:hAnsi="Simplified Arabic" w:cs="Simplified Arabic"/>
          <w:b/>
          <w:bCs/>
          <w:sz w:val="28"/>
          <w:szCs w:val="28"/>
          <w:rtl/>
        </w:rPr>
      </w:pPr>
      <w:r w:rsidRPr="004E7C64">
        <w:rPr>
          <w:rFonts w:ascii="Simplified Arabic" w:eastAsia="Calibri" w:hAnsi="Simplified Arabic" w:cs="Simplified Arabic"/>
          <w:b/>
          <w:bCs/>
          <w:sz w:val="28"/>
          <w:szCs w:val="28"/>
          <w:rtl/>
        </w:rPr>
        <w:t xml:space="preserve">أما في اصطلاح الأصوليين: </w:t>
      </w:r>
      <w:r w:rsidRPr="004E7C64">
        <w:rPr>
          <w:rFonts w:ascii="Simplified Arabic" w:eastAsia="Calibri" w:hAnsi="Simplified Arabic" w:cs="Simplified Arabic"/>
          <w:sz w:val="28"/>
          <w:szCs w:val="28"/>
          <w:rtl/>
        </w:rPr>
        <w:t>هو</w:t>
      </w:r>
      <w:r w:rsidRPr="004E7C64">
        <w:rPr>
          <w:rFonts w:ascii="Simplified Arabic" w:eastAsia="Calibri" w:hAnsi="Simplified Arabic" w:cs="Simplified Arabic"/>
          <w:b/>
          <w:bCs/>
          <w:sz w:val="28"/>
          <w:szCs w:val="28"/>
          <w:rtl/>
        </w:rPr>
        <w:t xml:space="preserve"> </w:t>
      </w:r>
      <w:r w:rsidRPr="004E7C64">
        <w:rPr>
          <w:rFonts w:ascii="Simplified Arabic" w:eastAsia="Calibri" w:hAnsi="Simplified Arabic" w:cs="Simplified Arabic"/>
          <w:sz w:val="28"/>
          <w:szCs w:val="28"/>
          <w:rtl/>
        </w:rPr>
        <w:t>أن يكون الشيء بحالة يلزم من فهمه فهم شيء آخر.</w:t>
      </w:r>
    </w:p>
    <w:p w14:paraId="3B0BA167" w14:textId="77777777" w:rsidR="005E709F" w:rsidRPr="004E7C64" w:rsidRDefault="005E709F" w:rsidP="00BD25DA">
      <w:pPr>
        <w:widowControl/>
        <w:adjustRightInd/>
        <w:spacing w:line="240" w:lineRule="auto"/>
        <w:ind w:firstLine="567"/>
        <w:jc w:val="lowKashida"/>
        <w:textAlignment w:val="auto"/>
        <w:rPr>
          <w:rFonts w:ascii="Simplified Arabic" w:eastAsia="Calibri" w:hAnsi="Simplified Arabic" w:cs="Simplified Arabic"/>
          <w:b/>
          <w:bCs/>
          <w:sz w:val="28"/>
          <w:szCs w:val="28"/>
          <w:rtl/>
        </w:rPr>
      </w:pPr>
      <w:r w:rsidRPr="004E7C64">
        <w:rPr>
          <w:rFonts w:ascii="Simplified Arabic" w:eastAsia="Calibri" w:hAnsi="Simplified Arabic" w:cs="Simplified Arabic"/>
          <w:sz w:val="28"/>
          <w:szCs w:val="28"/>
          <w:rtl/>
        </w:rPr>
        <w:t>قال ابن النجار –رحمه الله- هو: "كون الشيء يلزم من فهمه فهم شيء آخر، فالشيء الأول: هو الدال، والشيء الثاني: هو المدلول"</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3"/>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w:t>
      </w:r>
    </w:p>
    <w:p w14:paraId="483BBCF7" w14:textId="77777777" w:rsidR="005E709F" w:rsidRPr="004E7C64" w:rsidRDefault="005E709F" w:rsidP="00BD25DA">
      <w:pPr>
        <w:widowControl/>
        <w:adjustRightInd/>
        <w:spacing w:line="240" w:lineRule="auto"/>
        <w:jc w:val="lowKashida"/>
        <w:textAlignment w:val="auto"/>
        <w:rPr>
          <w:rFonts w:ascii="Simplified Arabic" w:eastAsia="Calibri" w:hAnsi="Simplified Arabic" w:cs="Simplified Arabic"/>
          <w:b/>
          <w:bCs/>
          <w:sz w:val="28"/>
          <w:szCs w:val="28"/>
          <w:rtl/>
        </w:rPr>
      </w:pPr>
      <w:r w:rsidRPr="004E7C64">
        <w:rPr>
          <w:rFonts w:ascii="Simplified Arabic" w:eastAsia="Calibri" w:hAnsi="Simplified Arabic" w:cs="Simplified Arabic"/>
          <w:b/>
          <w:bCs/>
          <w:sz w:val="28"/>
          <w:szCs w:val="28"/>
          <w:rtl/>
        </w:rPr>
        <w:t>ثانيا: تعريف العام:</w:t>
      </w:r>
    </w:p>
    <w:p w14:paraId="36CD33B0" w14:textId="77777777" w:rsidR="005E709F" w:rsidRPr="004E7C64" w:rsidRDefault="005E709F" w:rsidP="00BD25DA">
      <w:pPr>
        <w:widowControl/>
        <w:adjustRightInd/>
        <w:spacing w:line="240" w:lineRule="auto"/>
        <w:ind w:firstLine="567"/>
        <w:jc w:val="lowKashida"/>
        <w:textAlignment w:val="auto"/>
        <w:rPr>
          <w:rFonts w:ascii="Simplified Arabic" w:eastAsia="Calibri" w:hAnsi="Simplified Arabic" w:cs="Simplified Arabic"/>
          <w:b/>
          <w:bCs/>
          <w:sz w:val="28"/>
          <w:szCs w:val="28"/>
          <w:rtl/>
        </w:rPr>
      </w:pPr>
      <w:r w:rsidRPr="004E7C64">
        <w:rPr>
          <w:rFonts w:ascii="Simplified Arabic" w:eastAsia="Calibri" w:hAnsi="Simplified Arabic" w:cs="Simplified Arabic"/>
          <w:b/>
          <w:bCs/>
          <w:sz w:val="28"/>
          <w:szCs w:val="28"/>
          <w:rtl/>
        </w:rPr>
        <w:t xml:space="preserve">العام في اللغة: </w:t>
      </w:r>
      <w:r w:rsidRPr="004E7C64">
        <w:rPr>
          <w:rFonts w:ascii="Simplified Arabic" w:eastAsia="Calibri" w:hAnsi="Simplified Arabic" w:cs="Simplified Arabic"/>
          <w:sz w:val="28"/>
          <w:szCs w:val="28"/>
          <w:rtl/>
        </w:rPr>
        <w:t>مأخوذ من العموم وهو الإحاطة والشمول والكثرة، يقال: عمّهم الخير والمطر إذا شملهم وأحاط بهم، وعمّ الشيء: انتشر وشمل أفرادا كثيرين</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4"/>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w:t>
      </w:r>
    </w:p>
    <w:p w14:paraId="7944A640" w14:textId="77777777" w:rsidR="005E709F" w:rsidRPr="004E7C64" w:rsidRDefault="005E709F" w:rsidP="00BD25DA">
      <w:pPr>
        <w:widowControl/>
        <w:adjustRightInd/>
        <w:spacing w:line="223" w:lineRule="auto"/>
        <w:ind w:firstLine="567"/>
        <w:jc w:val="lowKashida"/>
        <w:textAlignment w:val="auto"/>
        <w:rPr>
          <w:rFonts w:ascii="Simplified Arabic" w:eastAsia="Calibri" w:hAnsi="Simplified Arabic" w:cs="Simplified Arabic"/>
          <w:b/>
          <w:bCs/>
          <w:sz w:val="28"/>
          <w:szCs w:val="28"/>
          <w:rtl/>
        </w:rPr>
      </w:pPr>
      <w:r w:rsidRPr="004E7C64">
        <w:rPr>
          <w:rFonts w:ascii="Simplified Arabic" w:eastAsia="Calibri" w:hAnsi="Simplified Arabic" w:cs="Simplified Arabic"/>
          <w:b/>
          <w:bCs/>
          <w:sz w:val="28"/>
          <w:szCs w:val="28"/>
          <w:rtl/>
        </w:rPr>
        <w:lastRenderedPageBreak/>
        <w:t>أما تعريف العام في اصطلاح الأصوليين</w:t>
      </w:r>
      <w:r w:rsidRPr="004E7C64">
        <w:rPr>
          <w:rFonts w:ascii="Simplified Arabic" w:eastAsia="Calibri" w:hAnsi="Simplified Arabic" w:cs="Simplified Arabic"/>
          <w:sz w:val="28"/>
          <w:szCs w:val="28"/>
          <w:rtl/>
        </w:rPr>
        <w:t>: فقد تباينت آراء الأصوليين في تعريفه، فالمتقدمون منهم كأبي يعلى والشيرازي وإمام الحرمين الجويني يعرفونه بأنه: "ما عم شيئين فصاعدا"</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5"/>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 أو " كل لفظ عم شيئين فصاعدا"</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6"/>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w:t>
      </w:r>
    </w:p>
    <w:p w14:paraId="59AAD1BF" w14:textId="77777777" w:rsidR="005E709F" w:rsidRPr="004E7C64" w:rsidRDefault="005E709F" w:rsidP="00BD25DA">
      <w:pPr>
        <w:widowControl/>
        <w:adjustRightInd/>
        <w:spacing w:line="223" w:lineRule="auto"/>
        <w:ind w:firstLine="567"/>
        <w:jc w:val="lowKashida"/>
        <w:textAlignment w:val="auto"/>
        <w:rPr>
          <w:rFonts w:ascii="Simplified Arabic" w:eastAsia="Calibri" w:hAnsi="Simplified Arabic" w:cs="Simplified Arabic"/>
          <w:b/>
          <w:bCs/>
          <w:sz w:val="28"/>
          <w:szCs w:val="28"/>
          <w:rtl/>
        </w:rPr>
      </w:pPr>
      <w:r w:rsidRPr="004E7C64">
        <w:rPr>
          <w:rFonts w:ascii="Simplified Arabic" w:eastAsia="Calibri" w:hAnsi="Simplified Arabic" w:cs="Simplified Arabic"/>
          <w:sz w:val="28"/>
          <w:szCs w:val="28"/>
          <w:rtl/>
        </w:rPr>
        <w:t>وعرفه أبو الحسين البصري وتبعه الرازي بأنه: "اللفظ المستغرق لجميع ما يصلح له"</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7"/>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 وزاد الرازي: "بحسب وضع واحد"</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8"/>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 وهذا هو التعريف الشائع.</w:t>
      </w:r>
    </w:p>
    <w:p w14:paraId="093D66D4" w14:textId="77777777" w:rsidR="005E709F" w:rsidRPr="004E7C64" w:rsidRDefault="005E709F" w:rsidP="00BD25DA">
      <w:pPr>
        <w:widowControl/>
        <w:adjustRightInd/>
        <w:spacing w:line="223" w:lineRule="auto"/>
        <w:ind w:firstLine="567"/>
        <w:jc w:val="lowKashida"/>
        <w:textAlignment w:val="auto"/>
        <w:rPr>
          <w:rFonts w:ascii="Simplified Arabic" w:eastAsia="Calibri" w:hAnsi="Simplified Arabic" w:cs="Simplified Arabic"/>
          <w:b/>
          <w:bCs/>
          <w:sz w:val="28"/>
          <w:szCs w:val="28"/>
          <w:rtl/>
        </w:rPr>
      </w:pPr>
      <w:r w:rsidRPr="004E7C64">
        <w:rPr>
          <w:rFonts w:ascii="Simplified Arabic" w:eastAsia="Calibri" w:hAnsi="Simplified Arabic" w:cs="Simplified Arabic"/>
          <w:sz w:val="28"/>
          <w:szCs w:val="28"/>
          <w:rtl/>
        </w:rPr>
        <w:t>وجاء بعد ذلك من جمع محاسن التعريفات السابقة، وعرف العام بأنه:</w:t>
      </w:r>
    </w:p>
    <w:p w14:paraId="139E8FB6" w14:textId="3106531C" w:rsidR="005E709F" w:rsidRPr="004E7C64" w:rsidRDefault="005E709F" w:rsidP="00BD25DA">
      <w:pPr>
        <w:widowControl/>
        <w:adjustRightInd/>
        <w:spacing w:line="223" w:lineRule="auto"/>
        <w:ind w:firstLine="567"/>
        <w:jc w:val="lowKashida"/>
        <w:textAlignment w:val="auto"/>
        <w:rPr>
          <w:rFonts w:ascii="Simplified Arabic" w:eastAsia="Calibri" w:hAnsi="Simplified Arabic" w:cs="Simplified Arabic"/>
          <w:b/>
          <w:bCs/>
          <w:sz w:val="28"/>
          <w:szCs w:val="28"/>
          <w:rtl/>
        </w:rPr>
      </w:pPr>
      <w:r w:rsidRPr="004E7C64">
        <w:rPr>
          <w:rFonts w:ascii="Simplified Arabic" w:eastAsia="Calibri" w:hAnsi="Simplified Arabic" w:cs="Simplified Arabic"/>
          <w:sz w:val="28"/>
          <w:szCs w:val="28"/>
          <w:rtl/>
        </w:rPr>
        <w:t xml:space="preserve">"هو اللفظ المستغرق لجميع ما يصلح له بحسب وضع واحد دفعة </w:t>
      </w:r>
      <w:r w:rsidR="00C17916">
        <w:rPr>
          <w:rFonts w:ascii="Simplified Arabic" w:eastAsia="Calibri" w:hAnsi="Simplified Arabic" w:cs="Simplified Arabic" w:hint="cs"/>
          <w:sz w:val="28"/>
          <w:szCs w:val="28"/>
          <w:rtl/>
        </w:rPr>
        <w:br/>
      </w:r>
      <w:r w:rsidRPr="004E7C64">
        <w:rPr>
          <w:rFonts w:ascii="Simplified Arabic" w:eastAsia="Calibri" w:hAnsi="Simplified Arabic" w:cs="Simplified Arabic"/>
          <w:sz w:val="28"/>
          <w:szCs w:val="28"/>
          <w:rtl/>
        </w:rPr>
        <w:t>بلا حصر"</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9"/>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w:t>
      </w:r>
    </w:p>
    <w:p w14:paraId="44FBF18A" w14:textId="77777777" w:rsidR="005E709F" w:rsidRPr="004E7C64" w:rsidRDefault="005E709F" w:rsidP="00BD25DA">
      <w:pPr>
        <w:widowControl/>
        <w:adjustRightInd/>
        <w:spacing w:line="223" w:lineRule="auto"/>
        <w:jc w:val="lowKashida"/>
        <w:textAlignment w:val="auto"/>
        <w:rPr>
          <w:rFonts w:ascii="Simplified Arabic" w:eastAsia="Calibri" w:hAnsi="Simplified Arabic" w:cs="Simplified Arabic"/>
          <w:b/>
          <w:bCs/>
          <w:sz w:val="28"/>
          <w:szCs w:val="28"/>
          <w:rtl/>
        </w:rPr>
      </w:pPr>
      <w:r w:rsidRPr="004E7C64">
        <w:rPr>
          <w:rFonts w:ascii="Simplified Arabic" w:eastAsia="Calibri" w:hAnsi="Simplified Arabic" w:cs="Simplified Arabic"/>
          <w:b/>
          <w:bCs/>
          <w:sz w:val="28"/>
          <w:szCs w:val="28"/>
          <w:rtl/>
        </w:rPr>
        <w:t>ثالثا: تعريف القطع:</w:t>
      </w:r>
    </w:p>
    <w:p w14:paraId="106E0C5C" w14:textId="77777777" w:rsidR="005E709F" w:rsidRPr="004E7C64" w:rsidRDefault="005E709F" w:rsidP="00BD25DA">
      <w:pPr>
        <w:widowControl/>
        <w:adjustRightInd/>
        <w:spacing w:line="223" w:lineRule="auto"/>
        <w:ind w:firstLine="567"/>
        <w:jc w:val="lowKashida"/>
        <w:textAlignment w:val="auto"/>
        <w:rPr>
          <w:rFonts w:ascii="Simplified Arabic" w:eastAsia="Calibri" w:hAnsi="Simplified Arabic" w:cs="Simplified Arabic"/>
          <w:b/>
          <w:bCs/>
          <w:sz w:val="28"/>
          <w:szCs w:val="28"/>
          <w:rtl/>
        </w:rPr>
      </w:pPr>
      <w:r w:rsidRPr="004E7C64">
        <w:rPr>
          <w:rFonts w:ascii="Simplified Arabic" w:eastAsia="Calibri" w:hAnsi="Simplified Arabic" w:cs="Simplified Arabic"/>
          <w:b/>
          <w:bCs/>
          <w:sz w:val="28"/>
          <w:szCs w:val="28"/>
          <w:rtl/>
        </w:rPr>
        <w:t xml:space="preserve">القطع في اللغة: </w:t>
      </w:r>
      <w:r w:rsidRPr="004E7C64">
        <w:rPr>
          <w:rFonts w:ascii="Simplified Arabic" w:eastAsia="Calibri" w:hAnsi="Simplified Arabic" w:cs="Simplified Arabic"/>
          <w:sz w:val="28"/>
          <w:szCs w:val="28"/>
          <w:rtl/>
        </w:rPr>
        <w:t xml:space="preserve">هو مصدر للفعل قطع، قال ابن فارس: "القاف والطاء والعين أصل صحيح واحد، يدل على صَرْمٍ وإبانة شيء من شيء. </w:t>
      </w:r>
      <w:r w:rsidRPr="004E7C64">
        <w:rPr>
          <w:rFonts w:ascii="Simplified Arabic" w:eastAsia="Calibri" w:hAnsi="Simplified Arabic" w:cs="Simplified Arabic"/>
          <w:sz w:val="28"/>
          <w:szCs w:val="28"/>
          <w:rtl/>
        </w:rPr>
        <w:lastRenderedPageBreak/>
        <w:t>يقال: قطعت الشيء أقطعه قطعا"</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10"/>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 وقال: ابن مالك</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11"/>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 "القطع إبانة الشيء، ‌والغلبة ‌بالحجة"</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12"/>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w:t>
      </w:r>
    </w:p>
    <w:p w14:paraId="68DCD500" w14:textId="77777777" w:rsidR="005E709F" w:rsidRPr="004E7C64" w:rsidRDefault="005E709F" w:rsidP="00BD25DA">
      <w:pPr>
        <w:widowControl/>
        <w:adjustRightInd/>
        <w:spacing w:line="240" w:lineRule="auto"/>
        <w:ind w:firstLine="567"/>
        <w:jc w:val="lowKashida"/>
        <w:textAlignment w:val="auto"/>
        <w:rPr>
          <w:rFonts w:ascii="Simplified Arabic" w:eastAsia="Calibri" w:hAnsi="Simplified Arabic" w:cs="Simplified Arabic"/>
          <w:b/>
          <w:bCs/>
          <w:sz w:val="28"/>
          <w:szCs w:val="28"/>
          <w:rtl/>
        </w:rPr>
      </w:pPr>
      <w:r w:rsidRPr="004E7C64">
        <w:rPr>
          <w:rFonts w:ascii="Simplified Arabic" w:eastAsia="Calibri" w:hAnsi="Simplified Arabic" w:cs="Simplified Arabic"/>
          <w:b/>
          <w:bCs/>
          <w:sz w:val="28"/>
          <w:szCs w:val="28"/>
          <w:rtl/>
        </w:rPr>
        <w:t>وفي الاصطلاح</w:t>
      </w:r>
      <w:r w:rsidRPr="004E7C64">
        <w:rPr>
          <w:rFonts w:ascii="Simplified Arabic" w:eastAsia="Calibri" w:hAnsi="Simplified Arabic" w:cs="Simplified Arabic"/>
          <w:sz w:val="28"/>
          <w:szCs w:val="28"/>
          <w:rtl/>
        </w:rPr>
        <w:t>: يطلق القطع عند الأصوليين على معان:</w:t>
      </w:r>
    </w:p>
    <w:p w14:paraId="7AE447F3" w14:textId="77777777" w:rsidR="005E709F" w:rsidRPr="004E7C64" w:rsidRDefault="005E709F" w:rsidP="00BD25DA">
      <w:pPr>
        <w:widowControl/>
        <w:adjustRightInd/>
        <w:spacing w:line="240" w:lineRule="auto"/>
        <w:ind w:firstLine="567"/>
        <w:jc w:val="lowKashida"/>
        <w:textAlignment w:val="auto"/>
        <w:rPr>
          <w:rFonts w:ascii="Simplified Arabic" w:eastAsia="Calibri" w:hAnsi="Simplified Arabic" w:cs="Simplified Arabic"/>
          <w:b/>
          <w:bCs/>
          <w:sz w:val="28"/>
          <w:szCs w:val="28"/>
          <w:rtl/>
        </w:rPr>
      </w:pPr>
      <w:r w:rsidRPr="004E7C64">
        <w:rPr>
          <w:rFonts w:ascii="Simplified Arabic" w:eastAsia="Calibri" w:hAnsi="Simplified Arabic" w:cs="Simplified Arabic"/>
          <w:b/>
          <w:bCs/>
          <w:sz w:val="28"/>
          <w:szCs w:val="28"/>
          <w:rtl/>
        </w:rPr>
        <w:t>أحدها:</w:t>
      </w:r>
      <w:r w:rsidRPr="004E7C64">
        <w:rPr>
          <w:rFonts w:ascii="Simplified Arabic" w:eastAsia="Calibri" w:hAnsi="Simplified Arabic" w:cs="Simplified Arabic"/>
          <w:sz w:val="28"/>
          <w:szCs w:val="28"/>
          <w:rtl/>
        </w:rPr>
        <w:t xml:space="preserve"> أن لا يكون ثمة احتمال أصلا </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13"/>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w:t>
      </w:r>
    </w:p>
    <w:p w14:paraId="22A92526" w14:textId="77777777" w:rsidR="005E709F" w:rsidRPr="004E7C64" w:rsidRDefault="005E709F" w:rsidP="00BD25DA">
      <w:pPr>
        <w:widowControl/>
        <w:adjustRightInd/>
        <w:spacing w:line="240" w:lineRule="auto"/>
        <w:ind w:firstLine="567"/>
        <w:jc w:val="lowKashida"/>
        <w:textAlignment w:val="auto"/>
        <w:rPr>
          <w:rFonts w:ascii="Simplified Arabic" w:eastAsia="Calibri" w:hAnsi="Simplified Arabic" w:cs="Simplified Arabic"/>
          <w:b/>
          <w:bCs/>
          <w:sz w:val="28"/>
          <w:szCs w:val="28"/>
          <w:rtl/>
        </w:rPr>
      </w:pPr>
      <w:r w:rsidRPr="004E7C64">
        <w:rPr>
          <w:rFonts w:ascii="Simplified Arabic" w:eastAsia="Calibri" w:hAnsi="Simplified Arabic" w:cs="Simplified Arabic"/>
          <w:b/>
          <w:bCs/>
          <w:sz w:val="28"/>
          <w:szCs w:val="28"/>
          <w:rtl/>
        </w:rPr>
        <w:t>والثاني:</w:t>
      </w:r>
      <w:r w:rsidRPr="004E7C64">
        <w:rPr>
          <w:rFonts w:ascii="Simplified Arabic" w:eastAsia="Calibri" w:hAnsi="Simplified Arabic" w:cs="Simplified Arabic"/>
          <w:sz w:val="28"/>
          <w:szCs w:val="28"/>
          <w:rtl/>
        </w:rPr>
        <w:t xml:space="preserve"> أن لا يكون فيه احتمال ناشئ عن دليل</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14"/>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w:t>
      </w:r>
    </w:p>
    <w:p w14:paraId="4E02DD9F" w14:textId="77777777" w:rsidR="005E709F" w:rsidRPr="004E7C64" w:rsidRDefault="005E709F" w:rsidP="00BD25D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t>والثالث:</w:t>
      </w:r>
      <w:r w:rsidRPr="004E7C64">
        <w:rPr>
          <w:rFonts w:ascii="Simplified Arabic" w:eastAsia="Calibri" w:hAnsi="Simplified Arabic" w:cs="Simplified Arabic"/>
          <w:sz w:val="28"/>
          <w:szCs w:val="28"/>
          <w:rtl/>
        </w:rPr>
        <w:t xml:space="preserve"> يطلق على ما يحتمل النقيض، كقولنا: الواحد نصف الاثنين، ويمتنع اجتماع الضدين</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15"/>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 xml:space="preserve">. </w:t>
      </w:r>
    </w:p>
    <w:p w14:paraId="5EFD0D27" w14:textId="77777777" w:rsidR="005E709F" w:rsidRPr="004E7C64" w:rsidRDefault="005E709F" w:rsidP="00BD25D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t>والرابع:</w:t>
      </w:r>
      <w:r w:rsidRPr="004E7C64">
        <w:rPr>
          <w:rFonts w:ascii="Simplified Arabic" w:eastAsia="Calibri" w:hAnsi="Simplified Arabic" w:cs="Simplified Arabic"/>
          <w:sz w:val="28"/>
          <w:szCs w:val="28"/>
          <w:rtl/>
        </w:rPr>
        <w:t xml:space="preserve"> يطلق على ما يجب امتثال موجبه قطعا، ولا يمتنع مخالفته شرعا.</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16"/>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 xml:space="preserve"> ذكره </w:t>
      </w:r>
      <w:proofErr w:type="spellStart"/>
      <w:r w:rsidRPr="004E7C64">
        <w:rPr>
          <w:rFonts w:ascii="Simplified Arabic" w:eastAsia="Calibri" w:hAnsi="Simplified Arabic" w:cs="Simplified Arabic"/>
          <w:sz w:val="28"/>
          <w:szCs w:val="28"/>
          <w:rtl/>
        </w:rPr>
        <w:t>الطوفي</w:t>
      </w:r>
      <w:proofErr w:type="spellEnd"/>
      <w:r w:rsidRPr="004E7C64">
        <w:rPr>
          <w:rFonts w:ascii="Simplified Arabic" w:eastAsia="Calibri" w:hAnsi="Simplified Arabic" w:cs="Simplified Arabic"/>
          <w:sz w:val="28"/>
          <w:szCs w:val="28"/>
          <w:rtl/>
        </w:rPr>
        <w:t xml:space="preserve"> في كتابه ولم يتضح لي مراده.</w:t>
      </w:r>
    </w:p>
    <w:p w14:paraId="2CEE7CB1" w14:textId="77777777" w:rsidR="005E709F" w:rsidRPr="004E7C64" w:rsidRDefault="005E709F" w:rsidP="00BD25D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 xml:space="preserve">وقال الشيخ سعد بن ناصر </w:t>
      </w:r>
      <w:proofErr w:type="spellStart"/>
      <w:r w:rsidRPr="004E7C64">
        <w:rPr>
          <w:rFonts w:ascii="Simplified Arabic" w:eastAsia="Calibri" w:hAnsi="Simplified Arabic" w:cs="Simplified Arabic"/>
          <w:sz w:val="28"/>
          <w:szCs w:val="28"/>
          <w:rtl/>
        </w:rPr>
        <w:t>الشثري</w:t>
      </w:r>
      <w:proofErr w:type="spellEnd"/>
      <w:r w:rsidRPr="004E7C64">
        <w:rPr>
          <w:rFonts w:ascii="Simplified Arabic" w:eastAsia="Calibri" w:hAnsi="Simplified Arabic" w:cs="Simplified Arabic"/>
          <w:sz w:val="28"/>
          <w:szCs w:val="28"/>
          <w:rtl/>
        </w:rPr>
        <w:t xml:space="preserve"> –حفظه الله- بأن القطع هو: "الحكم القلبي الجازم"</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17"/>
      </w:r>
      <w:r w:rsidRPr="004E7C64">
        <w:rPr>
          <w:rFonts w:ascii="Simplified Arabic" w:eastAsia="Calibri" w:hAnsi="Simplified Arabic" w:cs="Simplified Arabic"/>
          <w:sz w:val="28"/>
          <w:szCs w:val="28"/>
          <w:vertAlign w:val="superscript"/>
          <w:rtl/>
        </w:rPr>
        <w:t>)</w:t>
      </w:r>
    </w:p>
    <w:p w14:paraId="54325EE0" w14:textId="77777777" w:rsidR="005E709F" w:rsidRPr="004E7C64" w:rsidRDefault="005E709F" w:rsidP="00BD25D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أما "</w:t>
      </w:r>
      <w:r w:rsidRPr="004E7C64">
        <w:rPr>
          <w:rFonts w:ascii="Simplified Arabic" w:eastAsia="Calibri" w:hAnsi="Simplified Arabic" w:cs="Simplified Arabic"/>
          <w:b/>
          <w:bCs/>
          <w:sz w:val="28"/>
          <w:szCs w:val="28"/>
          <w:rtl/>
        </w:rPr>
        <w:t>الدليل القاطع</w:t>
      </w:r>
      <w:r w:rsidRPr="004E7C64">
        <w:rPr>
          <w:rFonts w:ascii="Simplified Arabic" w:eastAsia="Calibri" w:hAnsi="Simplified Arabic" w:cs="Simplified Arabic"/>
          <w:sz w:val="28"/>
          <w:szCs w:val="28"/>
          <w:rtl/>
        </w:rPr>
        <w:t>" فيعرفه الأصوليون بأنه: "ما يفيد العلم اليقيني"</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18"/>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w:t>
      </w:r>
    </w:p>
    <w:p w14:paraId="2B6EA9A4" w14:textId="77777777" w:rsidR="005E709F" w:rsidRPr="004E7C64" w:rsidRDefault="005E709F" w:rsidP="00BD25DA">
      <w:pPr>
        <w:widowControl/>
        <w:adjustRightInd/>
        <w:spacing w:line="240" w:lineRule="auto"/>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lastRenderedPageBreak/>
        <w:t>رابعا: تعريف الظنّ:</w:t>
      </w:r>
    </w:p>
    <w:p w14:paraId="4F6ED27E" w14:textId="77777777" w:rsidR="005E709F" w:rsidRPr="004E7C64" w:rsidRDefault="005E709F" w:rsidP="00BD25DA">
      <w:pPr>
        <w:widowControl/>
        <w:adjustRightInd/>
        <w:spacing w:line="223"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t xml:space="preserve">الظنّ في اللغة: </w:t>
      </w:r>
      <w:r w:rsidRPr="004E7C64">
        <w:rPr>
          <w:rFonts w:ascii="Simplified Arabic" w:eastAsia="Calibri" w:hAnsi="Simplified Arabic" w:cs="Simplified Arabic"/>
          <w:sz w:val="28"/>
          <w:szCs w:val="28"/>
          <w:rtl/>
        </w:rPr>
        <w:t>مصدر للفعل ظنّ،</w:t>
      </w:r>
      <w:r w:rsidRPr="004E7C64">
        <w:rPr>
          <w:rFonts w:ascii="Simplified Arabic" w:eastAsia="Calibri" w:hAnsi="Simplified Arabic" w:cs="Simplified Arabic"/>
          <w:b/>
          <w:bCs/>
          <w:sz w:val="28"/>
          <w:szCs w:val="28"/>
          <w:rtl/>
        </w:rPr>
        <w:t xml:space="preserve"> </w:t>
      </w:r>
      <w:r w:rsidRPr="004E7C64">
        <w:rPr>
          <w:rFonts w:ascii="Simplified Arabic" w:eastAsia="Calibri" w:hAnsi="Simplified Arabic" w:cs="Simplified Arabic"/>
          <w:sz w:val="28"/>
          <w:szCs w:val="28"/>
          <w:rtl/>
        </w:rPr>
        <w:t>وهو يرجع إلى معنيين:</w:t>
      </w:r>
      <w:r w:rsidRPr="004E7C64">
        <w:rPr>
          <w:rFonts w:ascii="Simplified Arabic" w:eastAsia="Calibri" w:hAnsi="Simplified Arabic" w:cs="Simplified Arabic"/>
          <w:b/>
          <w:bCs/>
          <w:sz w:val="28"/>
          <w:szCs w:val="28"/>
          <w:rtl/>
        </w:rPr>
        <w:t xml:space="preserve"> </w:t>
      </w:r>
      <w:r w:rsidRPr="004E7C64">
        <w:rPr>
          <w:rFonts w:ascii="Simplified Arabic" w:eastAsia="Calibri" w:hAnsi="Simplified Arabic" w:cs="Simplified Arabic"/>
          <w:sz w:val="28"/>
          <w:szCs w:val="28"/>
          <w:rtl/>
        </w:rPr>
        <w:t>الشك، واليقين.</w:t>
      </w:r>
    </w:p>
    <w:p w14:paraId="698E0469" w14:textId="77777777" w:rsidR="005E709F" w:rsidRPr="004E7C64" w:rsidRDefault="005E709F" w:rsidP="00BD25DA">
      <w:pPr>
        <w:widowControl/>
        <w:adjustRightInd/>
        <w:spacing w:line="223"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يقول ابن فارس: "الظاء والنون أصيل صحيح يدل على معنيين مختلفين: يقين وشك، فأما اليقين فقول القائل: ظننت ظناً، أي أيقنت، قال الله تعالى:</w:t>
      </w:r>
      <w:r w:rsidRPr="004E7C64">
        <w:rPr>
          <w:rFonts w:ascii="Sakkal Majalla" w:eastAsia="Calibri" w:hAnsi="Sakkal Majalla" w:cs="Traditional Arabic"/>
          <w:sz w:val="28"/>
          <w:szCs w:val="28"/>
          <w:rtl/>
        </w:rPr>
        <w:t xml:space="preserve"> </w:t>
      </w:r>
      <w:proofErr w:type="spellStart"/>
      <w:r w:rsidRPr="004E7C64">
        <w:rPr>
          <w:rFonts w:ascii="Sakkal Majalla" w:eastAsia="Calibri" w:hAnsi="Sakkal Majalla" w:cs="KFGQPC HAFS Uthmanic Script" w:hint="cs"/>
          <w:sz w:val="28"/>
          <w:szCs w:val="28"/>
          <w:rtl/>
        </w:rPr>
        <w:t>ﵟ‌قَالَ</w:t>
      </w:r>
      <w:proofErr w:type="spellEnd"/>
      <w:r w:rsidRPr="004E7C64">
        <w:rPr>
          <w:rFonts w:ascii="Sakkal Majalla" w:eastAsia="Calibri" w:hAnsi="Sakkal Majalla" w:cs="KFGQPC HAFS Uthmanic Script" w:hint="cs"/>
          <w:sz w:val="28"/>
          <w:szCs w:val="28"/>
          <w:rtl/>
        </w:rPr>
        <w:t xml:space="preserve"> ‌</w:t>
      </w:r>
      <w:proofErr w:type="spellStart"/>
      <w:r w:rsidRPr="004E7C64">
        <w:rPr>
          <w:rFonts w:ascii="Sakkal Majalla" w:eastAsia="Calibri" w:hAnsi="Sakkal Majalla" w:cs="KFGQPC HAFS Uthmanic Script" w:hint="cs"/>
          <w:sz w:val="28"/>
          <w:szCs w:val="28"/>
          <w:rtl/>
        </w:rPr>
        <w:t>ٱلَّذِينَ</w:t>
      </w:r>
      <w:proofErr w:type="spellEnd"/>
      <w:r w:rsidRPr="004E7C64">
        <w:rPr>
          <w:rFonts w:ascii="Sakkal Majalla" w:eastAsia="Calibri" w:hAnsi="Sakkal Majalla" w:cs="KFGQPC HAFS Uthmanic Script" w:hint="cs"/>
          <w:sz w:val="28"/>
          <w:szCs w:val="28"/>
          <w:rtl/>
        </w:rPr>
        <w:t xml:space="preserve"> ‌يَظُنُّونَ ‌أَنَّهُم ‌</w:t>
      </w:r>
      <w:proofErr w:type="spellStart"/>
      <w:r w:rsidRPr="004E7C64">
        <w:rPr>
          <w:rFonts w:ascii="Sakkal Majalla" w:eastAsia="Calibri" w:hAnsi="Sakkal Majalla" w:cs="KFGQPC HAFS Uthmanic Script" w:hint="cs"/>
          <w:sz w:val="28"/>
          <w:szCs w:val="28"/>
          <w:rtl/>
        </w:rPr>
        <w:t>مُّلَٰقُواْ</w:t>
      </w:r>
      <w:proofErr w:type="spellEnd"/>
      <w:r w:rsidRPr="004E7C64">
        <w:rPr>
          <w:rFonts w:ascii="Sakkal Majalla" w:eastAsia="Calibri" w:hAnsi="Sakkal Majalla" w:cs="KFGQPC HAFS Uthmanic Script" w:hint="cs"/>
          <w:sz w:val="28"/>
          <w:szCs w:val="28"/>
          <w:rtl/>
        </w:rPr>
        <w:t xml:space="preserve"> ‌</w:t>
      </w:r>
      <w:proofErr w:type="spellStart"/>
      <w:r w:rsidRPr="004E7C64">
        <w:rPr>
          <w:rFonts w:ascii="Sakkal Majalla" w:eastAsia="Calibri" w:hAnsi="Sakkal Majalla" w:cs="KFGQPC HAFS Uthmanic Script" w:hint="cs"/>
          <w:sz w:val="28"/>
          <w:szCs w:val="28"/>
          <w:rtl/>
        </w:rPr>
        <w:t>ٱللَّهِﵞ</w:t>
      </w:r>
      <w:proofErr w:type="spellEnd"/>
      <w:r w:rsidRPr="004E7C64">
        <w:rPr>
          <w:rFonts w:ascii="Sakkal Majalla" w:eastAsia="Calibri" w:hAnsi="Sakkal Majalla" w:cs="Traditional Naskh" w:hint="cs"/>
          <w:sz w:val="28"/>
          <w:szCs w:val="28"/>
          <w:rtl/>
        </w:rPr>
        <w:t xml:space="preserve">  </w:t>
      </w:r>
      <w:r w:rsidRPr="004E7C64">
        <w:rPr>
          <w:rFonts w:ascii="Simplified Arabic" w:eastAsia="Calibri" w:hAnsi="Simplified Arabic" w:cs="Simplified Arabic"/>
          <w:sz w:val="28"/>
          <w:szCs w:val="28"/>
          <w:rtl/>
        </w:rPr>
        <w:t xml:space="preserve">[البقرة: ٢٤٩] أراد -والله أعلم-، يوقنون... ومن هذا الباب مظنة الشيء، وهو مَعْلَمُه ومكانه، ويقولون: هو مظنة لكذا... والأصل الآخر: الشكّ، يقال: ظننت الشيء إذا لم </w:t>
      </w:r>
      <w:proofErr w:type="spellStart"/>
      <w:r w:rsidRPr="004E7C64">
        <w:rPr>
          <w:rFonts w:ascii="Simplified Arabic" w:eastAsia="Calibri" w:hAnsi="Simplified Arabic" w:cs="Simplified Arabic"/>
          <w:sz w:val="28"/>
          <w:szCs w:val="28"/>
          <w:rtl/>
        </w:rPr>
        <w:t>تتيقنه</w:t>
      </w:r>
      <w:proofErr w:type="spellEnd"/>
      <w:r w:rsidRPr="004E7C64">
        <w:rPr>
          <w:rFonts w:ascii="Simplified Arabic" w:eastAsia="Calibri" w:hAnsi="Simplified Arabic" w:cs="Simplified Arabic"/>
          <w:sz w:val="28"/>
          <w:szCs w:val="28"/>
          <w:rtl/>
        </w:rPr>
        <w:t xml:space="preserve"> ومن ذلك الظِّنة: التهمة والظنين المتَّهم... والظَّنُون: السيء الظنّ، </w:t>
      </w:r>
      <w:proofErr w:type="spellStart"/>
      <w:r w:rsidRPr="004E7C64">
        <w:rPr>
          <w:rFonts w:ascii="Simplified Arabic" w:eastAsia="Calibri" w:hAnsi="Simplified Arabic" w:cs="Simplified Arabic"/>
          <w:sz w:val="28"/>
          <w:szCs w:val="28"/>
          <w:rtl/>
        </w:rPr>
        <w:t>والتظني</w:t>
      </w:r>
      <w:proofErr w:type="spellEnd"/>
      <w:r w:rsidRPr="004E7C64">
        <w:rPr>
          <w:rFonts w:ascii="Simplified Arabic" w:eastAsia="Calibri" w:hAnsi="Simplified Arabic" w:cs="Simplified Arabic"/>
          <w:sz w:val="28"/>
          <w:szCs w:val="28"/>
          <w:rtl/>
        </w:rPr>
        <w:t>: إعمال الظن... ويقولون أساءت به الظن..."</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19"/>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w:t>
      </w:r>
    </w:p>
    <w:p w14:paraId="084C2BC8" w14:textId="77777777" w:rsidR="005E709F" w:rsidRPr="004E7C64" w:rsidRDefault="005E709F" w:rsidP="00BD25DA">
      <w:pPr>
        <w:widowControl/>
        <w:adjustRightInd/>
        <w:spacing w:line="223"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t>أما الظن في اصطلاح الأصوليين:</w:t>
      </w:r>
      <w:r w:rsidRPr="004E7C64">
        <w:rPr>
          <w:rFonts w:ascii="Simplified Arabic" w:eastAsia="Calibri" w:hAnsi="Simplified Arabic" w:cs="Simplified Arabic"/>
          <w:sz w:val="28"/>
          <w:szCs w:val="28"/>
          <w:rtl/>
        </w:rPr>
        <w:t xml:space="preserve"> فللعلماء تعريفات متعددة لكن بينهما تقارب في المعني، وإن كان فيها اختلاف في بعض الألفاظ، فكلها تشير إلى أن الظن هو رجحان أحد الاحتمالين من غير قطع، منها:</w:t>
      </w:r>
    </w:p>
    <w:p w14:paraId="6D383FE4" w14:textId="77777777" w:rsidR="005E709F" w:rsidRPr="004E7C64" w:rsidRDefault="005E709F" w:rsidP="00BD25DA">
      <w:pPr>
        <w:widowControl/>
        <w:adjustRightInd/>
        <w:spacing w:line="223"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t>قال أبو الحسين:</w:t>
      </w:r>
      <w:r w:rsidRPr="004E7C64">
        <w:rPr>
          <w:rFonts w:ascii="Simplified Arabic" w:eastAsia="Calibri" w:hAnsi="Simplified Arabic" w:cs="Simplified Arabic"/>
          <w:sz w:val="28"/>
          <w:szCs w:val="28"/>
          <w:rtl/>
        </w:rPr>
        <w:t xml:space="preserve"> "وأما الظن فهو تغليب بالقلب لأحد مجوزين ظاهري </w:t>
      </w:r>
      <w:proofErr w:type="spellStart"/>
      <w:r w:rsidRPr="004E7C64">
        <w:rPr>
          <w:rFonts w:ascii="Simplified Arabic" w:eastAsia="Calibri" w:hAnsi="Simplified Arabic" w:cs="Simplified Arabic"/>
          <w:sz w:val="28"/>
          <w:szCs w:val="28"/>
          <w:rtl/>
        </w:rPr>
        <w:t>التجويز</w:t>
      </w:r>
      <w:proofErr w:type="spellEnd"/>
      <w:r w:rsidRPr="004E7C64">
        <w:rPr>
          <w:rFonts w:ascii="Simplified Arabic" w:eastAsia="Calibri" w:hAnsi="Simplified Arabic" w:cs="Simplified Arabic"/>
          <w:sz w:val="28"/>
          <w:szCs w:val="28"/>
          <w:rtl/>
        </w:rPr>
        <w:t>"</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20"/>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w:t>
      </w:r>
    </w:p>
    <w:p w14:paraId="21F7FC6D" w14:textId="77777777" w:rsidR="005E709F" w:rsidRPr="004E7C64" w:rsidRDefault="005E709F" w:rsidP="00BD25DA">
      <w:pPr>
        <w:widowControl/>
        <w:adjustRightInd/>
        <w:spacing w:line="223"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t>وقال أبو يعلى:</w:t>
      </w:r>
      <w:r w:rsidRPr="004E7C64">
        <w:rPr>
          <w:rFonts w:ascii="Simplified Arabic" w:eastAsia="Calibri" w:hAnsi="Simplified Arabic" w:cs="Simplified Arabic"/>
          <w:sz w:val="28"/>
          <w:szCs w:val="28"/>
          <w:rtl/>
        </w:rPr>
        <w:t xml:space="preserve"> "الظن تجويز أمرين أحدهما أقوى من الآخر"</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21"/>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w:t>
      </w:r>
    </w:p>
    <w:p w14:paraId="419B98F8" w14:textId="77777777" w:rsidR="005E709F" w:rsidRPr="004E7C64" w:rsidRDefault="005E709F" w:rsidP="00BD25DA">
      <w:pPr>
        <w:widowControl/>
        <w:adjustRightInd/>
        <w:spacing w:line="223"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t>وقال أبو إسحاق الشيرازي</w:t>
      </w:r>
      <w:r w:rsidRPr="004E7C64">
        <w:rPr>
          <w:rFonts w:ascii="Simplified Arabic" w:eastAsia="Calibri" w:hAnsi="Simplified Arabic" w:cs="Simplified Arabic"/>
          <w:sz w:val="28"/>
          <w:szCs w:val="28"/>
          <w:rtl/>
        </w:rPr>
        <w:t>: "الظن تجويز أمرين أحدهما أظهر من الآخر"</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22"/>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 xml:space="preserve">، وهو تعريف </w:t>
      </w:r>
      <w:r w:rsidRPr="004E7C64">
        <w:rPr>
          <w:rFonts w:ascii="Simplified Arabic" w:eastAsia="Calibri" w:hAnsi="Simplified Arabic" w:cs="Simplified Arabic"/>
          <w:b/>
          <w:bCs/>
          <w:sz w:val="28"/>
          <w:szCs w:val="28"/>
          <w:rtl/>
        </w:rPr>
        <w:t>أبي المعالي الجويني</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23"/>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w:t>
      </w:r>
    </w:p>
    <w:p w14:paraId="094844DA" w14:textId="77777777" w:rsidR="005E709F" w:rsidRPr="004E7C64" w:rsidRDefault="005E709F" w:rsidP="00BD25D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lastRenderedPageBreak/>
        <w:t xml:space="preserve">وقال </w:t>
      </w:r>
      <w:proofErr w:type="spellStart"/>
      <w:r w:rsidRPr="004E7C64">
        <w:rPr>
          <w:rFonts w:ascii="Simplified Arabic" w:eastAsia="Calibri" w:hAnsi="Simplified Arabic" w:cs="Simplified Arabic"/>
          <w:b/>
          <w:bCs/>
          <w:sz w:val="28"/>
          <w:szCs w:val="28"/>
          <w:rtl/>
        </w:rPr>
        <w:t>الآمدي</w:t>
      </w:r>
      <w:proofErr w:type="spellEnd"/>
      <w:r w:rsidRPr="004E7C64">
        <w:rPr>
          <w:rFonts w:ascii="Simplified Arabic" w:eastAsia="Calibri" w:hAnsi="Simplified Arabic" w:cs="Simplified Arabic"/>
          <w:sz w:val="28"/>
          <w:szCs w:val="28"/>
          <w:rtl/>
        </w:rPr>
        <w:t>: "ترجح أحد الاحتمالين في النفس على الآخر من غير قطع"</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24"/>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w:t>
      </w:r>
    </w:p>
    <w:p w14:paraId="3486221B" w14:textId="77777777" w:rsidR="005E709F" w:rsidRPr="004E7C64" w:rsidRDefault="005E709F" w:rsidP="00BD25D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 xml:space="preserve">ومثّل له الشيرازي كاعتقاد الإنسان فيما يخبر به الثقة أنه على ما أخبر به وإن جاز أن يكون بخلافه، وظنِّ الإنسان في الغيم </w:t>
      </w:r>
      <w:proofErr w:type="spellStart"/>
      <w:r w:rsidRPr="004E7C64">
        <w:rPr>
          <w:rFonts w:ascii="Simplified Arabic" w:eastAsia="Calibri" w:hAnsi="Simplified Arabic" w:cs="Simplified Arabic"/>
          <w:sz w:val="28"/>
          <w:szCs w:val="28"/>
          <w:rtl/>
        </w:rPr>
        <w:t>المشف</w:t>
      </w:r>
      <w:proofErr w:type="spellEnd"/>
      <w:r w:rsidRPr="004E7C64">
        <w:rPr>
          <w:rFonts w:ascii="Simplified Arabic" w:eastAsia="Calibri" w:hAnsi="Simplified Arabic" w:cs="Simplified Arabic"/>
          <w:sz w:val="28"/>
          <w:szCs w:val="28"/>
          <w:rtl/>
        </w:rPr>
        <w:t xml:space="preserve"> الثخين أنه يجيء منه المطر وإن جوِّز أن ينقشع عن غير مطر، واعتقاد المجتهدين فيما يفتون به في مسائل الخلاف وإن جوزوا أن يكون الأمر بخلاف ذلك وغير ذلك مما لا يقطع به</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25"/>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w:t>
      </w:r>
    </w:p>
    <w:p w14:paraId="18D74785" w14:textId="77777777" w:rsidR="005E709F" w:rsidRPr="004E7C64" w:rsidRDefault="005E709F" w:rsidP="00BD25D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t xml:space="preserve">المراد بدلالة العام بين القطعية والظنية: </w:t>
      </w:r>
      <w:r w:rsidRPr="004E7C64">
        <w:rPr>
          <w:rFonts w:ascii="Simplified Arabic" w:eastAsia="Calibri" w:hAnsi="Simplified Arabic" w:cs="Simplified Arabic"/>
          <w:sz w:val="28"/>
          <w:szCs w:val="28"/>
          <w:rtl/>
        </w:rPr>
        <w:t>هو هل دلالة اللفظ العام على جميع أفراده دلالة قطعية كدلالة الخاص أو دلالته دلالة ظنية لا يفيد العلم اليقيني؟</w:t>
      </w:r>
    </w:p>
    <w:p w14:paraId="15DF6766" w14:textId="77777777" w:rsidR="005E709F" w:rsidRPr="004E7C64" w:rsidRDefault="005E709F" w:rsidP="00C17916">
      <w:pPr>
        <w:widowControl/>
        <w:adjustRightInd/>
        <w:spacing w:line="240" w:lineRule="auto"/>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ا</w:t>
      </w:r>
      <w:r w:rsidRPr="004E7C64">
        <w:rPr>
          <w:rFonts w:ascii="Simplified Arabic" w:eastAsia="Calibri" w:hAnsi="Simplified Arabic" w:cs="Simplified Arabic"/>
          <w:b/>
          <w:bCs/>
          <w:sz w:val="28"/>
          <w:szCs w:val="28"/>
          <w:rtl/>
        </w:rPr>
        <w:t>لمطلب الثاني: أقسام العام من حيث إرادة العموم أو عدم إرادته</w:t>
      </w:r>
    </w:p>
    <w:p w14:paraId="368E82BB" w14:textId="77777777" w:rsidR="005E709F" w:rsidRPr="004E7C64" w:rsidRDefault="005E709F" w:rsidP="00C17916">
      <w:pPr>
        <w:widowControl/>
        <w:adjustRightInd/>
        <w:spacing w:line="240" w:lineRule="auto"/>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ينقسم العام بهذا الاعتبار إلى ثلاثة أقسام:</w:t>
      </w:r>
    </w:p>
    <w:p w14:paraId="143A0F23" w14:textId="77777777" w:rsidR="005E709F" w:rsidRPr="004E7C64" w:rsidRDefault="005E709F" w:rsidP="00BD25D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t>القسم الأول: عام في الظاهر</w:t>
      </w:r>
      <w:r w:rsidRPr="004E7C64">
        <w:rPr>
          <w:rFonts w:ascii="Simplified Arabic" w:eastAsia="Calibri" w:hAnsi="Simplified Arabic" w:cs="Simplified Arabic"/>
          <w:sz w:val="28"/>
          <w:szCs w:val="28"/>
          <w:rtl/>
        </w:rPr>
        <w:t xml:space="preserve"> ويراد به العام الذي أريد به العموم قطعاً</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26"/>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 ويعبر عنه بـ (العام الباقي على عمومه) فهو عام لا يدخله تخصيص، كقوله تعالى :</w:t>
      </w:r>
      <w:r w:rsidRPr="004E7C64">
        <w:rPr>
          <w:rFonts w:ascii="Sakkal Majalla" w:eastAsia="Calibri" w:hAnsi="Sakkal Majalla" w:cs="Traditional Arabic"/>
          <w:sz w:val="28"/>
          <w:szCs w:val="28"/>
          <w:rtl/>
        </w:rPr>
        <w:t xml:space="preserve"> </w:t>
      </w:r>
      <w:proofErr w:type="spellStart"/>
      <w:r w:rsidRPr="004E7C64">
        <w:rPr>
          <w:rFonts w:ascii="Sakkal Majalla" w:eastAsia="Calibri" w:hAnsi="Sakkal Majalla" w:cs="KFGQPC HAFS Uthmanic Script" w:hint="cs"/>
          <w:sz w:val="28"/>
          <w:szCs w:val="28"/>
          <w:rtl/>
        </w:rPr>
        <w:t>ﵟوَمَا</w:t>
      </w:r>
      <w:proofErr w:type="spellEnd"/>
      <w:r w:rsidRPr="004E7C64">
        <w:rPr>
          <w:rFonts w:ascii="Sakkal Majalla" w:eastAsia="Calibri" w:hAnsi="Sakkal Majalla" w:cs="KFGQPC HAFS Uthmanic Script" w:hint="cs"/>
          <w:sz w:val="28"/>
          <w:szCs w:val="28"/>
          <w:rtl/>
        </w:rPr>
        <w:t xml:space="preserve"> ‌مِن ‌</w:t>
      </w:r>
      <w:proofErr w:type="spellStart"/>
      <w:r w:rsidRPr="004E7C64">
        <w:rPr>
          <w:rFonts w:ascii="Sakkal Majalla" w:eastAsia="Calibri" w:hAnsi="Sakkal Majalla" w:cs="KFGQPC HAFS Uthmanic Script" w:hint="cs"/>
          <w:sz w:val="28"/>
          <w:szCs w:val="28"/>
          <w:rtl/>
        </w:rPr>
        <w:t>دَآبَّة</w:t>
      </w:r>
      <w:proofErr w:type="spellEnd"/>
      <w:r w:rsidRPr="004E7C64">
        <w:rPr>
          <w:rFonts w:ascii="Sakkal Majalla" w:eastAsia="Calibri" w:hAnsi="Sakkal Majalla" w:cs="KFGQPC HAFS Uthmanic Script" w:hint="cs"/>
          <w:sz w:val="28"/>
          <w:szCs w:val="28"/>
          <w:rtl/>
        </w:rPr>
        <w:t>ٖ ‌فِي ‌</w:t>
      </w:r>
      <w:proofErr w:type="spellStart"/>
      <w:r w:rsidRPr="004E7C64">
        <w:rPr>
          <w:rFonts w:ascii="Sakkal Majalla" w:eastAsia="Calibri" w:hAnsi="Sakkal Majalla" w:cs="KFGQPC HAFS Uthmanic Script" w:hint="cs"/>
          <w:sz w:val="28"/>
          <w:szCs w:val="28"/>
          <w:rtl/>
        </w:rPr>
        <w:t>ٱلۡأَرۡضِ</w:t>
      </w:r>
      <w:proofErr w:type="spellEnd"/>
      <w:r w:rsidRPr="004E7C64">
        <w:rPr>
          <w:rFonts w:ascii="Sakkal Majalla" w:eastAsia="Calibri" w:hAnsi="Sakkal Majalla" w:cs="KFGQPC HAFS Uthmanic Script" w:hint="cs"/>
          <w:sz w:val="28"/>
          <w:szCs w:val="28"/>
          <w:rtl/>
        </w:rPr>
        <w:t xml:space="preserve"> إِلَّا عَلَى </w:t>
      </w:r>
      <w:proofErr w:type="spellStart"/>
      <w:r w:rsidRPr="004E7C64">
        <w:rPr>
          <w:rFonts w:ascii="Sakkal Majalla" w:eastAsia="Calibri" w:hAnsi="Sakkal Majalla" w:cs="KFGQPC HAFS Uthmanic Script" w:hint="cs"/>
          <w:sz w:val="28"/>
          <w:szCs w:val="28"/>
          <w:rtl/>
        </w:rPr>
        <w:t>ٱللَّهِ</w:t>
      </w:r>
      <w:proofErr w:type="spellEnd"/>
      <w:r w:rsidRPr="004E7C64">
        <w:rPr>
          <w:rFonts w:ascii="Sakkal Majalla" w:eastAsia="Calibri" w:hAnsi="Sakkal Majalla" w:cs="KFGQPC HAFS Uthmanic Script" w:hint="cs"/>
          <w:sz w:val="28"/>
          <w:szCs w:val="28"/>
          <w:rtl/>
        </w:rPr>
        <w:t xml:space="preserve"> </w:t>
      </w:r>
      <w:proofErr w:type="spellStart"/>
      <w:r w:rsidRPr="004E7C64">
        <w:rPr>
          <w:rFonts w:ascii="Sakkal Majalla" w:eastAsia="Calibri" w:hAnsi="Sakkal Majalla" w:cs="KFGQPC HAFS Uthmanic Script" w:hint="cs"/>
          <w:sz w:val="28"/>
          <w:szCs w:val="28"/>
          <w:rtl/>
        </w:rPr>
        <w:t>رِزۡقُهَا</w:t>
      </w:r>
      <w:proofErr w:type="spellEnd"/>
      <w:r w:rsidRPr="004E7C64">
        <w:rPr>
          <w:rFonts w:ascii="Sakkal Majalla" w:eastAsia="Calibri" w:hAnsi="Sakkal Majalla" w:cs="KFGQPC HAFS Uthmanic Script" w:hint="cs"/>
          <w:sz w:val="28"/>
          <w:szCs w:val="28"/>
          <w:rtl/>
        </w:rPr>
        <w:t xml:space="preserve"> ﵞ </w:t>
      </w:r>
      <w:r w:rsidRPr="004E7C64">
        <w:rPr>
          <w:rFonts w:ascii="Simplified Arabic" w:eastAsia="Calibri" w:hAnsi="Simplified Arabic" w:cs="Simplified Arabic"/>
          <w:sz w:val="28"/>
          <w:szCs w:val="28"/>
          <w:rtl/>
        </w:rPr>
        <w:t>[هود:6]، وقوله:</w:t>
      </w:r>
      <w:r w:rsidRPr="004E7C64">
        <w:rPr>
          <w:rFonts w:ascii="Sakkal Majalla" w:eastAsia="Calibri" w:hAnsi="Sakkal Majalla" w:cs="Traditional Arabic" w:hint="cs"/>
          <w:sz w:val="28"/>
          <w:szCs w:val="28"/>
          <w:rtl/>
        </w:rPr>
        <w:t xml:space="preserve"> </w:t>
      </w:r>
      <w:proofErr w:type="spellStart"/>
      <w:r w:rsidRPr="004E7C64">
        <w:rPr>
          <w:rFonts w:ascii="Sakkal Majalla" w:eastAsia="Calibri" w:hAnsi="Sakkal Majalla" w:cs="KFGQPC HAFS Uthmanic Script" w:hint="cs"/>
          <w:sz w:val="28"/>
          <w:szCs w:val="28"/>
          <w:rtl/>
        </w:rPr>
        <w:t>ﵟ‌وَٱعۡلَمُوٓاْ</w:t>
      </w:r>
      <w:proofErr w:type="spellEnd"/>
      <w:r w:rsidRPr="004E7C64">
        <w:rPr>
          <w:rFonts w:ascii="Sakkal Majalla" w:eastAsia="Calibri" w:hAnsi="Sakkal Majalla" w:cs="KFGQPC HAFS Uthmanic Script" w:hint="cs"/>
          <w:sz w:val="28"/>
          <w:szCs w:val="28"/>
          <w:rtl/>
        </w:rPr>
        <w:t xml:space="preserve"> ‌أَنَّ ‌</w:t>
      </w:r>
      <w:proofErr w:type="spellStart"/>
      <w:r w:rsidRPr="004E7C64">
        <w:rPr>
          <w:rFonts w:ascii="Sakkal Majalla" w:eastAsia="Calibri" w:hAnsi="Sakkal Majalla" w:cs="KFGQPC HAFS Uthmanic Script" w:hint="cs"/>
          <w:sz w:val="28"/>
          <w:szCs w:val="28"/>
          <w:rtl/>
        </w:rPr>
        <w:t>ٱللَّهَ</w:t>
      </w:r>
      <w:proofErr w:type="spellEnd"/>
      <w:r w:rsidRPr="004E7C64">
        <w:rPr>
          <w:rFonts w:ascii="Sakkal Majalla" w:eastAsia="Calibri" w:hAnsi="Sakkal Majalla" w:cs="KFGQPC HAFS Uthmanic Script" w:hint="cs"/>
          <w:sz w:val="28"/>
          <w:szCs w:val="28"/>
          <w:rtl/>
        </w:rPr>
        <w:t xml:space="preserve"> ‌بِكُلِّ ‌</w:t>
      </w:r>
      <w:proofErr w:type="spellStart"/>
      <w:r w:rsidRPr="004E7C64">
        <w:rPr>
          <w:rFonts w:ascii="Sakkal Majalla" w:eastAsia="Calibri" w:hAnsi="Sakkal Majalla" w:cs="KFGQPC HAFS Uthmanic Script" w:hint="cs"/>
          <w:sz w:val="28"/>
          <w:szCs w:val="28"/>
          <w:rtl/>
        </w:rPr>
        <w:t>شَيۡءٍ</w:t>
      </w:r>
      <w:proofErr w:type="spellEnd"/>
      <w:r w:rsidRPr="004E7C64">
        <w:rPr>
          <w:rFonts w:ascii="Sakkal Majalla" w:eastAsia="Calibri" w:hAnsi="Sakkal Majalla" w:cs="KFGQPC HAFS Uthmanic Script" w:hint="cs"/>
          <w:sz w:val="28"/>
          <w:szCs w:val="28"/>
          <w:rtl/>
        </w:rPr>
        <w:t xml:space="preserve"> ‌عَلِيمٞ ٢٣١ ﵞ </w:t>
      </w:r>
      <w:r w:rsidRPr="004E7C64">
        <w:rPr>
          <w:rFonts w:ascii="Simplified Arabic" w:eastAsia="Calibri" w:hAnsi="Simplified Arabic" w:cs="Simplified Arabic"/>
          <w:sz w:val="28"/>
          <w:szCs w:val="28"/>
          <w:rtl/>
        </w:rPr>
        <w:t>[البقرة :231]  </w:t>
      </w:r>
    </w:p>
    <w:p w14:paraId="126364F8" w14:textId="77777777" w:rsidR="005E709F" w:rsidRPr="004E7C64" w:rsidRDefault="005E709F" w:rsidP="00BD25D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lastRenderedPageBreak/>
        <w:t>القسم  الثاني: عام في الظاهر</w:t>
      </w:r>
      <w:r w:rsidRPr="004E7C64">
        <w:rPr>
          <w:rFonts w:ascii="Simplified Arabic" w:eastAsia="Calibri" w:hAnsi="Simplified Arabic" w:cs="Simplified Arabic"/>
          <w:sz w:val="28"/>
          <w:szCs w:val="28"/>
          <w:rtl/>
        </w:rPr>
        <w:t>، ويدخله التخصيص، ويعبر عنه بـ (العام المخصوص)</w:t>
      </w:r>
      <w:r w:rsidRPr="004E7C64">
        <w:rPr>
          <w:rFonts w:ascii="Simplified Arabic" w:eastAsia="Calibri" w:hAnsi="Simplified Arabic" w:cs="Simplified Arabic"/>
          <w:sz w:val="28"/>
          <w:szCs w:val="28"/>
          <w:vertAlign w:val="superscript"/>
          <w:rtl/>
        </w:rPr>
        <w:t xml:space="preserve"> (</w:t>
      </w:r>
      <w:r w:rsidRPr="004E7C64">
        <w:rPr>
          <w:rFonts w:ascii="Simplified Arabic" w:eastAsia="Calibri" w:hAnsi="Simplified Arabic" w:cs="Simplified Arabic"/>
          <w:sz w:val="28"/>
          <w:szCs w:val="28"/>
          <w:vertAlign w:val="superscript"/>
          <w:rtl/>
        </w:rPr>
        <w:footnoteReference w:id="27"/>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 وهو أكثر الأنواع فيما يتعلق بالأحكام الفقهية</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28"/>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 ومثاله: قوله تعالى</w:t>
      </w:r>
      <w:r w:rsidRPr="004E7C64">
        <w:rPr>
          <w:rFonts w:ascii="Sakkal Majalla" w:eastAsia="Calibri" w:hAnsi="Sakkal Majalla" w:cs="KFGQPC HAFS Uthmanic Script" w:hint="cs"/>
          <w:sz w:val="28"/>
          <w:szCs w:val="28"/>
          <w:rtl/>
        </w:rPr>
        <w:t xml:space="preserve"> </w:t>
      </w:r>
      <w:proofErr w:type="spellStart"/>
      <w:r w:rsidRPr="004E7C64">
        <w:rPr>
          <w:rFonts w:ascii="Sakkal Majalla" w:eastAsia="Calibri" w:hAnsi="Sakkal Majalla" w:cs="KFGQPC HAFS Uthmanic Script" w:hint="cs"/>
          <w:sz w:val="28"/>
          <w:szCs w:val="28"/>
          <w:rtl/>
        </w:rPr>
        <w:t>ﵟ‌يُوصِيكُمُ</w:t>
      </w:r>
      <w:proofErr w:type="spellEnd"/>
      <w:r w:rsidRPr="004E7C64">
        <w:rPr>
          <w:rFonts w:ascii="Sakkal Majalla" w:eastAsia="Calibri" w:hAnsi="Sakkal Majalla" w:cs="KFGQPC HAFS Uthmanic Script" w:hint="cs"/>
          <w:sz w:val="28"/>
          <w:szCs w:val="28"/>
          <w:rtl/>
        </w:rPr>
        <w:t xml:space="preserve"> ‌</w:t>
      </w:r>
      <w:proofErr w:type="spellStart"/>
      <w:r w:rsidRPr="004E7C64">
        <w:rPr>
          <w:rFonts w:ascii="Sakkal Majalla" w:eastAsia="Calibri" w:hAnsi="Sakkal Majalla" w:cs="KFGQPC HAFS Uthmanic Script" w:hint="cs"/>
          <w:sz w:val="28"/>
          <w:szCs w:val="28"/>
          <w:rtl/>
        </w:rPr>
        <w:t>ٱللَّهُ</w:t>
      </w:r>
      <w:proofErr w:type="spellEnd"/>
      <w:r w:rsidRPr="004E7C64">
        <w:rPr>
          <w:rFonts w:ascii="Sakkal Majalla" w:eastAsia="Calibri" w:hAnsi="Sakkal Majalla" w:cs="KFGQPC HAFS Uthmanic Script" w:hint="cs"/>
          <w:sz w:val="28"/>
          <w:szCs w:val="28"/>
          <w:rtl/>
        </w:rPr>
        <w:t xml:space="preserve"> ‌</w:t>
      </w:r>
      <w:proofErr w:type="spellStart"/>
      <w:r w:rsidRPr="004E7C64">
        <w:rPr>
          <w:rFonts w:ascii="Sakkal Majalla" w:eastAsia="Calibri" w:hAnsi="Sakkal Majalla" w:cs="KFGQPC HAFS Uthmanic Script" w:hint="cs"/>
          <w:sz w:val="28"/>
          <w:szCs w:val="28"/>
          <w:rtl/>
        </w:rPr>
        <w:t>فِيٓ</w:t>
      </w:r>
      <w:proofErr w:type="spellEnd"/>
      <w:r w:rsidRPr="004E7C64">
        <w:rPr>
          <w:rFonts w:ascii="Sakkal Majalla" w:eastAsia="Calibri" w:hAnsi="Sakkal Majalla" w:cs="KFGQPC HAFS Uthmanic Script" w:hint="cs"/>
          <w:sz w:val="28"/>
          <w:szCs w:val="28"/>
          <w:rtl/>
        </w:rPr>
        <w:t xml:space="preserve"> </w:t>
      </w:r>
      <w:proofErr w:type="spellStart"/>
      <w:r w:rsidRPr="004E7C64">
        <w:rPr>
          <w:rFonts w:ascii="Sakkal Majalla" w:eastAsia="Calibri" w:hAnsi="Sakkal Majalla" w:cs="KFGQPC HAFS Uthmanic Script" w:hint="cs"/>
          <w:sz w:val="28"/>
          <w:szCs w:val="28"/>
          <w:rtl/>
        </w:rPr>
        <w:t>أَوۡلَٰدِكُمۡۖﵞ</w:t>
      </w:r>
      <w:proofErr w:type="spellEnd"/>
      <w:r w:rsidRPr="004E7C64">
        <w:rPr>
          <w:rFonts w:ascii="Sakkal Majalla" w:eastAsia="Calibri" w:hAnsi="Sakkal Majalla" w:cs="Traditional Naskh" w:hint="cs"/>
          <w:sz w:val="28"/>
          <w:szCs w:val="28"/>
          <w:rtl/>
        </w:rPr>
        <w:t> </w:t>
      </w:r>
      <w:r w:rsidRPr="004E7C64">
        <w:rPr>
          <w:rFonts w:ascii="Simplified Arabic" w:eastAsia="Calibri" w:hAnsi="Simplified Arabic" w:cs="Simplified Arabic"/>
          <w:sz w:val="28"/>
          <w:szCs w:val="28"/>
          <w:rtl/>
        </w:rPr>
        <w:t>[النساء:11]  فقد أخرج من الأولاد: القاتل، والكافر، والرقيق، فلا يرثون.</w:t>
      </w:r>
    </w:p>
    <w:p w14:paraId="0A253ADD" w14:textId="77777777" w:rsidR="005E709F" w:rsidRPr="004E7C64" w:rsidRDefault="005E709F" w:rsidP="00BD25D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t>القسم الثالث:</w:t>
      </w:r>
      <w:r w:rsidRPr="004E7C64">
        <w:rPr>
          <w:rFonts w:ascii="Simplified Arabic" w:eastAsia="Calibri" w:hAnsi="Simplified Arabic" w:cs="Simplified Arabic"/>
          <w:sz w:val="28"/>
          <w:szCs w:val="28"/>
          <w:rtl/>
        </w:rPr>
        <w:t xml:space="preserve"> </w:t>
      </w:r>
      <w:r w:rsidRPr="004E7C64">
        <w:rPr>
          <w:rFonts w:ascii="Simplified Arabic" w:eastAsia="Calibri" w:hAnsi="Simplified Arabic" w:cs="Simplified Arabic"/>
          <w:b/>
          <w:bCs/>
          <w:sz w:val="28"/>
          <w:szCs w:val="28"/>
          <w:rtl/>
        </w:rPr>
        <w:t>عام أريد به الخصوص</w:t>
      </w:r>
      <w:r w:rsidRPr="004E7C64">
        <w:rPr>
          <w:rFonts w:ascii="Simplified Arabic" w:eastAsia="Calibri" w:hAnsi="Simplified Arabic" w:cs="Simplified Arabic"/>
          <w:sz w:val="28"/>
          <w:szCs w:val="28"/>
          <w:rtl/>
        </w:rPr>
        <w:t>، وهو العام الذي منذ إطلاقه لم يقصد به إلا البعض، كقوله تعالى:</w:t>
      </w:r>
      <w:r w:rsidRPr="004E7C64">
        <w:rPr>
          <w:rFonts w:ascii="Sakkal Majalla" w:eastAsia="Calibri" w:hAnsi="Sakkal Majalla" w:cs="Traditional Arabic"/>
          <w:sz w:val="28"/>
          <w:szCs w:val="28"/>
          <w:rtl/>
        </w:rPr>
        <w:t xml:space="preserve"> </w:t>
      </w:r>
      <w:proofErr w:type="spellStart"/>
      <w:r w:rsidRPr="004E7C64">
        <w:rPr>
          <w:rFonts w:ascii="Sakkal Majalla" w:eastAsia="Calibri" w:hAnsi="Sakkal Majalla" w:cs="KFGQPC HAFS Uthmanic Script" w:hint="cs"/>
          <w:sz w:val="28"/>
          <w:szCs w:val="28"/>
          <w:rtl/>
        </w:rPr>
        <w:t>ﵟٱلَّذِينَ</w:t>
      </w:r>
      <w:proofErr w:type="spellEnd"/>
      <w:r w:rsidRPr="004E7C64">
        <w:rPr>
          <w:rFonts w:ascii="Sakkal Majalla" w:eastAsia="Calibri" w:hAnsi="Sakkal Majalla" w:cs="KFGQPC HAFS Uthmanic Script" w:hint="cs"/>
          <w:sz w:val="28"/>
          <w:szCs w:val="28"/>
          <w:rtl/>
        </w:rPr>
        <w:t xml:space="preserve"> ‌قَالَ ‌لَهُمُ ‌</w:t>
      </w:r>
      <w:proofErr w:type="spellStart"/>
      <w:r w:rsidRPr="004E7C64">
        <w:rPr>
          <w:rFonts w:ascii="Sakkal Majalla" w:eastAsia="Calibri" w:hAnsi="Sakkal Majalla" w:cs="KFGQPC HAFS Uthmanic Script" w:hint="cs"/>
          <w:sz w:val="28"/>
          <w:szCs w:val="28"/>
          <w:rtl/>
        </w:rPr>
        <w:t>ٱلنَّاسُ</w:t>
      </w:r>
      <w:proofErr w:type="spellEnd"/>
      <w:r w:rsidRPr="004E7C64">
        <w:rPr>
          <w:rFonts w:ascii="Sakkal Majalla" w:eastAsia="Calibri" w:hAnsi="Sakkal Majalla" w:cs="KFGQPC HAFS Uthmanic Script" w:hint="cs"/>
          <w:sz w:val="28"/>
          <w:szCs w:val="28"/>
          <w:rtl/>
        </w:rPr>
        <w:t xml:space="preserve"> ‌إِنَّ ‌</w:t>
      </w:r>
      <w:proofErr w:type="spellStart"/>
      <w:r w:rsidRPr="004E7C64">
        <w:rPr>
          <w:rFonts w:ascii="Sakkal Majalla" w:eastAsia="Calibri" w:hAnsi="Sakkal Majalla" w:cs="KFGQPC HAFS Uthmanic Script" w:hint="cs"/>
          <w:sz w:val="28"/>
          <w:szCs w:val="28"/>
          <w:rtl/>
        </w:rPr>
        <w:t>ٱلنَّاسَ</w:t>
      </w:r>
      <w:proofErr w:type="spellEnd"/>
      <w:r w:rsidRPr="004E7C64">
        <w:rPr>
          <w:rFonts w:ascii="Sakkal Majalla" w:eastAsia="Calibri" w:hAnsi="Sakkal Majalla" w:cs="KFGQPC HAFS Uthmanic Script" w:hint="cs"/>
          <w:sz w:val="28"/>
          <w:szCs w:val="28"/>
          <w:rtl/>
        </w:rPr>
        <w:t xml:space="preserve"> </w:t>
      </w:r>
      <w:proofErr w:type="spellStart"/>
      <w:r w:rsidRPr="004E7C64">
        <w:rPr>
          <w:rFonts w:ascii="Sakkal Majalla" w:eastAsia="Calibri" w:hAnsi="Sakkal Majalla" w:cs="KFGQPC HAFS Uthmanic Script" w:hint="cs"/>
          <w:sz w:val="28"/>
          <w:szCs w:val="28"/>
          <w:rtl/>
        </w:rPr>
        <w:t>قَدۡ</w:t>
      </w:r>
      <w:proofErr w:type="spellEnd"/>
      <w:r w:rsidRPr="004E7C64">
        <w:rPr>
          <w:rFonts w:ascii="Sakkal Majalla" w:eastAsia="Calibri" w:hAnsi="Sakkal Majalla" w:cs="KFGQPC HAFS Uthmanic Script" w:hint="cs"/>
          <w:sz w:val="28"/>
          <w:szCs w:val="28"/>
          <w:rtl/>
        </w:rPr>
        <w:t xml:space="preserve"> جَمَعُواْ </w:t>
      </w:r>
      <w:proofErr w:type="spellStart"/>
      <w:r w:rsidRPr="004E7C64">
        <w:rPr>
          <w:rFonts w:ascii="Sakkal Majalla" w:eastAsia="Calibri" w:hAnsi="Sakkal Majalla" w:cs="KFGQPC HAFS Uthmanic Script" w:hint="cs"/>
          <w:sz w:val="28"/>
          <w:szCs w:val="28"/>
          <w:rtl/>
        </w:rPr>
        <w:t>لَكُمۡ</w:t>
      </w:r>
      <w:proofErr w:type="spellEnd"/>
      <w:r w:rsidRPr="004E7C64">
        <w:rPr>
          <w:rFonts w:ascii="Sakkal Majalla" w:eastAsia="Calibri" w:hAnsi="Sakkal Majalla" w:cs="KFGQPC HAFS Uthmanic Script" w:hint="cs"/>
          <w:sz w:val="28"/>
          <w:szCs w:val="28"/>
          <w:rtl/>
        </w:rPr>
        <w:t xml:space="preserve"> </w:t>
      </w:r>
      <w:proofErr w:type="spellStart"/>
      <w:r w:rsidRPr="004E7C64">
        <w:rPr>
          <w:rFonts w:ascii="Sakkal Majalla" w:eastAsia="Calibri" w:hAnsi="Sakkal Majalla" w:cs="KFGQPC HAFS Uthmanic Script" w:hint="cs"/>
          <w:sz w:val="28"/>
          <w:szCs w:val="28"/>
          <w:rtl/>
        </w:rPr>
        <w:t>فَٱخۡشَوۡهُمۡﵞ</w:t>
      </w:r>
      <w:proofErr w:type="spellEnd"/>
      <w:r w:rsidRPr="004E7C64">
        <w:rPr>
          <w:rFonts w:ascii="Sakkal Majalla" w:eastAsia="Calibri" w:hAnsi="Sakkal Majalla" w:cs="KFGQPC HAFS Uthmanic Script" w:hint="cs"/>
          <w:sz w:val="28"/>
          <w:szCs w:val="28"/>
          <w:rtl/>
        </w:rPr>
        <w:t xml:space="preserve"> </w:t>
      </w:r>
      <w:r w:rsidRPr="004E7C64">
        <w:rPr>
          <w:rFonts w:ascii="Simplified Arabic" w:eastAsia="Calibri" w:hAnsi="Simplified Arabic" w:cs="Simplified Arabic"/>
          <w:sz w:val="28"/>
          <w:szCs w:val="28"/>
          <w:rtl/>
        </w:rPr>
        <w:t>الآية [آل عمران: 173]، فإن لفظ الناس الأول يراد به: نعيم بن مسعود الأشجعي الله</w:t>
      </w:r>
      <w:r w:rsidRPr="004E7C64">
        <w:rPr>
          <w:rFonts w:ascii="Sakkal Majalla" w:eastAsia="Calibri" w:hAnsi="Sakkal Majalla" w:cs="Traditional Arabic"/>
          <w:sz w:val="28"/>
          <w:szCs w:val="28"/>
          <w:rtl/>
        </w:rPr>
        <w:t xml:space="preserve"> </w:t>
      </w:r>
      <w:r w:rsidRPr="004E7C64">
        <w:rPr>
          <w:rFonts w:ascii="Sakkal Majalla" w:eastAsia="Calibri" w:hAnsi="Sakkal Majalla" w:cs="Traditional Arabic" w:hint="cs"/>
          <w:sz w:val="28"/>
          <w:szCs w:val="28"/>
          <w:rtl/>
        </w:rPr>
        <w:t xml:space="preserve"> رضي الله عنه</w:t>
      </w:r>
      <w:r w:rsidRPr="004E7C64">
        <w:rPr>
          <w:rFonts w:ascii="Simplified Arabic" w:eastAsia="Calibri" w:hAnsi="Simplified Arabic" w:cs="Simplified Arabic"/>
          <w:sz w:val="28"/>
          <w:szCs w:val="28"/>
          <w:rtl/>
        </w:rPr>
        <w:t>، أو ركب عبد القيس، واللفظ الثاني يراد به أبو سفيان ومن معه من الأحزاب</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29"/>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w:t>
      </w:r>
    </w:p>
    <w:p w14:paraId="514FEFAC" w14:textId="77777777" w:rsidR="005E709F" w:rsidRPr="004E7C64" w:rsidRDefault="005E709F" w:rsidP="00BD25DA">
      <w:pPr>
        <w:widowControl/>
        <w:adjustRightInd/>
        <w:spacing w:line="240" w:lineRule="auto"/>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t>الفرق بين العام المخصوص والعام الذي أريد به الخصوص:</w:t>
      </w:r>
    </w:p>
    <w:p w14:paraId="02AA8CF4" w14:textId="77777777" w:rsidR="005E709F" w:rsidRPr="004E7C64" w:rsidRDefault="005E709F" w:rsidP="00BD25D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مما ذكر العلماء من أوجه التفرقة بين العام المخصوص والعام الذي أريد به الخصوص ما يأتي:</w:t>
      </w:r>
    </w:p>
    <w:p w14:paraId="63EE1C98" w14:textId="77777777" w:rsidR="005E709F" w:rsidRPr="004E7C64" w:rsidRDefault="005E709F" w:rsidP="00BD25D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t>الفرق الأول:</w:t>
      </w:r>
      <w:r w:rsidRPr="004E7C64">
        <w:rPr>
          <w:rFonts w:ascii="Simplified Arabic" w:eastAsia="Calibri" w:hAnsi="Simplified Arabic" w:cs="Simplified Arabic"/>
          <w:sz w:val="28"/>
          <w:szCs w:val="28"/>
          <w:rtl/>
        </w:rPr>
        <w:t xml:space="preserve"> أن العام المخصوص الباقي تحته بعد التخصيص هو الأكثر، والمخرج منه هو الأقل غالباً، وأما العام الذي أريد به الخصوص فإن المخرج منه هو الأكثر، وأما الباقي فيه المراد منه فهو الأقل</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30"/>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w:t>
      </w:r>
    </w:p>
    <w:p w14:paraId="40CBD6A7" w14:textId="2B06E2EA" w:rsidR="005E709F" w:rsidRPr="004E7C64" w:rsidRDefault="005E709F" w:rsidP="00BD25D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lastRenderedPageBreak/>
        <w:t>الفرق الثاني:</w:t>
      </w:r>
      <w:r w:rsidRPr="004E7C64">
        <w:rPr>
          <w:rFonts w:ascii="Simplified Arabic" w:eastAsia="Calibri" w:hAnsi="Simplified Arabic" w:cs="Simplified Arabic"/>
          <w:sz w:val="28"/>
          <w:szCs w:val="28"/>
          <w:rtl/>
        </w:rPr>
        <w:t xml:space="preserve"> أن العام المخصوص إرادة الخصوص فيه متأخرة عن اللفظ، و عمومه مراد تناولاً لا حكماً، وأما العام الذي أريد به الخصوص فإرادة الخصوص متقدمة على اللفظ، وعمومه ليس مراداً لا تناولاً </w:t>
      </w:r>
      <w:r w:rsidR="00BD25DA">
        <w:rPr>
          <w:rFonts w:ascii="Simplified Arabic" w:eastAsia="Calibri" w:hAnsi="Simplified Arabic" w:cs="Simplified Arabic" w:hint="cs"/>
          <w:sz w:val="28"/>
          <w:szCs w:val="28"/>
          <w:rtl/>
        </w:rPr>
        <w:br/>
      </w:r>
      <w:r w:rsidRPr="004E7C64">
        <w:rPr>
          <w:rFonts w:ascii="Simplified Arabic" w:eastAsia="Calibri" w:hAnsi="Simplified Arabic" w:cs="Simplified Arabic"/>
          <w:sz w:val="28"/>
          <w:szCs w:val="28"/>
          <w:rtl/>
        </w:rPr>
        <w:t xml:space="preserve">ولا حكماً </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31"/>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w:t>
      </w:r>
    </w:p>
    <w:p w14:paraId="66F69091" w14:textId="423C061F" w:rsidR="005E709F" w:rsidRPr="004E7C64" w:rsidRDefault="005E709F" w:rsidP="00BD25D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t>الفرق الثالث</w:t>
      </w:r>
      <w:r w:rsidRPr="004E7C64">
        <w:rPr>
          <w:rFonts w:ascii="Simplified Arabic" w:eastAsia="Calibri" w:hAnsi="Simplified Arabic" w:cs="Simplified Arabic"/>
          <w:sz w:val="28"/>
          <w:szCs w:val="28"/>
          <w:rtl/>
        </w:rPr>
        <w:t xml:space="preserve">: أن العام المخصوص يجوز أن تتأخر فيه القرينة المخصصة، أو تكون منفصلة، وأما في العام الذي أريد به الخصوص </w:t>
      </w:r>
      <w:r w:rsidR="00BD25DA">
        <w:rPr>
          <w:rFonts w:ascii="Simplified Arabic" w:eastAsia="Calibri" w:hAnsi="Simplified Arabic" w:cs="Simplified Arabic" w:hint="cs"/>
          <w:sz w:val="28"/>
          <w:szCs w:val="28"/>
          <w:rtl/>
        </w:rPr>
        <w:br/>
      </w:r>
      <w:r w:rsidRPr="004E7C64">
        <w:rPr>
          <w:rFonts w:ascii="Simplified Arabic" w:eastAsia="Calibri" w:hAnsi="Simplified Arabic" w:cs="Simplified Arabic"/>
          <w:sz w:val="28"/>
          <w:szCs w:val="28"/>
          <w:rtl/>
        </w:rPr>
        <w:t>فلا بد أن تكون القرينة متصلة.</w:t>
      </w:r>
    </w:p>
    <w:p w14:paraId="1C150AF5" w14:textId="77777777" w:rsidR="005E709F" w:rsidRPr="004E7C64" w:rsidRDefault="005E709F" w:rsidP="00BD25D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t>الفرق الرابع:</w:t>
      </w:r>
      <w:r w:rsidRPr="004E7C64">
        <w:rPr>
          <w:rFonts w:ascii="Simplified Arabic" w:eastAsia="Calibri" w:hAnsi="Simplified Arabic" w:cs="Simplified Arabic"/>
          <w:sz w:val="28"/>
          <w:szCs w:val="28"/>
          <w:rtl/>
        </w:rPr>
        <w:t xml:space="preserve"> أن العام المخصوص يكون المخصص فيه لفظياً في الغالب كالشرط والاستثناء، وأما العام الذي أريد به الخصوص فالمخصص فيه يكون عقليا</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32"/>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w:t>
      </w:r>
    </w:p>
    <w:p w14:paraId="6E520B47" w14:textId="77777777" w:rsidR="005E709F" w:rsidRPr="004E7C64" w:rsidRDefault="005E709F" w:rsidP="00BD25D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t>الفرق الخامس:</w:t>
      </w:r>
      <w:r w:rsidRPr="004E7C64">
        <w:rPr>
          <w:rFonts w:ascii="Simplified Arabic" w:eastAsia="Calibri" w:hAnsi="Simplified Arabic" w:cs="Simplified Arabic"/>
          <w:sz w:val="28"/>
          <w:szCs w:val="28"/>
          <w:rtl/>
        </w:rPr>
        <w:t xml:space="preserve"> أن العام المخصوص يبقى حقيقة في الباقي عند أكثر العلماء، وأما العام الذي أريد به الخصوص فهو مجاز؛ لأنه أريد به بعض ما يتناوله اللفظ</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33"/>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w:t>
      </w:r>
    </w:p>
    <w:p w14:paraId="5C879E6C" w14:textId="77777777" w:rsidR="005E709F" w:rsidRPr="004E7C64" w:rsidRDefault="005E709F" w:rsidP="004E7C64">
      <w:pPr>
        <w:widowControl/>
        <w:bidi w:val="0"/>
        <w:adjustRightInd/>
        <w:spacing w:line="240" w:lineRule="auto"/>
        <w:jc w:val="left"/>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br w:type="page"/>
      </w:r>
    </w:p>
    <w:p w14:paraId="59D58A32" w14:textId="77777777" w:rsidR="005E709F" w:rsidRPr="004E7C64" w:rsidRDefault="005E709F" w:rsidP="00BD25DA">
      <w:pPr>
        <w:widowControl/>
        <w:adjustRightInd/>
        <w:spacing w:line="240" w:lineRule="auto"/>
        <w:jc w:val="center"/>
        <w:textAlignment w:val="auto"/>
        <w:rPr>
          <w:rFonts w:ascii="Simplified Arabic" w:eastAsia="Calibri" w:hAnsi="Simplified Arabic" w:cs="Simplified Arabic"/>
          <w:b/>
          <w:bCs/>
          <w:sz w:val="28"/>
          <w:szCs w:val="28"/>
          <w:rtl/>
        </w:rPr>
      </w:pPr>
      <w:r w:rsidRPr="004E7C64">
        <w:rPr>
          <w:rFonts w:ascii="Simplified Arabic" w:eastAsia="Calibri" w:hAnsi="Simplified Arabic" w:cs="Simplified Arabic"/>
          <w:b/>
          <w:bCs/>
          <w:sz w:val="28"/>
          <w:szCs w:val="28"/>
          <w:rtl/>
        </w:rPr>
        <w:lastRenderedPageBreak/>
        <w:t>المبحث الثاني</w:t>
      </w:r>
    </w:p>
    <w:p w14:paraId="70238EC1" w14:textId="77777777" w:rsidR="005E709F" w:rsidRPr="004E7C64" w:rsidRDefault="005E709F" w:rsidP="00BD25DA">
      <w:pPr>
        <w:widowControl/>
        <w:adjustRightInd/>
        <w:spacing w:line="240" w:lineRule="auto"/>
        <w:jc w:val="center"/>
        <w:textAlignment w:val="auto"/>
        <w:rPr>
          <w:rFonts w:ascii="Simplified Arabic" w:eastAsia="Calibri" w:hAnsi="Simplified Arabic" w:cs="Simplified Arabic"/>
          <w:b/>
          <w:bCs/>
          <w:sz w:val="28"/>
          <w:szCs w:val="28"/>
          <w:rtl/>
        </w:rPr>
      </w:pPr>
      <w:r w:rsidRPr="004E7C64">
        <w:rPr>
          <w:rFonts w:ascii="Simplified Arabic" w:eastAsia="Calibri" w:hAnsi="Simplified Arabic" w:cs="Simplified Arabic"/>
          <w:b/>
          <w:bCs/>
          <w:sz w:val="28"/>
          <w:szCs w:val="28"/>
          <w:rtl/>
        </w:rPr>
        <w:t>دلالة العام بين القطعية والظنية وفيه مطالبان</w:t>
      </w:r>
    </w:p>
    <w:p w14:paraId="1F288637" w14:textId="77777777" w:rsidR="005E709F" w:rsidRPr="004E7C64" w:rsidRDefault="005E709F" w:rsidP="00BD25DA">
      <w:pPr>
        <w:widowControl/>
        <w:adjustRightInd/>
        <w:spacing w:line="240" w:lineRule="auto"/>
        <w:contextualSpacing/>
        <w:jc w:val="left"/>
        <w:textAlignment w:val="auto"/>
        <w:rPr>
          <w:rFonts w:ascii="Simplified Arabic" w:eastAsia="Calibri" w:hAnsi="Simplified Arabic" w:cs="Simplified Arabic"/>
          <w:b/>
          <w:bCs/>
          <w:sz w:val="28"/>
          <w:szCs w:val="28"/>
        </w:rPr>
      </w:pPr>
      <w:r w:rsidRPr="004E7C64">
        <w:rPr>
          <w:rFonts w:ascii="Simplified Arabic" w:eastAsia="Calibri" w:hAnsi="Simplified Arabic" w:cs="Simplified Arabic"/>
          <w:b/>
          <w:bCs/>
          <w:sz w:val="28"/>
          <w:szCs w:val="28"/>
          <w:rtl/>
        </w:rPr>
        <w:t>المطلب الأول: تحرير المسألة مع ذكر أقوال العلماء في دلالة العام:</w:t>
      </w:r>
    </w:p>
    <w:p w14:paraId="70B1A872" w14:textId="77777777" w:rsidR="005E709F" w:rsidRPr="004E7C64" w:rsidRDefault="005E709F" w:rsidP="00BD25DA">
      <w:pPr>
        <w:widowControl/>
        <w:adjustRightInd/>
        <w:spacing w:line="240" w:lineRule="auto"/>
        <w:jc w:val="left"/>
        <w:textAlignment w:val="auto"/>
        <w:rPr>
          <w:rFonts w:ascii="Simplified Arabic" w:eastAsia="Calibri" w:hAnsi="Simplified Arabic" w:cs="Simplified Arabic"/>
          <w:b/>
          <w:bCs/>
          <w:sz w:val="28"/>
          <w:szCs w:val="28"/>
          <w:rtl/>
        </w:rPr>
      </w:pPr>
      <w:r w:rsidRPr="004E7C64">
        <w:rPr>
          <w:rFonts w:ascii="Simplified Arabic" w:eastAsia="Calibri" w:hAnsi="Simplified Arabic" w:cs="Simplified Arabic"/>
          <w:b/>
          <w:bCs/>
          <w:sz w:val="28"/>
          <w:szCs w:val="28"/>
        </w:rPr>
        <w:t xml:space="preserve"> </w:t>
      </w:r>
      <w:r w:rsidRPr="004E7C64">
        <w:rPr>
          <w:rFonts w:ascii="Simplified Arabic" w:eastAsia="Calibri" w:hAnsi="Simplified Arabic" w:cs="Simplified Arabic"/>
          <w:b/>
          <w:bCs/>
          <w:sz w:val="28"/>
          <w:szCs w:val="28"/>
          <w:rtl/>
        </w:rPr>
        <w:t>تحرير محل النزاع:</w:t>
      </w:r>
    </w:p>
    <w:p w14:paraId="6A980DA8" w14:textId="77777777" w:rsidR="005E709F" w:rsidRPr="004E7C64" w:rsidRDefault="005E709F" w:rsidP="00BD25DA">
      <w:pPr>
        <w:widowControl/>
        <w:adjustRightInd/>
        <w:spacing w:line="240" w:lineRule="auto"/>
        <w:ind w:firstLine="567"/>
        <w:jc w:val="left"/>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تبين مما سبق أن العام ثلاثة أنواع: عام أريد به قطعا العموم، وعام في الظاهر ويدخله التخصيص، وعام أريد به الخصوص، وهو العام الذي منذ إطلاقه لم يقصد به إلا البعض، وعليه فأقول:</w:t>
      </w:r>
    </w:p>
    <w:p w14:paraId="6650C39D" w14:textId="77777777" w:rsidR="005E709F" w:rsidRPr="004E7C64" w:rsidRDefault="005E709F" w:rsidP="003C3714">
      <w:pPr>
        <w:widowControl/>
        <w:numPr>
          <w:ilvl w:val="0"/>
          <w:numId w:val="42"/>
        </w:numPr>
        <w:adjustRightInd/>
        <w:spacing w:line="240" w:lineRule="auto"/>
        <w:ind w:left="362"/>
        <w:contextualSpacing/>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اتفق الأصوليون على أن اللفظ العام يشمل جميع أفراده، ويثبت حكمه لها ما لم يقم دليل يقتضي التخصيص، أي قصر حكمه على بعض أفراده.</w:t>
      </w:r>
    </w:p>
    <w:p w14:paraId="436D5938" w14:textId="0725A3CD" w:rsidR="005E709F" w:rsidRPr="004E7C64" w:rsidRDefault="005E709F" w:rsidP="00C17916">
      <w:pPr>
        <w:widowControl/>
        <w:numPr>
          <w:ilvl w:val="0"/>
          <w:numId w:val="42"/>
        </w:numPr>
        <w:adjustRightInd/>
        <w:spacing w:line="240" w:lineRule="auto"/>
        <w:ind w:left="362"/>
        <w:contextualSpacing/>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اتفق العلماء على أن العام إذا اقترن بقرينة تدل على التعميم فدلالته على الأفراد قطعية نحو قوله تعالى:</w:t>
      </w:r>
      <w:r w:rsidRPr="004E7C64">
        <w:rPr>
          <w:rFonts w:ascii="Sakkal Majalla" w:eastAsia="Calibri" w:hAnsi="Sakkal Majalla" w:cs="Traditional Arabic"/>
          <w:sz w:val="28"/>
          <w:szCs w:val="28"/>
          <w:rtl/>
        </w:rPr>
        <w:t xml:space="preserve"> </w:t>
      </w:r>
      <w:proofErr w:type="spellStart"/>
      <w:r w:rsidRPr="00C17916">
        <w:rPr>
          <w:rFonts w:ascii="Sakkal Majalla" w:eastAsia="Calibri" w:hAnsi="Sakkal Majalla" w:cs="KFGQPC HAFS Uthmanic Script" w:hint="cs"/>
          <w:sz w:val="28"/>
          <w:szCs w:val="28"/>
          <w:rtl/>
        </w:rPr>
        <w:t>ﵟ‌وَٱللَّهُ</w:t>
      </w:r>
      <w:proofErr w:type="spellEnd"/>
      <w:r w:rsidRPr="00C17916">
        <w:rPr>
          <w:rFonts w:ascii="Sakkal Majalla" w:eastAsia="Calibri" w:hAnsi="Sakkal Majalla" w:cs="KFGQPC HAFS Uthmanic Script" w:hint="cs"/>
          <w:sz w:val="28"/>
          <w:szCs w:val="28"/>
          <w:rtl/>
        </w:rPr>
        <w:t xml:space="preserve"> ‌بِكُلِّ ‌</w:t>
      </w:r>
      <w:proofErr w:type="spellStart"/>
      <w:r w:rsidRPr="00C17916">
        <w:rPr>
          <w:rFonts w:ascii="Sakkal Majalla" w:eastAsia="Calibri" w:hAnsi="Sakkal Majalla" w:cs="KFGQPC HAFS Uthmanic Script" w:hint="cs"/>
          <w:sz w:val="28"/>
          <w:szCs w:val="28"/>
          <w:rtl/>
        </w:rPr>
        <w:t>شَيۡءٍ</w:t>
      </w:r>
      <w:proofErr w:type="spellEnd"/>
      <w:r w:rsidRPr="00C17916">
        <w:rPr>
          <w:rFonts w:ascii="Sakkal Majalla" w:eastAsia="Calibri" w:hAnsi="Sakkal Majalla" w:cs="KFGQPC HAFS Uthmanic Script" w:hint="cs"/>
          <w:sz w:val="28"/>
          <w:szCs w:val="28"/>
          <w:rtl/>
        </w:rPr>
        <w:t xml:space="preserve"> ‌</w:t>
      </w:r>
      <w:r w:rsidR="00C17916">
        <w:rPr>
          <w:rFonts w:ascii="Sakkal Majalla" w:eastAsia="Calibri" w:hAnsi="Sakkal Majalla" w:cs="KFGQPC HAFS Uthmanic Script"/>
          <w:sz w:val="28"/>
          <w:szCs w:val="28"/>
          <w:rtl/>
        </w:rPr>
        <w:br/>
      </w:r>
      <w:r w:rsidRPr="00C17916">
        <w:rPr>
          <w:rFonts w:ascii="Sakkal Majalla" w:eastAsia="Calibri" w:hAnsi="Sakkal Majalla" w:cs="KFGQPC HAFS Uthmanic Script" w:hint="cs"/>
          <w:sz w:val="28"/>
          <w:szCs w:val="28"/>
          <w:rtl/>
        </w:rPr>
        <w:t>عَلِيمٞ ٢٨٢ ﵞ</w:t>
      </w:r>
      <w:r w:rsidRPr="004E7C64">
        <w:rPr>
          <w:rFonts w:ascii="Sakkal Majalla" w:eastAsia="Calibri" w:hAnsi="Sakkal Majalla" w:cs="Traditional Naskh" w:hint="cs"/>
          <w:sz w:val="28"/>
          <w:szCs w:val="28"/>
          <w:rtl/>
        </w:rPr>
        <w:t> </w:t>
      </w:r>
      <w:r w:rsidRPr="004E7C64">
        <w:rPr>
          <w:rFonts w:ascii="Simplified Arabic" w:eastAsia="Calibri" w:hAnsi="Simplified Arabic" w:cs="Simplified Arabic"/>
          <w:sz w:val="28"/>
          <w:szCs w:val="28"/>
          <w:rtl/>
        </w:rPr>
        <w:t>[البقرة:282]، وإن اقترن به ما يدل على أن المحل غير قابل للتعميم فهو كالمجمل يجب التوقف فيه إلى ظهور المراد منه، نحو قوله تعالى:</w:t>
      </w:r>
      <w:r w:rsidRPr="004E7C64">
        <w:rPr>
          <w:rFonts w:ascii="Sakkal Majalla" w:eastAsia="Calibri" w:hAnsi="Sakkal Majalla" w:cs="Traditional Arabic"/>
          <w:sz w:val="28"/>
          <w:szCs w:val="28"/>
          <w:rtl/>
        </w:rPr>
        <w:t xml:space="preserve"> </w:t>
      </w:r>
      <w:proofErr w:type="spellStart"/>
      <w:r w:rsidRPr="004E7C64">
        <w:rPr>
          <w:rFonts w:ascii="Sakkal Majalla" w:eastAsia="Calibri" w:hAnsi="Sakkal Majalla" w:cs="KFGQPC HAFS Uthmanic Script" w:hint="cs"/>
          <w:sz w:val="28"/>
          <w:szCs w:val="28"/>
          <w:rtl/>
        </w:rPr>
        <w:t>ﵟلَا</w:t>
      </w:r>
      <w:proofErr w:type="spellEnd"/>
      <w:r w:rsidRPr="004E7C64">
        <w:rPr>
          <w:rFonts w:ascii="Sakkal Majalla" w:eastAsia="Calibri" w:hAnsi="Sakkal Majalla" w:cs="KFGQPC HAFS Uthmanic Script" w:hint="cs"/>
          <w:sz w:val="28"/>
          <w:szCs w:val="28"/>
          <w:rtl/>
        </w:rPr>
        <w:t xml:space="preserve"> ‌</w:t>
      </w:r>
      <w:proofErr w:type="spellStart"/>
      <w:r w:rsidRPr="004E7C64">
        <w:rPr>
          <w:rFonts w:ascii="Sakkal Majalla" w:eastAsia="Calibri" w:hAnsi="Sakkal Majalla" w:cs="KFGQPC HAFS Uthmanic Script" w:hint="cs"/>
          <w:sz w:val="28"/>
          <w:szCs w:val="28"/>
          <w:rtl/>
        </w:rPr>
        <w:t>يَسۡتَوِيٓ</w:t>
      </w:r>
      <w:proofErr w:type="spellEnd"/>
      <w:r w:rsidRPr="004E7C64">
        <w:rPr>
          <w:rFonts w:ascii="Sakkal Majalla" w:eastAsia="Calibri" w:hAnsi="Sakkal Majalla" w:cs="KFGQPC HAFS Uthmanic Script" w:hint="cs"/>
          <w:sz w:val="28"/>
          <w:szCs w:val="28"/>
          <w:rtl/>
        </w:rPr>
        <w:t xml:space="preserve"> ‌</w:t>
      </w:r>
      <w:proofErr w:type="spellStart"/>
      <w:r w:rsidRPr="004E7C64">
        <w:rPr>
          <w:rFonts w:ascii="Sakkal Majalla" w:eastAsia="Calibri" w:hAnsi="Sakkal Majalla" w:cs="KFGQPC HAFS Uthmanic Script" w:hint="cs"/>
          <w:sz w:val="28"/>
          <w:szCs w:val="28"/>
          <w:rtl/>
        </w:rPr>
        <w:t>أَصۡحَٰبُ</w:t>
      </w:r>
      <w:proofErr w:type="spellEnd"/>
      <w:r w:rsidRPr="004E7C64">
        <w:rPr>
          <w:rFonts w:ascii="Sakkal Majalla" w:eastAsia="Calibri" w:hAnsi="Sakkal Majalla" w:cs="KFGQPC HAFS Uthmanic Script" w:hint="cs"/>
          <w:sz w:val="28"/>
          <w:szCs w:val="28"/>
          <w:rtl/>
        </w:rPr>
        <w:t xml:space="preserve"> ‌</w:t>
      </w:r>
      <w:proofErr w:type="spellStart"/>
      <w:r w:rsidRPr="004E7C64">
        <w:rPr>
          <w:rFonts w:ascii="Sakkal Majalla" w:eastAsia="Calibri" w:hAnsi="Sakkal Majalla" w:cs="KFGQPC HAFS Uthmanic Script" w:hint="cs"/>
          <w:sz w:val="28"/>
          <w:szCs w:val="28"/>
          <w:rtl/>
        </w:rPr>
        <w:t>ٱلنَّارِ</w:t>
      </w:r>
      <w:proofErr w:type="spellEnd"/>
      <w:r w:rsidRPr="004E7C64">
        <w:rPr>
          <w:rFonts w:ascii="Sakkal Majalla" w:eastAsia="Calibri" w:hAnsi="Sakkal Majalla" w:cs="KFGQPC HAFS Uthmanic Script" w:hint="cs"/>
          <w:sz w:val="28"/>
          <w:szCs w:val="28"/>
          <w:rtl/>
        </w:rPr>
        <w:t xml:space="preserve"> ‌</w:t>
      </w:r>
      <w:proofErr w:type="spellStart"/>
      <w:r w:rsidRPr="004E7C64">
        <w:rPr>
          <w:rFonts w:ascii="Sakkal Majalla" w:eastAsia="Calibri" w:hAnsi="Sakkal Majalla" w:cs="KFGQPC HAFS Uthmanic Script" w:hint="cs"/>
          <w:sz w:val="28"/>
          <w:szCs w:val="28"/>
          <w:rtl/>
        </w:rPr>
        <w:t>وَأَصۡحَٰبُ</w:t>
      </w:r>
      <w:proofErr w:type="spellEnd"/>
      <w:r w:rsidRPr="004E7C64">
        <w:rPr>
          <w:rFonts w:ascii="Sakkal Majalla" w:eastAsia="Calibri" w:hAnsi="Sakkal Majalla" w:cs="KFGQPC HAFS Uthmanic Script" w:hint="cs"/>
          <w:sz w:val="28"/>
          <w:szCs w:val="28"/>
          <w:rtl/>
        </w:rPr>
        <w:t xml:space="preserve"> ‌</w:t>
      </w:r>
      <w:proofErr w:type="spellStart"/>
      <w:r w:rsidRPr="004E7C64">
        <w:rPr>
          <w:rFonts w:ascii="Sakkal Majalla" w:eastAsia="Calibri" w:hAnsi="Sakkal Majalla" w:cs="KFGQPC HAFS Uthmanic Script" w:hint="cs"/>
          <w:sz w:val="28"/>
          <w:szCs w:val="28"/>
          <w:rtl/>
        </w:rPr>
        <w:t>ٱلۡجَنَّةِۚ</w:t>
      </w:r>
      <w:r w:rsidRPr="004E7C64">
        <w:rPr>
          <w:rFonts w:ascii="Arial Unicode MS" w:eastAsia="Arial Unicode MS" w:hAnsi="Arial Unicode MS" w:cs="KFGQPC HAFS Uthmanic Script" w:hint="eastAsia"/>
          <w:sz w:val="28"/>
          <w:szCs w:val="28"/>
          <w:rtl/>
        </w:rPr>
        <w:t>ﵞ</w:t>
      </w:r>
      <w:proofErr w:type="spellEnd"/>
      <w:r w:rsidRPr="004E7C64">
        <w:rPr>
          <w:rFonts w:ascii="Sakkal Majalla" w:eastAsia="Calibri" w:hAnsi="Sakkal Majalla" w:cs="Traditional Naskh" w:hint="cs"/>
          <w:sz w:val="28"/>
          <w:szCs w:val="28"/>
          <w:rtl/>
        </w:rPr>
        <w:t xml:space="preserve"> </w:t>
      </w:r>
      <w:r w:rsidRPr="004E7C64">
        <w:rPr>
          <w:rFonts w:ascii="Simplified Arabic" w:eastAsia="Calibri" w:hAnsi="Simplified Arabic" w:cs="Simplified Arabic"/>
          <w:sz w:val="28"/>
          <w:szCs w:val="28"/>
          <w:rtl/>
        </w:rPr>
        <w:t>[الحشر:20]</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34"/>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 xml:space="preserve">. </w:t>
      </w:r>
    </w:p>
    <w:p w14:paraId="5504847F" w14:textId="77777777" w:rsidR="005E709F" w:rsidRPr="004E7C64" w:rsidRDefault="005E709F" w:rsidP="003C3714">
      <w:pPr>
        <w:widowControl/>
        <w:numPr>
          <w:ilvl w:val="0"/>
          <w:numId w:val="42"/>
        </w:numPr>
        <w:adjustRightInd/>
        <w:spacing w:line="240" w:lineRule="auto"/>
        <w:ind w:left="362"/>
        <w:contextualSpacing/>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اتفق الأصوليون من المذاهب الأربعة على أن دلالة العام بعد التخصيص حجة فيما بقي، ولكنه حجة ظنية</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35"/>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 xml:space="preserve"> وما ذكر فيه من خلاف فهو ضعيف.</w:t>
      </w:r>
    </w:p>
    <w:p w14:paraId="295BDD18" w14:textId="77777777" w:rsidR="005E709F" w:rsidRPr="004E7C64" w:rsidRDefault="005E709F" w:rsidP="003C3714">
      <w:pPr>
        <w:widowControl/>
        <w:numPr>
          <w:ilvl w:val="0"/>
          <w:numId w:val="42"/>
        </w:numPr>
        <w:adjustRightInd/>
        <w:spacing w:line="240" w:lineRule="auto"/>
        <w:ind w:left="362"/>
        <w:contextualSpacing/>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lastRenderedPageBreak/>
        <w:t>اتفق الأصوليون على أن دلالة العام على أخص الخصوص، أي على أقل ما يطلق عليه اللفظ على أنها قطعية</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36"/>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w:t>
      </w:r>
    </w:p>
    <w:p w14:paraId="443DBD35" w14:textId="77777777" w:rsidR="005E709F" w:rsidRPr="004E7C64" w:rsidRDefault="005E709F" w:rsidP="003C3714">
      <w:pPr>
        <w:widowControl/>
        <w:numPr>
          <w:ilvl w:val="0"/>
          <w:numId w:val="42"/>
        </w:numPr>
        <w:adjustRightInd/>
        <w:spacing w:line="240" w:lineRule="auto"/>
        <w:ind w:left="362"/>
        <w:contextualSpacing/>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 xml:space="preserve">ذهب أكثر العلماء إلى أن العام الوارد على سبب خاص فإن دلالته على صورة السبب تكون قطعية الدخول، فهو نص في سببه، ظاهر فيما زاد عليه، وذلك لاستحالة تأخير البيان عن وقت الحاجة، وحكي عن أبي حنيفة أنه جوّز إخراج صورة السبب عن عموم اللفظ </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37"/>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w:t>
      </w:r>
    </w:p>
    <w:p w14:paraId="0F906BC7" w14:textId="6E1C1D30" w:rsidR="005E709F" w:rsidRPr="004E7C64" w:rsidRDefault="005E709F" w:rsidP="003C3714">
      <w:pPr>
        <w:widowControl/>
        <w:numPr>
          <w:ilvl w:val="0"/>
          <w:numId w:val="42"/>
        </w:numPr>
        <w:adjustRightInd/>
        <w:spacing w:line="240" w:lineRule="auto"/>
        <w:ind w:left="362"/>
        <w:contextualSpacing/>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 xml:space="preserve"> أما العام المخصوص الباقي على عمومه، وهو العام المطلق الذي </w:t>
      </w:r>
      <w:r w:rsidR="00C17916">
        <w:rPr>
          <w:rFonts w:ascii="Simplified Arabic" w:eastAsia="Calibri" w:hAnsi="Simplified Arabic" w:cs="Simplified Arabic" w:hint="cs"/>
          <w:sz w:val="28"/>
          <w:szCs w:val="28"/>
          <w:rtl/>
        </w:rPr>
        <w:br/>
      </w:r>
      <w:r w:rsidRPr="004E7C64">
        <w:rPr>
          <w:rFonts w:ascii="Simplified Arabic" w:eastAsia="Calibri" w:hAnsi="Simplified Arabic" w:cs="Simplified Arabic"/>
          <w:sz w:val="28"/>
          <w:szCs w:val="28"/>
          <w:rtl/>
        </w:rPr>
        <w:t xml:space="preserve">لم تقم قرينة تدل على عمومه أو خصوصه، فقد اختلف العلماء في صفة دلالته على جميع أفراده، هل هي دلالة قطعية كدلالة الخاص </w:t>
      </w:r>
      <w:r w:rsidR="00C17916">
        <w:rPr>
          <w:rFonts w:ascii="Simplified Arabic" w:eastAsia="Calibri" w:hAnsi="Simplified Arabic" w:cs="Simplified Arabic" w:hint="cs"/>
          <w:sz w:val="28"/>
          <w:szCs w:val="28"/>
          <w:rtl/>
        </w:rPr>
        <w:br/>
      </w:r>
      <w:r w:rsidRPr="004E7C64">
        <w:rPr>
          <w:rFonts w:ascii="Simplified Arabic" w:eastAsia="Calibri" w:hAnsi="Simplified Arabic" w:cs="Simplified Arabic"/>
          <w:sz w:val="28"/>
          <w:szCs w:val="28"/>
          <w:rtl/>
        </w:rPr>
        <w:t>أو دلالة ظنية على قولين.</w:t>
      </w:r>
    </w:p>
    <w:p w14:paraId="32837CBF" w14:textId="77777777" w:rsidR="005E709F" w:rsidRPr="004E7C64" w:rsidRDefault="005E709F" w:rsidP="004E7C64">
      <w:pPr>
        <w:widowControl/>
        <w:adjustRightInd/>
        <w:spacing w:line="240" w:lineRule="auto"/>
        <w:jc w:val="left"/>
        <w:textAlignment w:val="auto"/>
        <w:rPr>
          <w:rFonts w:ascii="Simplified Arabic" w:eastAsia="Calibri" w:hAnsi="Simplified Arabic" w:cs="Simplified Arabic"/>
          <w:b/>
          <w:bCs/>
          <w:sz w:val="28"/>
          <w:szCs w:val="28"/>
          <w:rtl/>
        </w:rPr>
      </w:pPr>
      <w:r w:rsidRPr="004E7C64">
        <w:rPr>
          <w:rFonts w:ascii="Simplified Arabic" w:eastAsia="Calibri" w:hAnsi="Simplified Arabic" w:cs="Simplified Arabic"/>
          <w:b/>
          <w:bCs/>
          <w:sz w:val="28"/>
          <w:szCs w:val="28"/>
          <w:rtl/>
        </w:rPr>
        <w:t>القولان في المسألة:</w:t>
      </w:r>
    </w:p>
    <w:p w14:paraId="795581DA" w14:textId="77777777" w:rsidR="005E709F" w:rsidRPr="004E7C64" w:rsidRDefault="005E709F" w:rsidP="00BD25D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t xml:space="preserve">القول الأول: </w:t>
      </w:r>
      <w:r w:rsidRPr="004E7C64">
        <w:rPr>
          <w:rFonts w:ascii="Simplified Arabic" w:eastAsia="Calibri" w:hAnsi="Simplified Arabic" w:cs="Simplified Arabic"/>
          <w:sz w:val="28"/>
          <w:szCs w:val="28"/>
          <w:rtl/>
        </w:rPr>
        <w:t>أن دلالة العام على كل فرد من أفراده دلالة ظنية، وهو قول جهور العلماء من المالكية</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38"/>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 والشافعية</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39"/>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 والحنابلة</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40"/>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 xml:space="preserve">، وبعض الحنفية كأبي منصور </w:t>
      </w:r>
      <w:proofErr w:type="spellStart"/>
      <w:r w:rsidRPr="004E7C64">
        <w:rPr>
          <w:rFonts w:ascii="Simplified Arabic" w:eastAsia="Calibri" w:hAnsi="Simplified Arabic" w:cs="Simplified Arabic"/>
          <w:sz w:val="28"/>
          <w:szCs w:val="28"/>
          <w:rtl/>
        </w:rPr>
        <w:t>الماتريدي</w:t>
      </w:r>
      <w:proofErr w:type="spellEnd"/>
      <w:r w:rsidRPr="004E7C64">
        <w:rPr>
          <w:rFonts w:ascii="Simplified Arabic" w:eastAsia="Calibri" w:hAnsi="Simplified Arabic" w:cs="Simplified Arabic"/>
          <w:sz w:val="28"/>
          <w:szCs w:val="28"/>
          <w:rtl/>
        </w:rPr>
        <w:t xml:space="preserve"> ومن تبعه من مشايخ سمرقند </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41"/>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w:t>
      </w:r>
    </w:p>
    <w:p w14:paraId="6063798F" w14:textId="77777777" w:rsidR="005E709F" w:rsidRPr="004E7C64" w:rsidRDefault="005E709F" w:rsidP="00BD25D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lastRenderedPageBreak/>
        <w:t xml:space="preserve">القول الثاني: </w:t>
      </w:r>
      <w:r w:rsidRPr="004E7C64">
        <w:rPr>
          <w:rFonts w:ascii="Simplified Arabic" w:eastAsia="Calibri" w:hAnsi="Simplified Arabic" w:cs="Simplified Arabic"/>
          <w:sz w:val="28"/>
          <w:szCs w:val="28"/>
          <w:rtl/>
        </w:rPr>
        <w:t>أن دلالة العام على كل فرد من أفراده دلالة قطعية، وهو قول جمهور الحنفية</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42"/>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 والشاطبي من المالكية</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43"/>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w:t>
      </w:r>
    </w:p>
    <w:p w14:paraId="633B5C68" w14:textId="77777777" w:rsidR="005E709F" w:rsidRPr="004E7C64" w:rsidRDefault="005E709F" w:rsidP="00BD25D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قال الزركشي: "إذا ثبت دلالة العموم على الأفراد، فاختلفوا: هل هي قطعية أو ظنية؟ والثاني هو المشهور عند أصحابنا، والأول قول جمهور الحنفية"</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44"/>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w:t>
      </w:r>
    </w:p>
    <w:p w14:paraId="7754EC7A" w14:textId="77777777" w:rsidR="005E709F" w:rsidRPr="004E7C64" w:rsidRDefault="005E709F" w:rsidP="00BD25D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وقال السرخسي: "والمذهب عندنا أن العام موجب للحكم فيما يتناوله قطعا بمنزلة الخاص موجب للحكم فيما تناوله"</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45"/>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w:t>
      </w:r>
    </w:p>
    <w:p w14:paraId="1000F757" w14:textId="77777777" w:rsidR="005E709F" w:rsidRPr="004E7C64" w:rsidRDefault="005E709F" w:rsidP="00BD25DA">
      <w:pPr>
        <w:widowControl/>
        <w:adjustRightInd/>
        <w:spacing w:line="240" w:lineRule="auto"/>
        <w:jc w:val="lowKashida"/>
        <w:textAlignment w:val="auto"/>
        <w:rPr>
          <w:rFonts w:ascii="Simplified Arabic" w:eastAsia="Calibri" w:hAnsi="Simplified Arabic" w:cs="Simplified Arabic"/>
          <w:sz w:val="28"/>
          <w:szCs w:val="28"/>
          <w:rtl/>
          <w:lang w:bidi="fa-IR"/>
        </w:rPr>
      </w:pPr>
      <w:r w:rsidRPr="004E7C64">
        <w:rPr>
          <w:rFonts w:ascii="Simplified Arabic" w:eastAsia="Calibri" w:hAnsi="Simplified Arabic" w:cs="Simplified Arabic"/>
          <w:b/>
          <w:bCs/>
          <w:sz w:val="28"/>
          <w:szCs w:val="28"/>
          <w:rtl/>
          <w:lang w:bidi="fa-IR"/>
        </w:rPr>
        <w:t>أدلة القوالين:</w:t>
      </w:r>
    </w:p>
    <w:p w14:paraId="101D7131" w14:textId="77777777" w:rsidR="005E709F" w:rsidRPr="004E7C64" w:rsidRDefault="005E709F" w:rsidP="00BD25D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lang w:bidi="fa-IR"/>
        </w:rPr>
        <w:t>أدلة أصحاب القول الأول:</w:t>
      </w:r>
      <w:r w:rsidRPr="004E7C64">
        <w:rPr>
          <w:rFonts w:ascii="Simplified Arabic" w:eastAsia="Calibri" w:hAnsi="Simplified Arabic" w:cs="Simplified Arabic"/>
          <w:sz w:val="28"/>
          <w:szCs w:val="28"/>
          <w:rtl/>
          <w:lang w:bidi="fa-IR"/>
        </w:rPr>
        <w:t xml:space="preserve"> استدل الجمهور على أن دلالة العام ظنية بما يأتي:</w:t>
      </w:r>
    </w:p>
    <w:p w14:paraId="548C1B33" w14:textId="4798BACA" w:rsidR="005E709F" w:rsidRPr="004E7C64" w:rsidRDefault="005E709F" w:rsidP="003C3714">
      <w:pPr>
        <w:widowControl/>
        <w:numPr>
          <w:ilvl w:val="0"/>
          <w:numId w:val="43"/>
        </w:numPr>
        <w:adjustRightInd/>
        <w:spacing w:line="240" w:lineRule="auto"/>
        <w:ind w:left="292"/>
        <w:contextualSpacing/>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 xml:space="preserve">أن أكثر </w:t>
      </w:r>
      <w:proofErr w:type="spellStart"/>
      <w:r w:rsidRPr="004E7C64">
        <w:rPr>
          <w:rFonts w:ascii="Simplified Arabic" w:eastAsia="Calibri" w:hAnsi="Simplified Arabic" w:cs="Simplified Arabic"/>
          <w:sz w:val="28"/>
          <w:szCs w:val="28"/>
          <w:rtl/>
        </w:rPr>
        <w:t>العمومات</w:t>
      </w:r>
      <w:proofErr w:type="spellEnd"/>
      <w:r w:rsidRPr="004E7C64">
        <w:rPr>
          <w:rFonts w:ascii="Simplified Arabic" w:eastAsia="Calibri" w:hAnsi="Simplified Arabic" w:cs="Simplified Arabic"/>
          <w:sz w:val="28"/>
          <w:szCs w:val="28"/>
          <w:rtl/>
        </w:rPr>
        <w:t xml:space="preserve"> الواردة في الكتاب والسنة أريد بها بعض أفرادها </w:t>
      </w:r>
      <w:r w:rsidR="00C17916">
        <w:rPr>
          <w:rFonts w:ascii="Simplified Arabic" w:eastAsia="Calibri" w:hAnsi="Simplified Arabic" w:cs="Simplified Arabic" w:hint="cs"/>
          <w:sz w:val="28"/>
          <w:szCs w:val="28"/>
          <w:rtl/>
        </w:rPr>
        <w:br/>
      </w:r>
      <w:r w:rsidRPr="004E7C64">
        <w:rPr>
          <w:rFonts w:ascii="Simplified Arabic" w:eastAsia="Calibri" w:hAnsi="Simplified Arabic" w:cs="Simplified Arabic"/>
          <w:sz w:val="28"/>
          <w:szCs w:val="28"/>
          <w:rtl/>
        </w:rPr>
        <w:t>لا جميع أفرادها، حتى قالوا: لا يكاد يوجد لفظ عام لم يدخله التخصيص، إلا بقرينة تصرف هذا الاحتمال، كما في قوله تعالي:</w:t>
      </w:r>
      <w:r w:rsidRPr="004E7C64">
        <w:rPr>
          <w:rFonts w:ascii="Sakkal Majalla" w:eastAsia="Calibri" w:hAnsi="Sakkal Majalla" w:cs="Traditional Arabic"/>
          <w:sz w:val="28"/>
          <w:szCs w:val="28"/>
          <w:rtl/>
        </w:rPr>
        <w:t xml:space="preserve"> </w:t>
      </w:r>
      <w:proofErr w:type="spellStart"/>
      <w:r w:rsidRPr="004E7C64">
        <w:rPr>
          <w:rFonts w:ascii="Sakkal Majalla" w:eastAsia="Calibri" w:hAnsi="Sakkal Majalla" w:cs="KFGQPC HAFS Uthmanic Script" w:hint="cs"/>
          <w:sz w:val="28"/>
          <w:szCs w:val="28"/>
          <w:rtl/>
        </w:rPr>
        <w:t>ﵟوَمَا</w:t>
      </w:r>
      <w:proofErr w:type="spellEnd"/>
      <w:r w:rsidRPr="004E7C64">
        <w:rPr>
          <w:rFonts w:ascii="Sakkal Majalla" w:eastAsia="Calibri" w:hAnsi="Sakkal Majalla" w:cs="KFGQPC HAFS Uthmanic Script" w:hint="cs"/>
          <w:sz w:val="28"/>
          <w:szCs w:val="28"/>
          <w:rtl/>
        </w:rPr>
        <w:t xml:space="preserve"> ‌مِن ‌</w:t>
      </w:r>
      <w:proofErr w:type="spellStart"/>
      <w:r w:rsidRPr="004E7C64">
        <w:rPr>
          <w:rFonts w:ascii="Sakkal Majalla" w:eastAsia="Calibri" w:hAnsi="Sakkal Majalla" w:cs="KFGQPC HAFS Uthmanic Script" w:hint="cs"/>
          <w:sz w:val="28"/>
          <w:szCs w:val="28"/>
          <w:rtl/>
        </w:rPr>
        <w:t>دَآبَّة</w:t>
      </w:r>
      <w:proofErr w:type="spellEnd"/>
      <w:r w:rsidRPr="004E7C64">
        <w:rPr>
          <w:rFonts w:ascii="Sakkal Majalla" w:eastAsia="Calibri" w:hAnsi="Sakkal Majalla" w:cs="KFGQPC HAFS Uthmanic Script" w:hint="cs"/>
          <w:sz w:val="28"/>
          <w:szCs w:val="28"/>
          <w:rtl/>
        </w:rPr>
        <w:t>ٖ ‌فِي ‌</w:t>
      </w:r>
      <w:proofErr w:type="spellStart"/>
      <w:r w:rsidRPr="004E7C64">
        <w:rPr>
          <w:rFonts w:ascii="Sakkal Majalla" w:eastAsia="Calibri" w:hAnsi="Sakkal Majalla" w:cs="KFGQPC HAFS Uthmanic Script" w:hint="cs"/>
          <w:sz w:val="28"/>
          <w:szCs w:val="28"/>
          <w:rtl/>
        </w:rPr>
        <w:t>ٱلۡأَرۡضِ</w:t>
      </w:r>
      <w:proofErr w:type="spellEnd"/>
      <w:r w:rsidRPr="004E7C64">
        <w:rPr>
          <w:rFonts w:ascii="Sakkal Majalla" w:eastAsia="Calibri" w:hAnsi="Sakkal Majalla" w:cs="KFGQPC HAFS Uthmanic Script" w:hint="cs"/>
          <w:sz w:val="28"/>
          <w:szCs w:val="28"/>
          <w:rtl/>
        </w:rPr>
        <w:t xml:space="preserve"> إِلَّا عَلَى </w:t>
      </w:r>
      <w:proofErr w:type="spellStart"/>
      <w:r w:rsidRPr="004E7C64">
        <w:rPr>
          <w:rFonts w:ascii="Sakkal Majalla" w:eastAsia="Calibri" w:hAnsi="Sakkal Majalla" w:cs="KFGQPC HAFS Uthmanic Script" w:hint="cs"/>
          <w:sz w:val="28"/>
          <w:szCs w:val="28"/>
          <w:rtl/>
        </w:rPr>
        <w:t>ٱللَّهِ</w:t>
      </w:r>
      <w:proofErr w:type="spellEnd"/>
      <w:r w:rsidRPr="004E7C64">
        <w:rPr>
          <w:rFonts w:ascii="Sakkal Majalla" w:eastAsia="Calibri" w:hAnsi="Sakkal Majalla" w:cs="KFGQPC HAFS Uthmanic Script" w:hint="cs"/>
          <w:sz w:val="28"/>
          <w:szCs w:val="28"/>
          <w:rtl/>
        </w:rPr>
        <w:t xml:space="preserve"> </w:t>
      </w:r>
      <w:proofErr w:type="spellStart"/>
      <w:r w:rsidRPr="004E7C64">
        <w:rPr>
          <w:rFonts w:ascii="Sakkal Majalla" w:eastAsia="Calibri" w:hAnsi="Sakkal Majalla" w:cs="KFGQPC HAFS Uthmanic Script" w:hint="cs"/>
          <w:sz w:val="28"/>
          <w:szCs w:val="28"/>
          <w:rtl/>
        </w:rPr>
        <w:t>رِزۡقُهَا</w:t>
      </w:r>
      <w:proofErr w:type="spellEnd"/>
      <w:r w:rsidRPr="004E7C64">
        <w:rPr>
          <w:rFonts w:ascii="Sakkal Majalla" w:eastAsia="Calibri" w:hAnsi="Sakkal Majalla" w:cs="KFGQPC HAFS Uthmanic Script" w:hint="cs"/>
          <w:sz w:val="28"/>
          <w:szCs w:val="28"/>
          <w:rtl/>
        </w:rPr>
        <w:t xml:space="preserve"> ﵞ </w:t>
      </w:r>
      <w:r w:rsidRPr="004E7C64">
        <w:rPr>
          <w:rFonts w:ascii="Simplified Arabic" w:eastAsia="Calibri" w:hAnsi="Simplified Arabic" w:cs="Simplified Arabic"/>
          <w:sz w:val="28"/>
          <w:szCs w:val="28"/>
          <w:rtl/>
        </w:rPr>
        <w:t>[هود:6]، وقوله:</w:t>
      </w:r>
      <w:r w:rsidRPr="004E7C64">
        <w:rPr>
          <w:rFonts w:ascii="Sakkal Majalla" w:eastAsia="Calibri" w:hAnsi="Sakkal Majalla" w:cs="Traditional Arabic" w:hint="cs"/>
          <w:sz w:val="28"/>
          <w:szCs w:val="28"/>
          <w:rtl/>
        </w:rPr>
        <w:t xml:space="preserve"> </w:t>
      </w:r>
      <w:proofErr w:type="spellStart"/>
      <w:r w:rsidRPr="004E7C64">
        <w:rPr>
          <w:rFonts w:ascii="Sakkal Majalla" w:eastAsia="Calibri" w:hAnsi="Sakkal Majalla" w:cs="KFGQPC HAFS Uthmanic Script" w:hint="cs"/>
          <w:sz w:val="28"/>
          <w:szCs w:val="28"/>
          <w:rtl/>
        </w:rPr>
        <w:t>ﵟ‌وَٱعۡلَمُوٓاْ</w:t>
      </w:r>
      <w:proofErr w:type="spellEnd"/>
      <w:r w:rsidRPr="004E7C64">
        <w:rPr>
          <w:rFonts w:ascii="Sakkal Majalla" w:eastAsia="Calibri" w:hAnsi="Sakkal Majalla" w:cs="KFGQPC HAFS Uthmanic Script" w:hint="cs"/>
          <w:sz w:val="28"/>
          <w:szCs w:val="28"/>
          <w:rtl/>
        </w:rPr>
        <w:t xml:space="preserve"> ‌أَنَّ ‌</w:t>
      </w:r>
      <w:proofErr w:type="spellStart"/>
      <w:r w:rsidRPr="004E7C64">
        <w:rPr>
          <w:rFonts w:ascii="Sakkal Majalla" w:eastAsia="Calibri" w:hAnsi="Sakkal Majalla" w:cs="KFGQPC HAFS Uthmanic Script" w:hint="cs"/>
          <w:sz w:val="28"/>
          <w:szCs w:val="28"/>
          <w:rtl/>
        </w:rPr>
        <w:t>ٱللَّهَ</w:t>
      </w:r>
      <w:proofErr w:type="spellEnd"/>
      <w:r w:rsidRPr="004E7C64">
        <w:rPr>
          <w:rFonts w:ascii="Sakkal Majalla" w:eastAsia="Calibri" w:hAnsi="Sakkal Majalla" w:cs="KFGQPC HAFS Uthmanic Script" w:hint="cs"/>
          <w:sz w:val="28"/>
          <w:szCs w:val="28"/>
          <w:rtl/>
        </w:rPr>
        <w:t xml:space="preserve"> ‌بِكُلِّ ‌</w:t>
      </w:r>
      <w:proofErr w:type="spellStart"/>
      <w:r w:rsidRPr="004E7C64">
        <w:rPr>
          <w:rFonts w:ascii="Sakkal Majalla" w:eastAsia="Calibri" w:hAnsi="Sakkal Majalla" w:cs="KFGQPC HAFS Uthmanic Script" w:hint="cs"/>
          <w:sz w:val="28"/>
          <w:szCs w:val="28"/>
          <w:rtl/>
        </w:rPr>
        <w:t>شَيۡءٍ</w:t>
      </w:r>
      <w:proofErr w:type="spellEnd"/>
      <w:r w:rsidRPr="004E7C64">
        <w:rPr>
          <w:rFonts w:ascii="Sakkal Majalla" w:eastAsia="Calibri" w:hAnsi="Sakkal Majalla" w:cs="KFGQPC HAFS Uthmanic Script" w:hint="cs"/>
          <w:sz w:val="28"/>
          <w:szCs w:val="28"/>
          <w:rtl/>
        </w:rPr>
        <w:t xml:space="preserve"> ‌عَلِيمٞ ٢٣١ ﵞ </w:t>
      </w:r>
      <w:r w:rsidRPr="004E7C64">
        <w:rPr>
          <w:rFonts w:ascii="Simplified Arabic" w:eastAsia="Calibri" w:hAnsi="Simplified Arabic" w:cs="Simplified Arabic"/>
          <w:sz w:val="28"/>
          <w:szCs w:val="28"/>
          <w:rtl/>
        </w:rPr>
        <w:t>[البقرة :231]، وكثرة التخصيص تورث الاحتمال</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46"/>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w:t>
      </w:r>
    </w:p>
    <w:p w14:paraId="1DFC486C" w14:textId="45CEB81C" w:rsidR="005E709F" w:rsidRPr="004E7C64" w:rsidRDefault="005E709F" w:rsidP="003C3714">
      <w:pPr>
        <w:widowControl/>
        <w:numPr>
          <w:ilvl w:val="0"/>
          <w:numId w:val="43"/>
        </w:numPr>
        <w:adjustRightInd/>
        <w:spacing w:line="240" w:lineRule="auto"/>
        <w:ind w:left="292"/>
        <w:contextualSpacing/>
        <w:jc w:val="lowKashida"/>
        <w:textAlignment w:val="auto"/>
        <w:rPr>
          <w:rFonts w:ascii="Sakkal Majalla" w:eastAsia="Calibri" w:hAnsi="Sakkal Majalla" w:cs="Traditional Arabic"/>
          <w:sz w:val="28"/>
          <w:szCs w:val="28"/>
        </w:rPr>
      </w:pPr>
      <w:r w:rsidRPr="004E7C64">
        <w:rPr>
          <w:rFonts w:ascii="Simplified Arabic" w:eastAsia="Calibri" w:hAnsi="Simplified Arabic" w:cs="Simplified Arabic"/>
          <w:sz w:val="28"/>
          <w:szCs w:val="28"/>
          <w:rtl/>
        </w:rPr>
        <w:lastRenderedPageBreak/>
        <w:t>جواز تأكيد اللفظ العام لإزالة احتمال التخصيص، فلو كان قطعيا لما احتاج إلى التأكيد، وقد قال تعالى:</w:t>
      </w:r>
      <w:r w:rsidRPr="004E7C64">
        <w:rPr>
          <w:rFonts w:ascii="Sakkal Majalla" w:eastAsia="Calibri" w:hAnsi="Sakkal Majalla" w:cs="Traditional Arabic"/>
          <w:sz w:val="28"/>
          <w:szCs w:val="28"/>
          <w:rtl/>
        </w:rPr>
        <w:t xml:space="preserve"> </w:t>
      </w:r>
      <w:proofErr w:type="spellStart"/>
      <w:r w:rsidRPr="00BD25DA">
        <w:rPr>
          <w:rFonts w:ascii="Sakkal Majalla" w:eastAsia="Calibri" w:hAnsi="Sakkal Majalla" w:cs="KFGQPC HAFS Uthmanic Script" w:hint="cs"/>
          <w:sz w:val="28"/>
          <w:szCs w:val="28"/>
          <w:rtl/>
        </w:rPr>
        <w:t>ﵟفَسَجَدَ</w:t>
      </w:r>
      <w:proofErr w:type="spellEnd"/>
      <w:r w:rsidRPr="00BD25DA">
        <w:rPr>
          <w:rFonts w:ascii="Sakkal Majalla" w:eastAsia="Calibri" w:hAnsi="Sakkal Majalla" w:cs="KFGQPC HAFS Uthmanic Script" w:hint="cs"/>
          <w:sz w:val="28"/>
          <w:szCs w:val="28"/>
          <w:rtl/>
        </w:rPr>
        <w:t xml:space="preserve"> ‌</w:t>
      </w:r>
      <w:proofErr w:type="spellStart"/>
      <w:r w:rsidRPr="00BD25DA">
        <w:rPr>
          <w:rFonts w:ascii="Sakkal Majalla" w:eastAsia="Calibri" w:hAnsi="Sakkal Majalla" w:cs="KFGQPC HAFS Uthmanic Script" w:hint="cs"/>
          <w:sz w:val="28"/>
          <w:szCs w:val="28"/>
          <w:rtl/>
        </w:rPr>
        <w:t>ٱلۡمَلَٰٓئِكَةُ</w:t>
      </w:r>
      <w:proofErr w:type="spellEnd"/>
      <w:r w:rsidRPr="00BD25DA">
        <w:rPr>
          <w:rFonts w:ascii="Sakkal Majalla" w:eastAsia="Calibri" w:hAnsi="Sakkal Majalla" w:cs="KFGQPC HAFS Uthmanic Script" w:hint="cs"/>
          <w:sz w:val="28"/>
          <w:szCs w:val="28"/>
          <w:rtl/>
        </w:rPr>
        <w:t xml:space="preserve"> ‌</w:t>
      </w:r>
      <w:proofErr w:type="spellStart"/>
      <w:r w:rsidRPr="00BD25DA">
        <w:rPr>
          <w:rFonts w:ascii="Sakkal Majalla" w:eastAsia="Calibri" w:hAnsi="Sakkal Majalla" w:cs="KFGQPC HAFS Uthmanic Script" w:hint="cs"/>
          <w:sz w:val="28"/>
          <w:szCs w:val="28"/>
          <w:rtl/>
        </w:rPr>
        <w:t>كُلُّهُمۡ</w:t>
      </w:r>
      <w:proofErr w:type="spellEnd"/>
      <w:r w:rsidRPr="00BD25DA">
        <w:rPr>
          <w:rFonts w:ascii="Sakkal Majalla" w:eastAsia="Calibri" w:hAnsi="Sakkal Majalla" w:cs="KFGQPC HAFS Uthmanic Script" w:hint="cs"/>
          <w:sz w:val="28"/>
          <w:szCs w:val="28"/>
          <w:rtl/>
        </w:rPr>
        <w:t xml:space="preserve"> ‌</w:t>
      </w:r>
      <w:r w:rsidR="00BD25DA">
        <w:rPr>
          <w:rFonts w:ascii="Sakkal Majalla" w:eastAsia="Calibri" w:hAnsi="Sakkal Majalla" w:cs="KFGQPC HAFS Uthmanic Script"/>
          <w:sz w:val="28"/>
          <w:szCs w:val="28"/>
          <w:rtl/>
        </w:rPr>
        <w:br/>
      </w:r>
      <w:proofErr w:type="spellStart"/>
      <w:r w:rsidRPr="00BD25DA">
        <w:rPr>
          <w:rFonts w:ascii="Sakkal Majalla" w:eastAsia="Calibri" w:hAnsi="Sakkal Majalla" w:cs="KFGQPC HAFS Uthmanic Script" w:hint="cs"/>
          <w:sz w:val="28"/>
          <w:szCs w:val="28"/>
          <w:rtl/>
        </w:rPr>
        <w:t>أَجۡمَعُونَ</w:t>
      </w:r>
      <w:proofErr w:type="spellEnd"/>
      <w:r w:rsidRPr="00BD25DA">
        <w:rPr>
          <w:rFonts w:ascii="Sakkal Majalla" w:eastAsia="Calibri" w:hAnsi="Sakkal Majalla" w:cs="KFGQPC HAFS Uthmanic Script" w:hint="cs"/>
          <w:sz w:val="28"/>
          <w:szCs w:val="28"/>
          <w:rtl/>
        </w:rPr>
        <w:t xml:space="preserve"> ٣٠ﵞ</w:t>
      </w:r>
      <w:r w:rsidRPr="00BD25DA">
        <w:rPr>
          <w:rFonts w:ascii="Sakkal Majalla" w:eastAsia="Calibri" w:hAnsi="Sakkal Majalla" w:cs="Traditional Naskh" w:hint="cs"/>
          <w:sz w:val="32"/>
          <w:szCs w:val="32"/>
          <w:rtl/>
        </w:rPr>
        <w:t> </w:t>
      </w:r>
      <w:r w:rsidRPr="004E7C64">
        <w:rPr>
          <w:rFonts w:ascii="Sakkal Majalla" w:eastAsia="Calibri" w:hAnsi="Sakkal Majalla" w:cs="Traditional Arabic"/>
          <w:sz w:val="28"/>
          <w:szCs w:val="28"/>
          <w:rtl/>
        </w:rPr>
        <w:t>[الحجر: ٣٠]</w:t>
      </w:r>
      <w:r w:rsidRPr="004E7C64">
        <w:rPr>
          <w:rFonts w:ascii="Traditional Arabic" w:eastAsia="Calibri" w:hAnsi="Traditional Arabic" w:cs="Traditional Arabic" w:hint="cs"/>
          <w:sz w:val="28"/>
          <w:szCs w:val="28"/>
          <w:vertAlign w:val="superscript"/>
          <w:rtl/>
        </w:rPr>
        <w:t>(</w:t>
      </w:r>
      <w:r w:rsidRPr="004E7C64">
        <w:rPr>
          <w:rFonts w:ascii="Traditional Arabic" w:eastAsia="Calibri" w:hAnsi="Traditional Arabic" w:cs="Traditional Arabic"/>
          <w:sz w:val="28"/>
          <w:szCs w:val="28"/>
          <w:vertAlign w:val="superscript"/>
          <w:rtl/>
        </w:rPr>
        <w:footnoteReference w:id="47"/>
      </w:r>
      <w:r w:rsidRPr="004E7C64">
        <w:rPr>
          <w:rFonts w:ascii="Traditional Arabic" w:eastAsia="Calibri" w:hAnsi="Traditional Arabic" w:cs="Traditional Arabic" w:hint="cs"/>
          <w:sz w:val="28"/>
          <w:szCs w:val="28"/>
          <w:vertAlign w:val="superscript"/>
          <w:rtl/>
        </w:rPr>
        <w:t>)</w:t>
      </w:r>
      <w:r w:rsidRPr="004E7C64">
        <w:rPr>
          <w:rFonts w:ascii="Sakkal Majalla" w:eastAsia="Calibri" w:hAnsi="Sakkal Majalla" w:cs="Traditional Arabic"/>
          <w:sz w:val="28"/>
          <w:szCs w:val="28"/>
          <w:rtl/>
        </w:rPr>
        <w:t xml:space="preserve">. </w:t>
      </w:r>
    </w:p>
    <w:p w14:paraId="7273295A" w14:textId="77777777" w:rsidR="005E709F" w:rsidRPr="004E7C64" w:rsidRDefault="005E709F" w:rsidP="00BD25DA">
      <w:pPr>
        <w:widowControl/>
        <w:adjustRightInd/>
        <w:spacing w:line="240" w:lineRule="auto"/>
        <w:ind w:firstLine="567"/>
        <w:contextualSpacing/>
        <w:jc w:val="lowKashida"/>
        <w:textAlignment w:val="auto"/>
        <w:rPr>
          <w:rFonts w:ascii="Simplified Arabic" w:eastAsia="Calibri" w:hAnsi="Simplified Arabic" w:cs="Simplified Arabic"/>
          <w:sz w:val="28"/>
          <w:szCs w:val="28"/>
          <w:rtl/>
        </w:rPr>
      </w:pPr>
      <w:r w:rsidRPr="00BD25DA">
        <w:rPr>
          <w:rFonts w:ascii="Simplified Arabic" w:eastAsia="Calibri" w:hAnsi="Simplified Arabic" w:cs="Simplified Arabic"/>
          <w:b/>
          <w:bCs/>
          <w:sz w:val="28"/>
          <w:szCs w:val="28"/>
          <w:rtl/>
        </w:rPr>
        <w:t>نوقش</w:t>
      </w:r>
      <w:r w:rsidRPr="00BD25DA">
        <w:rPr>
          <w:rFonts w:ascii="Simplified Arabic" w:eastAsia="Calibri" w:hAnsi="Simplified Arabic" w:cs="Simplified Arabic"/>
          <w:sz w:val="28"/>
          <w:szCs w:val="28"/>
          <w:rtl/>
        </w:rPr>
        <w:t xml:space="preserve"> بأنه قد ورد تأكيد ما هو قطعي الدلالة، كقوله تعالى:</w:t>
      </w:r>
      <w:r w:rsidRPr="004E7C64">
        <w:rPr>
          <w:rFonts w:ascii="Sakkal Majalla" w:eastAsia="Calibri" w:hAnsi="Sakkal Majalla" w:cs="Traditional Arabic" w:hint="cs"/>
          <w:sz w:val="28"/>
          <w:szCs w:val="28"/>
          <w:rtl/>
        </w:rPr>
        <w:t xml:space="preserve"> </w:t>
      </w:r>
      <w:proofErr w:type="spellStart"/>
      <w:r w:rsidRPr="00BD25DA">
        <w:rPr>
          <w:rFonts w:ascii="Sakkal Majalla" w:eastAsia="Calibri" w:hAnsi="Sakkal Majalla" w:cs="KFGQPC HAFS Uthmanic Script" w:hint="cs"/>
          <w:sz w:val="26"/>
          <w:szCs w:val="26"/>
          <w:rtl/>
        </w:rPr>
        <w:t>ﵟ‌تِلۡكَ</w:t>
      </w:r>
      <w:proofErr w:type="spellEnd"/>
      <w:r w:rsidRPr="00BD25DA">
        <w:rPr>
          <w:rFonts w:ascii="Sakkal Majalla" w:eastAsia="Calibri" w:hAnsi="Sakkal Majalla" w:cs="KFGQPC HAFS Uthmanic Script" w:hint="cs"/>
          <w:sz w:val="26"/>
          <w:szCs w:val="26"/>
          <w:rtl/>
        </w:rPr>
        <w:t xml:space="preserve"> ‌عَشَرَةٞ </w:t>
      </w:r>
      <w:proofErr w:type="spellStart"/>
      <w:r w:rsidRPr="00BD25DA">
        <w:rPr>
          <w:rFonts w:ascii="Sakkal Majalla" w:eastAsia="Calibri" w:hAnsi="Sakkal Majalla" w:cs="KFGQPC HAFS Uthmanic Script" w:hint="cs"/>
          <w:sz w:val="26"/>
          <w:szCs w:val="26"/>
          <w:rtl/>
        </w:rPr>
        <w:t>كَامِلَةٞۗ</w:t>
      </w:r>
      <w:proofErr w:type="spellEnd"/>
      <w:r w:rsidRPr="00BD25DA">
        <w:rPr>
          <w:rFonts w:ascii="Sakkal Majalla" w:eastAsia="Calibri" w:hAnsi="Sakkal Majalla" w:cs="KFGQPC HAFS Uthmanic Script" w:hint="cs"/>
          <w:sz w:val="26"/>
          <w:szCs w:val="26"/>
          <w:rtl/>
        </w:rPr>
        <w:t xml:space="preserve"> ﵞ</w:t>
      </w:r>
      <w:r w:rsidRPr="004E7C64">
        <w:rPr>
          <w:rFonts w:ascii="Traditional Arabic" w:eastAsia="Calibri" w:hAnsi="Traditional Arabic" w:cs="Traditional Arabic"/>
          <w:sz w:val="28"/>
          <w:szCs w:val="28"/>
          <w:rtl/>
        </w:rPr>
        <w:t xml:space="preserve"> </w:t>
      </w:r>
      <w:r w:rsidRPr="004E7C64">
        <w:rPr>
          <w:rFonts w:ascii="Simplified Arabic" w:eastAsia="Calibri" w:hAnsi="Simplified Arabic" w:cs="Simplified Arabic"/>
          <w:sz w:val="28"/>
          <w:szCs w:val="28"/>
          <w:rtl/>
        </w:rPr>
        <w:t>[البقرة: 196] فقد أُكدت العشرة بكاملة وهي لفظ خاص دلالته قطعية</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48"/>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w:t>
      </w:r>
    </w:p>
    <w:p w14:paraId="470664E5" w14:textId="77777777" w:rsidR="005E709F" w:rsidRPr="004E7C64" w:rsidRDefault="005E709F" w:rsidP="00BD25D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t xml:space="preserve">وأجيب </w:t>
      </w:r>
      <w:r w:rsidRPr="004E7C64">
        <w:rPr>
          <w:rFonts w:ascii="Simplified Arabic" w:eastAsia="Calibri" w:hAnsi="Simplified Arabic" w:cs="Simplified Arabic"/>
          <w:sz w:val="28"/>
          <w:szCs w:val="28"/>
          <w:rtl/>
        </w:rPr>
        <w:t>بأن التأكيد بالنسبة إلى الثواب، وأنه لا ينقص بتفريقها عما لو كانت متصلة. ويحتمل أن يكون التأكيد لزيادة الاهتمام بصيامها وألا يتهاون بها</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49"/>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w:t>
      </w:r>
    </w:p>
    <w:p w14:paraId="5B598121" w14:textId="77777777" w:rsidR="005E709F" w:rsidRPr="004E7C64" w:rsidRDefault="005E709F" w:rsidP="003C3714">
      <w:pPr>
        <w:widowControl/>
        <w:numPr>
          <w:ilvl w:val="0"/>
          <w:numId w:val="43"/>
        </w:numPr>
        <w:adjustRightInd/>
        <w:spacing w:line="240" w:lineRule="auto"/>
        <w:ind w:left="306"/>
        <w:contextualSpacing/>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أن تخصيص العام بخبر الواحد والقياس جائز، ومن المعلوم أن القياس وخبر الواحد لا يفيدا العلم قطعا، ولو كان العام قطعي الدلالة ما جاز تخصيصه بهما، إذ كيف يكون ما لا يفيد العلم قطعا رافعا للحكم الثابت قطعا بصيغة العموم فدل ذلك على أن دلالته ظنية</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50"/>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w:t>
      </w:r>
    </w:p>
    <w:p w14:paraId="13BBA3F6" w14:textId="77777777" w:rsidR="005E709F" w:rsidRPr="004E7C64" w:rsidRDefault="005E709F" w:rsidP="00BD25DA">
      <w:pPr>
        <w:widowControl/>
        <w:adjustRightInd/>
        <w:spacing w:line="240" w:lineRule="auto"/>
        <w:jc w:val="left"/>
        <w:textAlignment w:val="auto"/>
        <w:rPr>
          <w:rFonts w:ascii="Simplified Arabic" w:eastAsia="Calibri" w:hAnsi="Simplified Arabic" w:cs="Simplified Arabic"/>
          <w:sz w:val="28"/>
          <w:szCs w:val="28"/>
        </w:rPr>
      </w:pPr>
      <w:r w:rsidRPr="004E7C64">
        <w:rPr>
          <w:rFonts w:ascii="Simplified Arabic" w:eastAsia="Calibri" w:hAnsi="Simplified Arabic" w:cs="Simplified Arabic"/>
          <w:b/>
          <w:bCs/>
          <w:sz w:val="28"/>
          <w:szCs w:val="28"/>
          <w:rtl/>
        </w:rPr>
        <w:t>ونوقش من وجهين</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51"/>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b/>
          <w:bCs/>
          <w:sz w:val="28"/>
          <w:szCs w:val="28"/>
          <w:rtl/>
        </w:rPr>
        <w:t>:</w:t>
      </w:r>
    </w:p>
    <w:p w14:paraId="208DC719" w14:textId="77777777" w:rsidR="005E709F" w:rsidRPr="004E7C64" w:rsidRDefault="005E709F" w:rsidP="00BD25D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t xml:space="preserve">الوجه الأول: </w:t>
      </w:r>
      <w:r w:rsidRPr="004E7C64">
        <w:rPr>
          <w:rFonts w:ascii="Simplified Arabic" w:eastAsia="Calibri" w:hAnsi="Simplified Arabic" w:cs="Simplified Arabic"/>
          <w:sz w:val="28"/>
          <w:szCs w:val="28"/>
          <w:rtl/>
        </w:rPr>
        <w:t>أن الخاص يجوز صرفه عن حقيقته الثابتة له بخبر الواحد والقياس، مع أن ثبوته على حقيقته قطعي عند عدمهما، فكذلك العام.</w:t>
      </w:r>
    </w:p>
    <w:p w14:paraId="7A1BBC6E" w14:textId="77777777" w:rsidR="005E709F" w:rsidRPr="004E7C64" w:rsidRDefault="005E709F" w:rsidP="00BD25DA">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lastRenderedPageBreak/>
        <w:t>الوجه الثاني</w:t>
      </w:r>
      <w:r w:rsidRPr="004E7C64">
        <w:rPr>
          <w:rFonts w:ascii="Simplified Arabic" w:eastAsia="Calibri" w:hAnsi="Simplified Arabic" w:cs="Simplified Arabic"/>
          <w:sz w:val="28"/>
          <w:szCs w:val="28"/>
          <w:rtl/>
        </w:rPr>
        <w:t>: أن مذهب أكثر الحنفية عدم جواز تخصيص العام بخبر الواحد والقياس، ما لم يخصص من قبل بدليل موجب للتخصيص؛ فيكون القياس وخير الواحد حينئذ مرجحين لإدخال الفرد المخصوص بهما في جملة دليل الخصوص الموجب.</w:t>
      </w:r>
    </w:p>
    <w:p w14:paraId="1518CA90" w14:textId="77777777" w:rsidR="005E709F" w:rsidRPr="004E7C64" w:rsidRDefault="005E709F" w:rsidP="003C3714">
      <w:pPr>
        <w:widowControl/>
        <w:numPr>
          <w:ilvl w:val="0"/>
          <w:numId w:val="43"/>
        </w:numPr>
        <w:adjustRightInd/>
        <w:spacing w:line="240" w:lineRule="auto"/>
        <w:ind w:left="334"/>
        <w:contextualSpacing/>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أن التخصيص بالمتراخي لا يكون نسخا، ولو كان العام قطعيا في تناوله جميع أفراده نصا لكان إخراج بعضها منه بعد قطعية التناول نسخا</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52"/>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lang w:bidi="fa-IR"/>
        </w:rPr>
        <w:t>.</w:t>
      </w:r>
    </w:p>
    <w:p w14:paraId="731FC0DD" w14:textId="77777777" w:rsidR="005E709F" w:rsidRPr="004E7C64" w:rsidRDefault="005E709F" w:rsidP="00BD25DA">
      <w:pPr>
        <w:widowControl/>
        <w:adjustRightInd/>
        <w:spacing w:line="240" w:lineRule="auto"/>
        <w:ind w:firstLine="567"/>
        <w:jc w:val="lowKashida"/>
        <w:textAlignment w:val="auto"/>
        <w:rPr>
          <w:rFonts w:ascii="Simplified Arabic" w:eastAsia="Calibri" w:hAnsi="Simplified Arabic" w:cs="Simplified Arabic"/>
          <w:sz w:val="28"/>
          <w:szCs w:val="28"/>
          <w:rtl/>
          <w:lang w:bidi="fa-IR"/>
        </w:rPr>
      </w:pPr>
      <w:r w:rsidRPr="004E7C64">
        <w:rPr>
          <w:rFonts w:ascii="Simplified Arabic" w:eastAsia="Calibri" w:hAnsi="Simplified Arabic" w:cs="Simplified Arabic"/>
          <w:b/>
          <w:bCs/>
          <w:sz w:val="28"/>
          <w:szCs w:val="28"/>
          <w:rtl/>
          <w:lang w:bidi="fa-IR"/>
        </w:rPr>
        <w:t xml:space="preserve">نوقش </w:t>
      </w:r>
      <w:r w:rsidRPr="004E7C64">
        <w:rPr>
          <w:rFonts w:ascii="Simplified Arabic" w:eastAsia="Calibri" w:hAnsi="Simplified Arabic" w:cs="Simplified Arabic"/>
          <w:sz w:val="28"/>
          <w:szCs w:val="28"/>
          <w:rtl/>
          <w:lang w:bidi="fa-IR"/>
        </w:rPr>
        <w:t>بأن إخراج فرد من أفراد العام منه على نحو ما ذكر نسخ غير تخصيص ؛ لأن التخصيص عندهم إنما يكون بمقارن مستقل مساو للمخصوص في دلالته</w:t>
      </w:r>
      <w:r w:rsidRPr="004E7C64">
        <w:rPr>
          <w:rFonts w:ascii="Simplified Arabic" w:eastAsia="Calibri" w:hAnsi="Simplified Arabic" w:cs="Simplified Arabic"/>
          <w:sz w:val="28"/>
          <w:szCs w:val="28"/>
          <w:vertAlign w:val="superscript"/>
          <w:rtl/>
          <w:lang w:bidi="fa-IR"/>
        </w:rPr>
        <w:t>(</w:t>
      </w:r>
      <w:r w:rsidRPr="004E7C64">
        <w:rPr>
          <w:rFonts w:ascii="Simplified Arabic" w:eastAsia="Calibri" w:hAnsi="Simplified Arabic" w:cs="Simplified Arabic"/>
          <w:sz w:val="28"/>
          <w:szCs w:val="28"/>
          <w:vertAlign w:val="superscript"/>
          <w:rtl/>
          <w:lang w:bidi="fa-IR"/>
        </w:rPr>
        <w:footnoteReference w:id="53"/>
      </w:r>
      <w:r w:rsidRPr="004E7C64">
        <w:rPr>
          <w:rFonts w:ascii="Simplified Arabic" w:eastAsia="Calibri" w:hAnsi="Simplified Arabic" w:cs="Simplified Arabic"/>
          <w:sz w:val="28"/>
          <w:szCs w:val="28"/>
          <w:vertAlign w:val="superscript"/>
          <w:rtl/>
          <w:lang w:bidi="fa-IR"/>
        </w:rPr>
        <w:t>)</w:t>
      </w:r>
      <w:r w:rsidRPr="004E7C64">
        <w:rPr>
          <w:rFonts w:ascii="Simplified Arabic" w:eastAsia="Calibri" w:hAnsi="Simplified Arabic" w:cs="Simplified Arabic"/>
          <w:sz w:val="28"/>
          <w:szCs w:val="28"/>
          <w:rtl/>
          <w:lang w:bidi="fa-IR"/>
        </w:rPr>
        <w:t>.</w:t>
      </w:r>
    </w:p>
    <w:p w14:paraId="2436D439" w14:textId="77777777" w:rsidR="005E709F" w:rsidRPr="004E7C64" w:rsidRDefault="005E709F" w:rsidP="00BD25DA">
      <w:pPr>
        <w:widowControl/>
        <w:adjustRightInd/>
        <w:spacing w:line="240" w:lineRule="auto"/>
        <w:ind w:firstLine="567"/>
        <w:jc w:val="lowKashida"/>
        <w:textAlignment w:val="auto"/>
        <w:rPr>
          <w:rFonts w:ascii="Simplified Arabic" w:eastAsia="Calibri" w:hAnsi="Simplified Arabic" w:cs="Simplified Arabic"/>
          <w:b/>
          <w:bCs/>
          <w:sz w:val="28"/>
          <w:szCs w:val="28"/>
          <w:rtl/>
        </w:rPr>
      </w:pPr>
      <w:r w:rsidRPr="004E7C64">
        <w:rPr>
          <w:rFonts w:ascii="Simplified Arabic" w:eastAsia="Calibri" w:hAnsi="Simplified Arabic" w:cs="Simplified Arabic"/>
          <w:b/>
          <w:bCs/>
          <w:sz w:val="28"/>
          <w:szCs w:val="28"/>
          <w:rtl/>
          <w:lang w:bidi="fa-IR"/>
        </w:rPr>
        <w:t xml:space="preserve">أدلة الأصحاب القول الثاني: </w:t>
      </w:r>
      <w:r w:rsidRPr="004E7C64">
        <w:rPr>
          <w:rFonts w:ascii="Simplified Arabic" w:eastAsia="Calibri" w:hAnsi="Simplified Arabic" w:cs="Simplified Arabic"/>
          <w:sz w:val="28"/>
          <w:szCs w:val="28"/>
          <w:rtl/>
          <w:lang w:bidi="fa-IR"/>
        </w:rPr>
        <w:t>استدل</w:t>
      </w:r>
      <w:r w:rsidRPr="004E7C64">
        <w:rPr>
          <w:rFonts w:ascii="Simplified Arabic" w:eastAsia="Calibri" w:hAnsi="Simplified Arabic" w:cs="Simplified Arabic"/>
          <w:b/>
          <w:bCs/>
          <w:sz w:val="28"/>
          <w:szCs w:val="28"/>
          <w:rtl/>
          <w:lang w:bidi="fa-IR"/>
        </w:rPr>
        <w:t xml:space="preserve"> </w:t>
      </w:r>
      <w:r w:rsidRPr="004E7C64">
        <w:rPr>
          <w:rFonts w:ascii="Simplified Arabic" w:eastAsia="Calibri" w:hAnsi="Simplified Arabic" w:cs="Simplified Arabic"/>
          <w:sz w:val="28"/>
          <w:szCs w:val="28"/>
          <w:rtl/>
        </w:rPr>
        <w:t>الحنفية ومن وافقهم على أن دلالة العام على أفراده دلالة قطعية بما يأتي:</w:t>
      </w:r>
    </w:p>
    <w:p w14:paraId="667864CC" w14:textId="77777777" w:rsidR="005E709F" w:rsidRPr="004E7C64" w:rsidRDefault="005E709F" w:rsidP="003C3714">
      <w:pPr>
        <w:widowControl/>
        <w:numPr>
          <w:ilvl w:val="0"/>
          <w:numId w:val="44"/>
        </w:numPr>
        <w:adjustRightInd/>
        <w:spacing w:line="240" w:lineRule="auto"/>
        <w:ind w:hanging="286"/>
        <w:contextualSpacing/>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 xml:space="preserve">اللفظ العام موضوع للدلالة على معناه في جميع أفراده، وهذا بالاتفاق، وإذا وضع اللفظ للدلالة على معنى، فلابد من التمسك به وعدم صرفه إلى معنى آخر، فالأصل في اللفظ إذا أطلق أنه ينصرف إلى معناه قطعا، وقد وضعت ألفاظ العموم للعموم، فيجب التمسك بدلالتها على سبيل القطع واليقين، ما لم يقم دليل يصرفها عن عمومها، فالعام كالخاص، فإن مدلوله يثبت قطعا، فيراد به ما وضع له لغة حتى يقوم </w:t>
      </w:r>
      <w:r w:rsidRPr="004E7C64">
        <w:rPr>
          <w:rFonts w:ascii="Simplified Arabic" w:eastAsia="Calibri" w:hAnsi="Simplified Arabic" w:cs="Simplified Arabic"/>
          <w:sz w:val="28"/>
          <w:szCs w:val="28"/>
          <w:rtl/>
        </w:rPr>
        <w:lastRenderedPageBreak/>
        <w:t>الدليل بصرفه عن معناه إلى غيره، فكل منهما يدل على معناه دلالة قاطعة</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54"/>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w:t>
      </w:r>
    </w:p>
    <w:p w14:paraId="33BFDB00" w14:textId="4942B711" w:rsidR="005E709F" w:rsidRPr="004E7C64" w:rsidRDefault="005E709F" w:rsidP="00BD25DA">
      <w:pPr>
        <w:widowControl/>
        <w:adjustRightInd/>
        <w:spacing w:line="240" w:lineRule="auto"/>
        <w:ind w:firstLine="567"/>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b/>
          <w:bCs/>
          <w:sz w:val="28"/>
          <w:szCs w:val="28"/>
          <w:rtl/>
        </w:rPr>
        <w:t xml:space="preserve">ونوقش: </w:t>
      </w:r>
      <w:r w:rsidRPr="004E7C64">
        <w:rPr>
          <w:rFonts w:ascii="Simplified Arabic" w:eastAsia="Calibri" w:hAnsi="Simplified Arabic" w:cs="Simplified Arabic"/>
          <w:sz w:val="28"/>
          <w:szCs w:val="28"/>
          <w:rtl/>
        </w:rPr>
        <w:t xml:space="preserve">بأن ثبوت المدلول للفظ قطعا مطلقا ممنوع، وإنما يثبت </w:t>
      </w:r>
      <w:r w:rsidR="00C17916">
        <w:rPr>
          <w:rFonts w:ascii="Simplified Arabic" w:eastAsia="Calibri" w:hAnsi="Simplified Arabic" w:cs="Simplified Arabic" w:hint="cs"/>
          <w:sz w:val="28"/>
          <w:szCs w:val="28"/>
          <w:rtl/>
        </w:rPr>
        <w:br/>
      </w:r>
      <w:r w:rsidRPr="004E7C64">
        <w:rPr>
          <w:rFonts w:ascii="Simplified Arabic" w:eastAsia="Calibri" w:hAnsi="Simplified Arabic" w:cs="Simplified Arabic"/>
          <w:sz w:val="28"/>
          <w:szCs w:val="28"/>
          <w:rtl/>
        </w:rPr>
        <w:t xml:space="preserve">لو لم يكن الانصراف عنه بدليل، ولكن قد دل كثرة التخصيص في </w:t>
      </w:r>
      <w:proofErr w:type="spellStart"/>
      <w:r w:rsidRPr="004E7C64">
        <w:rPr>
          <w:rFonts w:ascii="Simplified Arabic" w:eastAsia="Calibri" w:hAnsi="Simplified Arabic" w:cs="Simplified Arabic"/>
          <w:sz w:val="28"/>
          <w:szCs w:val="28"/>
          <w:rtl/>
        </w:rPr>
        <w:t>العمومات</w:t>
      </w:r>
      <w:proofErr w:type="spellEnd"/>
      <w:r w:rsidRPr="004E7C64">
        <w:rPr>
          <w:rFonts w:ascii="Simplified Arabic" w:eastAsia="Calibri" w:hAnsi="Simplified Arabic" w:cs="Simplified Arabic"/>
          <w:sz w:val="28"/>
          <w:szCs w:val="28"/>
          <w:rtl/>
        </w:rPr>
        <w:t xml:space="preserve"> على أن احتمال التخصيص قائم في كل عام</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55"/>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b/>
          <w:bCs/>
          <w:sz w:val="28"/>
          <w:szCs w:val="28"/>
          <w:rtl/>
        </w:rPr>
        <w:t>.</w:t>
      </w:r>
    </w:p>
    <w:p w14:paraId="62415043" w14:textId="77777777" w:rsidR="005E709F" w:rsidRPr="004E7C64" w:rsidRDefault="005E709F" w:rsidP="003C3714">
      <w:pPr>
        <w:widowControl/>
        <w:numPr>
          <w:ilvl w:val="0"/>
          <w:numId w:val="44"/>
        </w:numPr>
        <w:adjustRightInd/>
        <w:spacing w:line="240" w:lineRule="auto"/>
        <w:ind w:hanging="284"/>
        <w:contextualSpacing/>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أن إرادة المتكلم بكلامه ما هو موضوع له حقيقة أمر معلوم وهو الأصل، وإرادته به المجاز لا يعارض المعلوم؛ لأنه موهوم لعدم الدليل عليه، ومراده غيب على غيره، فلو لم يدل عليه لفظه لكان في طلب معرفته حرج ومشقة، وذلك مرفوع عن المسلمين</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56"/>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lang w:bidi="fa-IR"/>
        </w:rPr>
        <w:t>.</w:t>
      </w:r>
    </w:p>
    <w:p w14:paraId="7EB0FC31" w14:textId="77777777" w:rsidR="005E709F" w:rsidRPr="004E7C64" w:rsidRDefault="005E709F" w:rsidP="009E57A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t>ونوقش</w:t>
      </w:r>
      <w:r w:rsidRPr="004E7C64">
        <w:rPr>
          <w:rFonts w:ascii="Simplified Arabic" w:eastAsia="Calibri" w:hAnsi="Simplified Arabic" w:cs="Simplified Arabic"/>
          <w:sz w:val="28"/>
          <w:szCs w:val="28"/>
          <w:rtl/>
        </w:rPr>
        <w:t xml:space="preserve"> بأن الاحتمال هو في إرادة المتكلم كل ما يتناوله لفظه وضعا، ودليله كثرة التخصيص</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57"/>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w:t>
      </w:r>
    </w:p>
    <w:p w14:paraId="66C7EC8B" w14:textId="27A2B189" w:rsidR="005E709F" w:rsidRPr="004E7C64" w:rsidRDefault="005E709F" w:rsidP="003C3714">
      <w:pPr>
        <w:widowControl/>
        <w:numPr>
          <w:ilvl w:val="0"/>
          <w:numId w:val="44"/>
        </w:numPr>
        <w:adjustRightInd/>
        <w:spacing w:line="240" w:lineRule="auto"/>
        <w:ind w:hanging="284"/>
        <w:contextualSpacing/>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 xml:space="preserve">لو لم يكن العام قطعيا لجاز إرادة بعض ما يتناوله اللفظ في العرف </w:t>
      </w:r>
      <w:r w:rsidR="009E57A5">
        <w:rPr>
          <w:rFonts w:ascii="Simplified Arabic" w:eastAsia="Calibri" w:hAnsi="Simplified Arabic" w:cs="Simplified Arabic" w:hint="cs"/>
          <w:sz w:val="28"/>
          <w:szCs w:val="28"/>
          <w:rtl/>
        </w:rPr>
        <w:br/>
      </w:r>
      <w:r w:rsidRPr="004E7C64">
        <w:rPr>
          <w:rFonts w:ascii="Simplified Arabic" w:eastAsia="Calibri" w:hAnsi="Simplified Arabic" w:cs="Simplified Arabic"/>
          <w:sz w:val="28"/>
          <w:szCs w:val="28"/>
          <w:rtl/>
        </w:rPr>
        <w:t>بلا دليل صارف، وذلك يؤدي إلى ارتفاع الأمان عن الألفاظ الشرعية، ويلزم منه التلبيس، والتجهيل، والتكليف بالمحال</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58"/>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lang w:bidi="fa-IR"/>
        </w:rPr>
        <w:t xml:space="preserve">. </w:t>
      </w:r>
    </w:p>
    <w:p w14:paraId="1ECA7D5F" w14:textId="77777777" w:rsidR="005E709F" w:rsidRPr="004E7C64" w:rsidRDefault="005E709F" w:rsidP="009E57A5">
      <w:pPr>
        <w:widowControl/>
        <w:adjustRightInd/>
        <w:spacing w:line="240" w:lineRule="auto"/>
        <w:ind w:firstLine="567"/>
        <w:contextualSpacing/>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lang w:bidi="fa-IR"/>
        </w:rPr>
        <w:t xml:space="preserve">ويناقش </w:t>
      </w:r>
      <w:r w:rsidRPr="004E7C64">
        <w:rPr>
          <w:rFonts w:ascii="Simplified Arabic" w:eastAsia="Calibri" w:hAnsi="Simplified Arabic" w:cs="Simplified Arabic"/>
          <w:sz w:val="28"/>
          <w:szCs w:val="28"/>
          <w:rtl/>
          <w:lang w:bidi="fa-IR"/>
        </w:rPr>
        <w:t>بأن الأمان غير مرتفع؛ لأن العمل باللفظ العام واجب حتى على القول بالظنية، فالحجية موجودة وثابتة، والنفي إنما هو للقطعية بإرادة الكل.</w:t>
      </w:r>
    </w:p>
    <w:p w14:paraId="59385610" w14:textId="77777777" w:rsidR="005E709F" w:rsidRPr="004E7C64" w:rsidRDefault="005E709F" w:rsidP="003C3714">
      <w:pPr>
        <w:widowControl/>
        <w:numPr>
          <w:ilvl w:val="0"/>
          <w:numId w:val="44"/>
        </w:numPr>
        <w:adjustRightInd/>
        <w:spacing w:line="240" w:lineRule="auto"/>
        <w:ind w:hanging="284"/>
        <w:contextualSpacing/>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lastRenderedPageBreak/>
        <w:t xml:space="preserve">القياس على النص المطلق، فإنه يحتمل التقييد إذا دل على ذلك دليل، مع أنه على حقيقته قطعا حتى يظهر الدليل </w:t>
      </w:r>
      <w:proofErr w:type="spellStart"/>
      <w:r w:rsidRPr="004E7C64">
        <w:rPr>
          <w:rFonts w:ascii="Simplified Arabic" w:eastAsia="Calibri" w:hAnsi="Simplified Arabic" w:cs="Simplified Arabic"/>
          <w:sz w:val="28"/>
          <w:szCs w:val="28"/>
          <w:rtl/>
        </w:rPr>
        <w:t>الصارف</w:t>
      </w:r>
      <w:proofErr w:type="spellEnd"/>
      <w:r w:rsidRPr="004E7C64">
        <w:rPr>
          <w:rFonts w:ascii="Simplified Arabic" w:eastAsia="Calibri" w:hAnsi="Simplified Arabic" w:cs="Simplified Arabic"/>
          <w:sz w:val="28"/>
          <w:szCs w:val="28"/>
          <w:rtl/>
        </w:rPr>
        <w:t>، والأصل في العموم إرادة الكل، فلا يصرف عن ذلك إلا بدليل</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59"/>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 xml:space="preserve">. </w:t>
      </w:r>
    </w:p>
    <w:p w14:paraId="614A98A0" w14:textId="77777777" w:rsidR="005E709F" w:rsidRPr="004E7C64" w:rsidRDefault="005E709F" w:rsidP="009E57A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t xml:space="preserve">الترجيح: </w:t>
      </w:r>
      <w:r w:rsidRPr="004E7C64">
        <w:rPr>
          <w:rFonts w:ascii="Simplified Arabic" w:eastAsia="Calibri" w:hAnsi="Simplified Arabic" w:cs="Simplified Arabic"/>
          <w:sz w:val="28"/>
          <w:szCs w:val="28"/>
          <w:rtl/>
        </w:rPr>
        <w:t>الراجح في هذه المسألة –والله أعلم- هو مذهب الجمهور، وهو أن دلالة العام ظنية لاحتمال التخصيص.</w:t>
      </w:r>
    </w:p>
    <w:p w14:paraId="4DB368A2" w14:textId="77777777" w:rsidR="005E709F" w:rsidRPr="004E7C64" w:rsidRDefault="005E709F" w:rsidP="009E57A5">
      <w:pPr>
        <w:widowControl/>
        <w:adjustRightInd/>
        <w:spacing w:line="240" w:lineRule="auto"/>
        <w:jc w:val="left"/>
        <w:textAlignment w:val="auto"/>
        <w:rPr>
          <w:rFonts w:ascii="Simplified Arabic" w:eastAsia="Calibri" w:hAnsi="Simplified Arabic" w:cs="Simplified Arabic"/>
          <w:b/>
          <w:bCs/>
          <w:sz w:val="28"/>
          <w:szCs w:val="28"/>
          <w:rtl/>
        </w:rPr>
      </w:pPr>
      <w:r w:rsidRPr="004E7C64">
        <w:rPr>
          <w:rFonts w:ascii="Simplified Arabic" w:eastAsia="Calibri" w:hAnsi="Simplified Arabic" w:cs="Simplified Arabic"/>
          <w:b/>
          <w:bCs/>
          <w:sz w:val="28"/>
          <w:szCs w:val="28"/>
          <w:rtl/>
        </w:rPr>
        <w:t>المطلب الثاني: أثر الخلاف بين العلماء في دلالة العام</w:t>
      </w:r>
    </w:p>
    <w:p w14:paraId="76C1F0DB" w14:textId="77777777" w:rsidR="005E709F" w:rsidRPr="004E7C64" w:rsidRDefault="005E709F" w:rsidP="009E57A5">
      <w:pPr>
        <w:widowControl/>
        <w:adjustRightInd/>
        <w:spacing w:line="240" w:lineRule="auto"/>
        <w:ind w:firstLine="567"/>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ترتب على الخلاف في دلالة العام من حيث القطعية والظنية اختلاف في مسألتين أصوليتين فرعيتين هما:</w:t>
      </w:r>
    </w:p>
    <w:p w14:paraId="0941F1E1" w14:textId="77777777" w:rsidR="005E709F" w:rsidRPr="004E7C64" w:rsidRDefault="005E709F" w:rsidP="009E57A5">
      <w:pPr>
        <w:widowControl/>
        <w:adjustRightInd/>
        <w:spacing w:line="240" w:lineRule="auto"/>
        <w:jc w:val="lowKashida"/>
        <w:textAlignment w:val="auto"/>
        <w:rPr>
          <w:rFonts w:ascii="Simplified Arabic" w:eastAsia="Calibri" w:hAnsi="Simplified Arabic" w:cs="Simplified Arabic"/>
          <w:b/>
          <w:bCs/>
          <w:sz w:val="28"/>
          <w:szCs w:val="28"/>
        </w:rPr>
      </w:pPr>
      <w:r w:rsidRPr="004E7C64">
        <w:rPr>
          <w:rFonts w:ascii="Simplified Arabic" w:eastAsia="Calibri" w:hAnsi="Simplified Arabic" w:cs="Simplified Arabic"/>
          <w:b/>
          <w:bCs/>
          <w:sz w:val="28"/>
          <w:szCs w:val="28"/>
          <w:rtl/>
        </w:rPr>
        <w:t xml:space="preserve">المسألة الأولى: </w:t>
      </w:r>
      <w:r w:rsidRPr="004E7C64">
        <w:rPr>
          <w:rFonts w:ascii="Simplified Arabic" w:eastAsia="Calibri" w:hAnsi="Simplified Arabic" w:cs="Simplified Arabic"/>
          <w:sz w:val="28"/>
          <w:szCs w:val="28"/>
          <w:rtl/>
        </w:rPr>
        <w:t>تخصيص العام بالدليل الظني</w:t>
      </w:r>
      <w:r w:rsidRPr="004E7C64">
        <w:rPr>
          <w:rFonts w:ascii="Simplified Arabic" w:eastAsia="Calibri" w:hAnsi="Simplified Arabic" w:cs="Simplified Arabic"/>
          <w:b/>
          <w:bCs/>
          <w:sz w:val="28"/>
          <w:szCs w:val="28"/>
        </w:rPr>
        <w:t>.</w:t>
      </w:r>
    </w:p>
    <w:p w14:paraId="41E90301" w14:textId="77777777" w:rsidR="005E709F" w:rsidRPr="004E7C64" w:rsidRDefault="005E709F" w:rsidP="009E57A5">
      <w:pPr>
        <w:widowControl/>
        <w:adjustRightInd/>
        <w:spacing w:line="240" w:lineRule="auto"/>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b/>
          <w:bCs/>
          <w:sz w:val="28"/>
          <w:szCs w:val="28"/>
          <w:rtl/>
        </w:rPr>
        <w:t xml:space="preserve">المسألة الثانية: </w:t>
      </w:r>
      <w:r w:rsidRPr="004E7C64">
        <w:rPr>
          <w:rFonts w:ascii="Simplified Arabic" w:eastAsia="Calibri" w:hAnsi="Simplified Arabic" w:cs="Simplified Arabic"/>
          <w:sz w:val="28"/>
          <w:szCs w:val="28"/>
          <w:rtl/>
        </w:rPr>
        <w:t>تعارض العام والخاص</w:t>
      </w:r>
      <w:r w:rsidRPr="004E7C64">
        <w:rPr>
          <w:rFonts w:ascii="Simplified Arabic" w:eastAsia="Calibri" w:hAnsi="Simplified Arabic" w:cs="Simplified Arabic"/>
          <w:sz w:val="28"/>
          <w:szCs w:val="28"/>
        </w:rPr>
        <w:t>.</w:t>
      </w:r>
    </w:p>
    <w:p w14:paraId="23251508" w14:textId="77777777" w:rsidR="005E709F" w:rsidRPr="004E7C64" w:rsidRDefault="005E709F" w:rsidP="009E57A5">
      <w:pPr>
        <w:widowControl/>
        <w:adjustRightInd/>
        <w:spacing w:line="240" w:lineRule="auto"/>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سأختصر كل مسألة من المسألتين على حدة مبينا اختلاف العلماء فيها.</w:t>
      </w:r>
    </w:p>
    <w:p w14:paraId="60A49B50" w14:textId="77777777" w:rsidR="005E709F" w:rsidRPr="004E7C64" w:rsidRDefault="005E709F" w:rsidP="009E57A5">
      <w:pPr>
        <w:widowControl/>
        <w:adjustRightInd/>
        <w:spacing w:line="240" w:lineRule="auto"/>
        <w:jc w:val="left"/>
        <w:textAlignment w:val="auto"/>
        <w:rPr>
          <w:rFonts w:ascii="Simplified Arabic" w:eastAsia="Calibri" w:hAnsi="Simplified Arabic" w:cs="Simplified Arabic"/>
          <w:b/>
          <w:bCs/>
          <w:sz w:val="28"/>
          <w:szCs w:val="28"/>
          <w:u w:val="single"/>
          <w:rtl/>
        </w:rPr>
      </w:pPr>
      <w:r w:rsidRPr="004E7C64">
        <w:rPr>
          <w:rFonts w:ascii="Simplified Arabic" w:eastAsia="Calibri" w:hAnsi="Simplified Arabic" w:cs="Simplified Arabic"/>
          <w:b/>
          <w:bCs/>
          <w:sz w:val="28"/>
          <w:szCs w:val="28"/>
          <w:u w:val="single"/>
          <w:rtl/>
        </w:rPr>
        <w:t>المسألة الأولى: تخصيص العام بالدليل الظني:</w:t>
      </w:r>
    </w:p>
    <w:p w14:paraId="25E729E0" w14:textId="77777777" w:rsidR="005E709F" w:rsidRPr="004E7C64" w:rsidRDefault="005E709F" w:rsidP="009E57A5">
      <w:pPr>
        <w:widowControl/>
        <w:adjustRightInd/>
        <w:spacing w:line="240" w:lineRule="auto"/>
        <w:ind w:firstLine="567"/>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اختلف الأصوليون في تخصيص العام الوارد في القرآن والسنة المتواترة بالدليل الظني كخبر الواحد والقياس غير القطعي على قولين:</w:t>
      </w:r>
    </w:p>
    <w:p w14:paraId="303E39BD" w14:textId="77777777" w:rsidR="005E709F" w:rsidRPr="004E7C64" w:rsidRDefault="005E709F" w:rsidP="009E57A5">
      <w:pPr>
        <w:widowControl/>
        <w:adjustRightInd/>
        <w:spacing w:line="240" w:lineRule="auto"/>
        <w:ind w:firstLine="567"/>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b/>
          <w:bCs/>
          <w:sz w:val="28"/>
          <w:szCs w:val="28"/>
          <w:rtl/>
        </w:rPr>
        <w:t>القول الأول</w:t>
      </w:r>
      <w:r w:rsidRPr="004E7C64">
        <w:rPr>
          <w:rFonts w:ascii="Simplified Arabic" w:eastAsia="Calibri" w:hAnsi="Simplified Arabic" w:cs="Simplified Arabic"/>
          <w:b/>
          <w:bCs/>
          <w:sz w:val="28"/>
          <w:szCs w:val="28"/>
        </w:rPr>
        <w:t>:</w:t>
      </w:r>
      <w:r w:rsidRPr="004E7C64">
        <w:rPr>
          <w:rFonts w:ascii="Simplified Arabic" w:eastAsia="Calibri" w:hAnsi="Simplified Arabic" w:cs="Simplified Arabic"/>
          <w:sz w:val="28"/>
          <w:szCs w:val="28"/>
          <w:rtl/>
        </w:rPr>
        <w:t xml:space="preserve"> ذهب الجمهور إلى أنه يجوز تخصيص العام من الكتاب والسنة المتواترة بخبر الواحد والقياس مطلقا أول مرة أو غيرها</w:t>
      </w:r>
      <w:r w:rsidRPr="004E7C64">
        <w:rPr>
          <w:rFonts w:ascii="Simplified Arabic" w:eastAsia="Calibri" w:hAnsi="Simplified Arabic" w:cs="Simplified Arabic"/>
          <w:sz w:val="28"/>
          <w:szCs w:val="28"/>
        </w:rPr>
        <w:t>.</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60"/>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 xml:space="preserve"> </w:t>
      </w:r>
    </w:p>
    <w:p w14:paraId="5E39C673" w14:textId="77777777" w:rsidR="005E709F" w:rsidRPr="004E7C64" w:rsidRDefault="005E709F" w:rsidP="009E57A5">
      <w:pPr>
        <w:widowControl/>
        <w:adjustRightInd/>
        <w:spacing w:line="240" w:lineRule="auto"/>
        <w:ind w:firstLine="567"/>
        <w:jc w:val="lowKashida"/>
        <w:textAlignment w:val="auto"/>
        <w:rPr>
          <w:rFonts w:ascii="Simplified Arabic" w:eastAsia="Calibri" w:hAnsi="Simplified Arabic" w:cs="Simplified Arabic"/>
          <w:sz w:val="28"/>
          <w:szCs w:val="28"/>
          <w:rtl/>
          <w:lang w:bidi="fa-IR"/>
        </w:rPr>
      </w:pPr>
      <w:r w:rsidRPr="004E7C64">
        <w:rPr>
          <w:rFonts w:ascii="Simplified Arabic" w:eastAsia="Calibri" w:hAnsi="Simplified Arabic" w:cs="Simplified Arabic"/>
          <w:sz w:val="28"/>
          <w:szCs w:val="28"/>
          <w:rtl/>
        </w:rPr>
        <w:t>قال القاضي أبو يعلي: "يجوز تخصيص عموم الكتاب بأخبار الأحاد، سواء كان العموم قد دخله التخصيص، أو لم يدخله</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61"/>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lang w:bidi="fa-IR"/>
        </w:rPr>
        <w:t>".</w:t>
      </w:r>
    </w:p>
    <w:p w14:paraId="697F0BDB" w14:textId="278196B5" w:rsidR="005E709F" w:rsidRPr="004E7C64" w:rsidRDefault="005E709F" w:rsidP="009E57A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lastRenderedPageBreak/>
        <w:t>القول الثاني:</w:t>
      </w:r>
      <w:r w:rsidRPr="004E7C64">
        <w:rPr>
          <w:rFonts w:ascii="Simplified Arabic" w:eastAsia="Calibri" w:hAnsi="Simplified Arabic" w:cs="Simplified Arabic"/>
          <w:sz w:val="28"/>
          <w:szCs w:val="28"/>
          <w:rtl/>
        </w:rPr>
        <w:t xml:space="preserve"> ذهب الحنفية ومن وافقهم إلى أنه لا يجوز تخصيص العام من الكتاب والسنة المتواترة ابتداء بخبر الواحد والقياس؛ وذلك لأن العام قطعي فلا يجوز تخصيصه بالظني إلا بعد تخصيصه بقطعي</w:t>
      </w:r>
      <w:r w:rsidR="009E57A5">
        <w:rPr>
          <w:rFonts w:ascii="Simplified Arabic" w:eastAsia="Calibri" w:hAnsi="Simplified Arabic" w:cs="Simplified Arabic" w:hint="cs"/>
          <w:sz w:val="28"/>
          <w:szCs w:val="28"/>
          <w:rtl/>
        </w:rPr>
        <w:br/>
      </w:r>
      <w:r w:rsidRPr="004E7C64">
        <w:rPr>
          <w:rFonts w:ascii="Simplified Arabic" w:eastAsia="Calibri" w:hAnsi="Simplified Arabic" w:cs="Simplified Arabic"/>
          <w:sz w:val="28"/>
          <w:szCs w:val="28"/>
          <w:rtl/>
        </w:rPr>
        <w:t xml:space="preserve"> مثله </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62"/>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 xml:space="preserve">. </w:t>
      </w:r>
    </w:p>
    <w:p w14:paraId="49F6C7D8" w14:textId="317F719A" w:rsidR="005E709F" w:rsidRPr="004E7C64" w:rsidRDefault="005E709F" w:rsidP="009E57A5">
      <w:pPr>
        <w:widowControl/>
        <w:adjustRightInd/>
        <w:spacing w:line="240" w:lineRule="auto"/>
        <w:ind w:firstLine="567"/>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 xml:space="preserve">قال السرخسي: "وأكثر مشايخنا رحمهم الله يقولون أيضا إن العام الذي لم يثبت خصوصه بدليل لا يجوز تخصيصه بخبر الواحد </w:t>
      </w:r>
      <w:r w:rsidR="009E57A5">
        <w:rPr>
          <w:rFonts w:ascii="Simplified Arabic" w:eastAsia="Calibri" w:hAnsi="Simplified Arabic" w:cs="Simplified Arabic" w:hint="cs"/>
          <w:sz w:val="28"/>
          <w:szCs w:val="28"/>
          <w:rtl/>
        </w:rPr>
        <w:br/>
      </w:r>
      <w:r w:rsidRPr="004E7C64">
        <w:rPr>
          <w:rFonts w:ascii="Simplified Arabic" w:eastAsia="Calibri" w:hAnsi="Simplified Arabic" w:cs="Simplified Arabic"/>
          <w:sz w:val="28"/>
          <w:szCs w:val="28"/>
          <w:rtl/>
        </w:rPr>
        <w:t>ولا بالقياس</w:t>
      </w:r>
      <w:r w:rsidRPr="004E7C64">
        <w:rPr>
          <w:rFonts w:ascii="Simplified Arabic" w:eastAsia="Calibri" w:hAnsi="Simplified Arabic" w:cs="Simplified Arabic"/>
          <w:sz w:val="28"/>
          <w:szCs w:val="28"/>
        </w:rPr>
        <w:t>"</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63"/>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Pr>
        <w:t>.</w:t>
      </w:r>
    </w:p>
    <w:p w14:paraId="1B5D89E7" w14:textId="77777777" w:rsidR="005E709F" w:rsidRPr="004E7C64" w:rsidRDefault="005E709F" w:rsidP="009E57A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 xml:space="preserve">وقال صدر الشريعة: "وعندنا هو (أي: العام) قطعي مساو للخاص - </w:t>
      </w:r>
      <w:proofErr w:type="spellStart"/>
      <w:r w:rsidRPr="004E7C64">
        <w:rPr>
          <w:rFonts w:ascii="Simplified Arabic" w:eastAsia="Calibri" w:hAnsi="Simplified Arabic" w:cs="Simplified Arabic"/>
          <w:sz w:val="28"/>
          <w:szCs w:val="28"/>
          <w:rtl/>
        </w:rPr>
        <w:t>وسيجيء</w:t>
      </w:r>
      <w:proofErr w:type="spellEnd"/>
      <w:r w:rsidRPr="004E7C64">
        <w:rPr>
          <w:rFonts w:ascii="Simplified Arabic" w:eastAsia="Calibri" w:hAnsi="Simplified Arabic" w:cs="Simplified Arabic"/>
          <w:sz w:val="28"/>
          <w:szCs w:val="28"/>
          <w:rtl/>
        </w:rPr>
        <w:t xml:space="preserve"> معنى القطع-، فلا يجوز تخصيصه بواحد منهما ما لم يُخَصَّ بقطعي"</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64"/>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w:t>
      </w:r>
    </w:p>
    <w:p w14:paraId="6E8033FD" w14:textId="77777777" w:rsidR="005E709F" w:rsidRPr="004E7C64" w:rsidRDefault="005E709F" w:rsidP="009E57A5">
      <w:pPr>
        <w:widowControl/>
        <w:adjustRightInd/>
        <w:spacing w:line="240" w:lineRule="auto"/>
        <w:jc w:val="left"/>
        <w:textAlignment w:val="auto"/>
        <w:rPr>
          <w:rFonts w:ascii="Simplified Arabic" w:eastAsia="Calibri" w:hAnsi="Simplified Arabic" w:cs="Simplified Arabic"/>
          <w:b/>
          <w:bCs/>
          <w:sz w:val="28"/>
          <w:szCs w:val="28"/>
          <w:rtl/>
        </w:rPr>
      </w:pPr>
      <w:r w:rsidRPr="004E7C64">
        <w:rPr>
          <w:rFonts w:ascii="Simplified Arabic" w:eastAsia="Calibri" w:hAnsi="Simplified Arabic" w:cs="Simplified Arabic"/>
          <w:b/>
          <w:bCs/>
          <w:sz w:val="28"/>
          <w:szCs w:val="28"/>
          <w:rtl/>
        </w:rPr>
        <w:t xml:space="preserve">أثر الخلاف في هذه المسألة: </w:t>
      </w:r>
    </w:p>
    <w:p w14:paraId="47575F48" w14:textId="1F75DF4B" w:rsidR="005E709F" w:rsidRPr="004E7C64" w:rsidRDefault="005E709F" w:rsidP="009E57A5">
      <w:pPr>
        <w:widowControl/>
        <w:adjustRightInd/>
        <w:spacing w:line="240" w:lineRule="auto"/>
        <w:ind w:firstLine="567"/>
        <w:jc w:val="lowKashida"/>
        <w:textAlignment w:val="auto"/>
        <w:rPr>
          <w:rFonts w:ascii="Simplified Arabic" w:eastAsia="Calibri" w:hAnsi="Simplified Arabic" w:cs="Simplified Arabic"/>
          <w:sz w:val="28"/>
          <w:szCs w:val="28"/>
          <w:rtl/>
          <w:lang w:bidi="fa-IR"/>
        </w:rPr>
      </w:pPr>
      <w:r w:rsidRPr="004E7C64">
        <w:rPr>
          <w:rFonts w:ascii="Simplified Arabic" w:eastAsia="Calibri" w:hAnsi="Simplified Arabic" w:cs="Simplified Arabic"/>
          <w:sz w:val="28"/>
          <w:szCs w:val="28"/>
          <w:rtl/>
        </w:rPr>
        <w:t>اختلف العلماء في ذبيحة المسلم إذا ترك التسمية عامدا، حيث ورد فيها قوله تعالى:</w:t>
      </w:r>
      <w:r w:rsidRPr="004E7C64">
        <w:rPr>
          <w:rFonts w:ascii="Traditional Arabic" w:eastAsia="Calibri" w:hAnsi="Traditional Arabic" w:cs="Traditional Arabic"/>
          <w:sz w:val="28"/>
          <w:szCs w:val="28"/>
          <w:rtl/>
        </w:rPr>
        <w:t xml:space="preserve"> </w:t>
      </w:r>
      <w:r w:rsidRPr="009E57A5">
        <w:rPr>
          <w:rFonts w:ascii="Sakkal Majalla" w:eastAsia="Calibri" w:hAnsi="Sakkal Majalla" w:cs="KFGQPC HAFS Uthmanic Script" w:hint="cs"/>
          <w:rtl/>
        </w:rPr>
        <w:t>ﵟ ‌وَلَا ‌</w:t>
      </w:r>
      <w:proofErr w:type="spellStart"/>
      <w:r w:rsidRPr="009E57A5">
        <w:rPr>
          <w:rFonts w:ascii="Sakkal Majalla" w:eastAsia="Calibri" w:hAnsi="Sakkal Majalla" w:cs="KFGQPC HAFS Uthmanic Script" w:hint="cs"/>
          <w:rtl/>
        </w:rPr>
        <w:t>تَأۡكُلُواْ</w:t>
      </w:r>
      <w:proofErr w:type="spellEnd"/>
      <w:r w:rsidRPr="009E57A5">
        <w:rPr>
          <w:rFonts w:ascii="Sakkal Majalla" w:eastAsia="Calibri" w:hAnsi="Sakkal Majalla" w:cs="KFGQPC HAFS Uthmanic Script" w:hint="cs"/>
          <w:rtl/>
        </w:rPr>
        <w:t xml:space="preserve"> ‌مِمَّا ‌</w:t>
      </w:r>
      <w:proofErr w:type="spellStart"/>
      <w:r w:rsidRPr="009E57A5">
        <w:rPr>
          <w:rFonts w:ascii="Sakkal Majalla" w:eastAsia="Calibri" w:hAnsi="Sakkal Majalla" w:cs="KFGQPC HAFS Uthmanic Script" w:hint="cs"/>
          <w:rtl/>
        </w:rPr>
        <w:t>لَمۡ</w:t>
      </w:r>
      <w:proofErr w:type="spellEnd"/>
      <w:r w:rsidRPr="009E57A5">
        <w:rPr>
          <w:rFonts w:ascii="Sakkal Majalla" w:eastAsia="Calibri" w:hAnsi="Sakkal Majalla" w:cs="KFGQPC HAFS Uthmanic Script" w:hint="cs"/>
          <w:rtl/>
        </w:rPr>
        <w:t xml:space="preserve"> ‌</w:t>
      </w:r>
      <w:proofErr w:type="spellStart"/>
      <w:r w:rsidRPr="009E57A5">
        <w:rPr>
          <w:rFonts w:ascii="Sakkal Majalla" w:eastAsia="Calibri" w:hAnsi="Sakkal Majalla" w:cs="KFGQPC HAFS Uthmanic Script" w:hint="cs"/>
          <w:rtl/>
        </w:rPr>
        <w:t>يُذۡكَرِ</w:t>
      </w:r>
      <w:proofErr w:type="spellEnd"/>
      <w:r w:rsidRPr="009E57A5">
        <w:rPr>
          <w:rFonts w:ascii="Sakkal Majalla" w:eastAsia="Calibri" w:hAnsi="Sakkal Majalla" w:cs="KFGQPC HAFS Uthmanic Script" w:hint="cs"/>
          <w:rtl/>
        </w:rPr>
        <w:t xml:space="preserve"> ‌</w:t>
      </w:r>
      <w:proofErr w:type="spellStart"/>
      <w:r w:rsidRPr="009E57A5">
        <w:rPr>
          <w:rFonts w:ascii="Sakkal Majalla" w:eastAsia="Calibri" w:hAnsi="Sakkal Majalla" w:cs="KFGQPC HAFS Uthmanic Script" w:hint="cs"/>
          <w:rtl/>
        </w:rPr>
        <w:t>ٱسۡمُ</w:t>
      </w:r>
      <w:proofErr w:type="spellEnd"/>
      <w:r w:rsidRPr="009E57A5">
        <w:rPr>
          <w:rFonts w:ascii="Sakkal Majalla" w:eastAsia="Calibri" w:hAnsi="Sakkal Majalla" w:cs="KFGQPC HAFS Uthmanic Script" w:hint="cs"/>
          <w:rtl/>
        </w:rPr>
        <w:t xml:space="preserve"> ‌</w:t>
      </w:r>
      <w:proofErr w:type="spellStart"/>
      <w:r w:rsidRPr="009E57A5">
        <w:rPr>
          <w:rFonts w:ascii="Sakkal Majalla" w:eastAsia="Calibri" w:hAnsi="Sakkal Majalla" w:cs="KFGQPC HAFS Uthmanic Script" w:hint="cs"/>
          <w:rtl/>
        </w:rPr>
        <w:t>ٱللَّهِ</w:t>
      </w:r>
      <w:proofErr w:type="spellEnd"/>
      <w:r w:rsidRPr="009E57A5">
        <w:rPr>
          <w:rFonts w:ascii="Sakkal Majalla" w:eastAsia="Calibri" w:hAnsi="Sakkal Majalla" w:cs="KFGQPC HAFS Uthmanic Script" w:hint="cs"/>
          <w:rtl/>
        </w:rPr>
        <w:t xml:space="preserve"> ‌</w:t>
      </w:r>
      <w:proofErr w:type="spellStart"/>
      <w:r w:rsidRPr="009E57A5">
        <w:rPr>
          <w:rFonts w:ascii="Sakkal Majalla" w:eastAsia="Calibri" w:hAnsi="Sakkal Majalla" w:cs="KFGQPC HAFS Uthmanic Script" w:hint="cs"/>
          <w:rtl/>
        </w:rPr>
        <w:t>عَلَيۡهِ</w:t>
      </w:r>
      <w:proofErr w:type="spellEnd"/>
      <w:r w:rsidRPr="009E57A5">
        <w:rPr>
          <w:rFonts w:ascii="Sakkal Majalla" w:eastAsia="Calibri" w:hAnsi="Sakkal Majalla" w:cs="KFGQPC HAFS Uthmanic Script" w:hint="cs"/>
          <w:rtl/>
        </w:rPr>
        <w:t xml:space="preserve"> </w:t>
      </w:r>
      <w:proofErr w:type="spellStart"/>
      <w:r w:rsidRPr="009E57A5">
        <w:rPr>
          <w:rFonts w:ascii="Sakkal Majalla" w:eastAsia="Calibri" w:hAnsi="Sakkal Majalla" w:cs="KFGQPC HAFS Uthmanic Script" w:hint="cs"/>
          <w:rtl/>
        </w:rPr>
        <w:t>وَإِنَّهُۥ</w:t>
      </w:r>
      <w:proofErr w:type="spellEnd"/>
      <w:r w:rsidRPr="009E57A5">
        <w:rPr>
          <w:rFonts w:ascii="Sakkal Majalla" w:eastAsia="Calibri" w:hAnsi="Sakkal Majalla" w:cs="KFGQPC HAFS Uthmanic Script" w:hint="cs"/>
          <w:rtl/>
        </w:rPr>
        <w:t xml:space="preserve"> </w:t>
      </w:r>
      <w:proofErr w:type="spellStart"/>
      <w:r w:rsidRPr="009E57A5">
        <w:rPr>
          <w:rFonts w:ascii="Sakkal Majalla" w:eastAsia="Calibri" w:hAnsi="Sakkal Majalla" w:cs="KFGQPC HAFS Uthmanic Script" w:hint="cs"/>
          <w:rtl/>
        </w:rPr>
        <w:t>لَفِسۡقٞۗ</w:t>
      </w:r>
      <w:proofErr w:type="spellEnd"/>
      <w:r w:rsidRPr="009E57A5">
        <w:rPr>
          <w:rFonts w:ascii="Sakkal Majalla" w:eastAsia="Calibri" w:hAnsi="Sakkal Majalla" w:cs="KFGQPC HAFS Uthmanic Script" w:hint="cs"/>
          <w:rtl/>
        </w:rPr>
        <w:t xml:space="preserve"> ﵞ</w:t>
      </w:r>
      <w:r w:rsidRPr="004E7C64">
        <w:rPr>
          <w:rFonts w:ascii="Sakkal Majalla" w:eastAsia="Calibri" w:hAnsi="Sakkal Majalla" w:cs="Traditional Naskh" w:hint="cs"/>
          <w:sz w:val="28"/>
          <w:szCs w:val="28"/>
          <w:rtl/>
        </w:rPr>
        <w:t> </w:t>
      </w:r>
      <w:r w:rsidRPr="004E7C64">
        <w:rPr>
          <w:rFonts w:ascii="Simplified Arabic" w:eastAsia="Calibri" w:hAnsi="Simplified Arabic" w:cs="Simplified Arabic"/>
          <w:sz w:val="28"/>
          <w:szCs w:val="28"/>
          <w:rtl/>
        </w:rPr>
        <w:t>[الأنعام: 121] وقوله –</w:t>
      </w:r>
      <w:r w:rsidRPr="004E7C64">
        <w:rPr>
          <w:rFonts w:ascii="Traditional Arabic" w:eastAsia="Calibri" w:hAnsi="Traditional Arabic" w:cs="Traditional Arabic" w:hint="cs"/>
          <w:sz w:val="28"/>
          <w:szCs w:val="28"/>
          <w:rtl/>
        </w:rPr>
        <w:t>صلى الله عليه وسلم</w:t>
      </w:r>
      <w:r w:rsidRPr="004E7C64">
        <w:rPr>
          <w:rFonts w:ascii="Simplified Arabic" w:eastAsia="Calibri" w:hAnsi="Simplified Arabic" w:cs="Simplified Arabic"/>
          <w:sz w:val="28"/>
          <w:szCs w:val="28"/>
          <w:rtl/>
        </w:rPr>
        <w:t xml:space="preserve">-  {ذبيحة المسلم حلال ذكر اسم الله تعالى </w:t>
      </w:r>
      <w:r w:rsidR="00C17916">
        <w:rPr>
          <w:rFonts w:ascii="Simplified Arabic" w:eastAsia="Calibri" w:hAnsi="Simplified Arabic" w:cs="Simplified Arabic" w:hint="cs"/>
          <w:sz w:val="28"/>
          <w:szCs w:val="28"/>
          <w:rtl/>
        </w:rPr>
        <w:br/>
      </w:r>
      <w:r w:rsidRPr="004E7C64">
        <w:rPr>
          <w:rFonts w:ascii="Simplified Arabic" w:eastAsia="Calibri" w:hAnsi="Simplified Arabic" w:cs="Simplified Arabic"/>
          <w:sz w:val="28"/>
          <w:szCs w:val="28"/>
          <w:rtl/>
        </w:rPr>
        <w:t>أو لم يذكر}</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65"/>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lang w:bidi="fa-IR"/>
        </w:rPr>
        <w:t>.</w:t>
      </w:r>
    </w:p>
    <w:p w14:paraId="7DEF160F" w14:textId="08040B1A" w:rsidR="005E709F" w:rsidRPr="004E7C64" w:rsidRDefault="005E709F" w:rsidP="009E57A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lastRenderedPageBreak/>
        <w:t xml:space="preserve">فمن يرى عدم جواز تخصيص العام بخبر الواحد والقياس </w:t>
      </w:r>
      <w:r w:rsidR="00C17916">
        <w:rPr>
          <w:rFonts w:ascii="Simplified Arabic" w:eastAsia="Calibri" w:hAnsi="Simplified Arabic" w:cs="Simplified Arabic" w:hint="cs"/>
          <w:sz w:val="28"/>
          <w:szCs w:val="28"/>
          <w:rtl/>
        </w:rPr>
        <w:br/>
      </w:r>
      <w:r w:rsidRPr="004E7C64">
        <w:rPr>
          <w:rFonts w:ascii="Simplified Arabic" w:eastAsia="Calibri" w:hAnsi="Simplified Arabic" w:cs="Simplified Arabic"/>
          <w:sz w:val="28"/>
          <w:szCs w:val="28"/>
          <w:rtl/>
        </w:rPr>
        <w:t xml:space="preserve">لم يخصصوا عموم النهي الوارد في الآية بحديث الأحاد. </w:t>
      </w:r>
    </w:p>
    <w:p w14:paraId="582E3389" w14:textId="77777777" w:rsidR="005E709F" w:rsidRPr="004E7C64" w:rsidRDefault="005E709F" w:rsidP="009E57A5">
      <w:pPr>
        <w:widowControl/>
        <w:adjustRightInd/>
        <w:spacing w:line="240" w:lineRule="auto"/>
        <w:ind w:firstLine="567"/>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ومن يرى جواز تخصيص العام بخبر الواحد والقياس، خصصوا الآية بحديث الأحاد.</w:t>
      </w:r>
    </w:p>
    <w:p w14:paraId="7F7BF2CC" w14:textId="77777777" w:rsidR="005E709F" w:rsidRPr="004E7C64" w:rsidRDefault="005E709F" w:rsidP="009E57A5">
      <w:pPr>
        <w:widowControl/>
        <w:adjustRightInd/>
        <w:spacing w:line="240" w:lineRule="auto"/>
        <w:ind w:firstLine="567"/>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وعليه فقد اختلفوا في حل ذبيحة المسلم إذا ترك التسمية عمدا على مذهبين:</w:t>
      </w:r>
    </w:p>
    <w:p w14:paraId="511E68C1" w14:textId="77777777" w:rsidR="005E709F" w:rsidRPr="004E7C64" w:rsidRDefault="005E709F" w:rsidP="009E57A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t>المذهب الأول:</w:t>
      </w:r>
      <w:r w:rsidRPr="004E7C64">
        <w:rPr>
          <w:rFonts w:ascii="Simplified Arabic" w:eastAsia="Calibri" w:hAnsi="Simplified Arabic" w:cs="Simplified Arabic"/>
          <w:sz w:val="28"/>
          <w:szCs w:val="28"/>
          <w:rtl/>
        </w:rPr>
        <w:t xml:space="preserve"> حِلّ أكل ذبيحة المسلم إذا تعمد ترك التسمية عليها، وهو مذهب الشافعية</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66"/>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 xml:space="preserve"> ورواية عن الإمام أحمد</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67"/>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 وغيرهما.</w:t>
      </w:r>
    </w:p>
    <w:p w14:paraId="16A59C7E" w14:textId="77777777" w:rsidR="005E709F" w:rsidRPr="004E7C64" w:rsidRDefault="005E709F" w:rsidP="009E57A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قال الماوردي: "التسمية على الصيد والذبيحة سنة، وليست بواجبة، فإن تركها عامدا أو ناسيا، حل أكله، وبه قال من الصحابة عبد الله بن عباس، وأبو هريرة، ومن الفقهاء عطاء، ومالك"</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68"/>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w:t>
      </w:r>
    </w:p>
    <w:p w14:paraId="6A714239" w14:textId="77777777" w:rsidR="005E709F" w:rsidRPr="004E7C64" w:rsidRDefault="005E709F" w:rsidP="009E57A5">
      <w:pPr>
        <w:widowControl/>
        <w:adjustRightInd/>
        <w:spacing w:line="240" w:lineRule="auto"/>
        <w:ind w:firstLine="567"/>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قالوا فعموم قوله تعالى</w:t>
      </w:r>
      <w:r w:rsidRPr="004E7C64">
        <w:rPr>
          <w:rFonts w:ascii="Traditional Arabic" w:eastAsia="Calibri" w:hAnsi="Traditional Arabic" w:cs="Traditional Arabic" w:hint="cs"/>
          <w:sz w:val="28"/>
          <w:szCs w:val="28"/>
          <w:rtl/>
        </w:rPr>
        <w:t xml:space="preserve"> </w:t>
      </w:r>
      <w:r w:rsidRPr="004E7C64">
        <w:rPr>
          <w:rFonts w:ascii="Sakkal Majalla" w:eastAsia="Calibri" w:hAnsi="Sakkal Majalla" w:cs="KFGQPC HAFS Uthmanic Script" w:hint="cs"/>
          <w:sz w:val="28"/>
          <w:szCs w:val="28"/>
          <w:rtl/>
        </w:rPr>
        <w:t>ﵟ  وَلَا ‌</w:t>
      </w:r>
      <w:proofErr w:type="spellStart"/>
      <w:r w:rsidRPr="004E7C64">
        <w:rPr>
          <w:rFonts w:ascii="Sakkal Majalla" w:eastAsia="Calibri" w:hAnsi="Sakkal Majalla" w:cs="KFGQPC HAFS Uthmanic Script" w:hint="cs"/>
          <w:sz w:val="28"/>
          <w:szCs w:val="28"/>
          <w:rtl/>
        </w:rPr>
        <w:t>تَأۡكُلُواْ</w:t>
      </w:r>
      <w:proofErr w:type="spellEnd"/>
      <w:r w:rsidRPr="004E7C64">
        <w:rPr>
          <w:rFonts w:ascii="Sakkal Majalla" w:eastAsia="Calibri" w:hAnsi="Sakkal Majalla" w:cs="KFGQPC HAFS Uthmanic Script" w:hint="cs"/>
          <w:sz w:val="28"/>
          <w:szCs w:val="28"/>
          <w:rtl/>
        </w:rPr>
        <w:t xml:space="preserve"> ‌مِمَّا ‌</w:t>
      </w:r>
      <w:proofErr w:type="spellStart"/>
      <w:r w:rsidRPr="004E7C64">
        <w:rPr>
          <w:rFonts w:ascii="Sakkal Majalla" w:eastAsia="Calibri" w:hAnsi="Sakkal Majalla" w:cs="KFGQPC HAFS Uthmanic Script" w:hint="cs"/>
          <w:sz w:val="28"/>
          <w:szCs w:val="28"/>
          <w:rtl/>
        </w:rPr>
        <w:t>لَمۡ</w:t>
      </w:r>
      <w:proofErr w:type="spellEnd"/>
      <w:r w:rsidRPr="004E7C64">
        <w:rPr>
          <w:rFonts w:ascii="Sakkal Majalla" w:eastAsia="Calibri" w:hAnsi="Sakkal Majalla" w:cs="KFGQPC HAFS Uthmanic Script" w:hint="cs"/>
          <w:sz w:val="28"/>
          <w:szCs w:val="28"/>
          <w:rtl/>
        </w:rPr>
        <w:t xml:space="preserve"> ‌</w:t>
      </w:r>
      <w:proofErr w:type="spellStart"/>
      <w:r w:rsidRPr="004E7C64">
        <w:rPr>
          <w:rFonts w:ascii="Sakkal Majalla" w:eastAsia="Calibri" w:hAnsi="Sakkal Majalla" w:cs="KFGQPC HAFS Uthmanic Script" w:hint="cs"/>
          <w:sz w:val="28"/>
          <w:szCs w:val="28"/>
          <w:rtl/>
        </w:rPr>
        <w:t>يُذۡكَرِ</w:t>
      </w:r>
      <w:proofErr w:type="spellEnd"/>
      <w:r w:rsidRPr="004E7C64">
        <w:rPr>
          <w:rFonts w:ascii="Sakkal Majalla" w:eastAsia="Calibri" w:hAnsi="Sakkal Majalla" w:cs="KFGQPC HAFS Uthmanic Script" w:hint="cs"/>
          <w:sz w:val="28"/>
          <w:szCs w:val="28"/>
          <w:rtl/>
        </w:rPr>
        <w:t xml:space="preserve"> ‌</w:t>
      </w:r>
      <w:proofErr w:type="spellStart"/>
      <w:r w:rsidRPr="004E7C64">
        <w:rPr>
          <w:rFonts w:ascii="Sakkal Majalla" w:eastAsia="Calibri" w:hAnsi="Sakkal Majalla" w:cs="KFGQPC HAFS Uthmanic Script" w:hint="cs"/>
          <w:sz w:val="28"/>
          <w:szCs w:val="28"/>
          <w:rtl/>
        </w:rPr>
        <w:t>ٱسۡمُ</w:t>
      </w:r>
      <w:proofErr w:type="spellEnd"/>
      <w:r w:rsidRPr="004E7C64">
        <w:rPr>
          <w:rFonts w:ascii="Sakkal Majalla" w:eastAsia="Calibri" w:hAnsi="Sakkal Majalla" w:cs="KFGQPC HAFS Uthmanic Script" w:hint="cs"/>
          <w:sz w:val="28"/>
          <w:szCs w:val="28"/>
          <w:rtl/>
        </w:rPr>
        <w:t xml:space="preserve"> ‌</w:t>
      </w:r>
      <w:proofErr w:type="spellStart"/>
      <w:r w:rsidRPr="004E7C64">
        <w:rPr>
          <w:rFonts w:ascii="Sakkal Majalla" w:eastAsia="Calibri" w:hAnsi="Sakkal Majalla" w:cs="KFGQPC HAFS Uthmanic Script" w:hint="cs"/>
          <w:sz w:val="28"/>
          <w:szCs w:val="28"/>
          <w:rtl/>
        </w:rPr>
        <w:t>ٱللَّهِ</w:t>
      </w:r>
      <w:proofErr w:type="spellEnd"/>
      <w:r w:rsidRPr="004E7C64">
        <w:rPr>
          <w:rFonts w:ascii="Sakkal Majalla" w:eastAsia="Calibri" w:hAnsi="Sakkal Majalla" w:cs="KFGQPC HAFS Uthmanic Script" w:hint="cs"/>
          <w:sz w:val="28"/>
          <w:szCs w:val="28"/>
          <w:rtl/>
        </w:rPr>
        <w:t xml:space="preserve"> ‌</w:t>
      </w:r>
      <w:proofErr w:type="spellStart"/>
      <w:r w:rsidRPr="004E7C64">
        <w:rPr>
          <w:rFonts w:ascii="Sakkal Majalla" w:eastAsia="Calibri" w:hAnsi="Sakkal Majalla" w:cs="KFGQPC HAFS Uthmanic Script" w:hint="cs"/>
          <w:sz w:val="28"/>
          <w:szCs w:val="28"/>
          <w:rtl/>
        </w:rPr>
        <w:t>عَلَيۡهِ</w:t>
      </w:r>
      <w:proofErr w:type="spellEnd"/>
      <w:r w:rsidRPr="004E7C64">
        <w:rPr>
          <w:rFonts w:ascii="Sakkal Majalla" w:eastAsia="Calibri" w:hAnsi="Sakkal Majalla" w:cs="KFGQPC HAFS Uthmanic Script" w:hint="cs"/>
          <w:sz w:val="28"/>
          <w:szCs w:val="28"/>
          <w:rtl/>
        </w:rPr>
        <w:t xml:space="preserve"> </w:t>
      </w:r>
      <w:proofErr w:type="spellStart"/>
      <w:r w:rsidRPr="004E7C64">
        <w:rPr>
          <w:rFonts w:ascii="Sakkal Majalla" w:eastAsia="Calibri" w:hAnsi="Sakkal Majalla" w:cs="KFGQPC HAFS Uthmanic Script" w:hint="cs"/>
          <w:sz w:val="28"/>
          <w:szCs w:val="28"/>
          <w:rtl/>
        </w:rPr>
        <w:t>وَإِنَّهُۥ</w:t>
      </w:r>
      <w:proofErr w:type="spellEnd"/>
      <w:r w:rsidRPr="004E7C64">
        <w:rPr>
          <w:rFonts w:ascii="Sakkal Majalla" w:eastAsia="Calibri" w:hAnsi="Sakkal Majalla" w:cs="KFGQPC HAFS Uthmanic Script" w:hint="cs"/>
          <w:sz w:val="28"/>
          <w:szCs w:val="28"/>
          <w:rtl/>
        </w:rPr>
        <w:t xml:space="preserve"> </w:t>
      </w:r>
      <w:proofErr w:type="spellStart"/>
      <w:r w:rsidRPr="004E7C64">
        <w:rPr>
          <w:rFonts w:ascii="Sakkal Majalla" w:eastAsia="Calibri" w:hAnsi="Sakkal Majalla" w:cs="KFGQPC HAFS Uthmanic Script" w:hint="cs"/>
          <w:sz w:val="28"/>
          <w:szCs w:val="28"/>
          <w:rtl/>
        </w:rPr>
        <w:t>لَفِسۡقٞۗ</w:t>
      </w:r>
      <w:proofErr w:type="spellEnd"/>
      <w:r w:rsidRPr="004E7C64">
        <w:rPr>
          <w:rFonts w:ascii="Sakkal Majalla" w:eastAsia="Calibri" w:hAnsi="Sakkal Majalla" w:cs="KFGQPC HAFS Uthmanic Script" w:hint="cs"/>
          <w:sz w:val="28"/>
          <w:szCs w:val="28"/>
          <w:rtl/>
        </w:rPr>
        <w:t xml:space="preserve"> ﵞ</w:t>
      </w:r>
      <w:r w:rsidRPr="004E7C64">
        <w:rPr>
          <w:rFonts w:ascii="Sakkal Majalla" w:eastAsia="Calibri" w:hAnsi="Sakkal Majalla" w:cs="Traditional Naskh" w:hint="cs"/>
          <w:sz w:val="28"/>
          <w:szCs w:val="28"/>
          <w:rtl/>
        </w:rPr>
        <w:t> </w:t>
      </w:r>
      <w:r w:rsidRPr="004E7C64">
        <w:rPr>
          <w:rFonts w:ascii="Simplified Arabic" w:eastAsia="Calibri" w:hAnsi="Simplified Arabic" w:cs="Simplified Arabic"/>
          <w:sz w:val="28"/>
          <w:szCs w:val="28"/>
          <w:rtl/>
        </w:rPr>
        <w:t>[الأنعام: 121] دلالته ظنية وهو مخصص بعدة أحاديث منها قوله</w:t>
      </w:r>
      <w:r w:rsidRPr="004E7C64">
        <w:rPr>
          <w:rFonts w:ascii="Traditional Arabic" w:eastAsia="Calibri" w:hAnsi="Traditional Arabic" w:cs="Traditional Arabic" w:hint="cs"/>
          <w:sz w:val="28"/>
          <w:szCs w:val="28"/>
          <w:rtl/>
        </w:rPr>
        <w:t xml:space="preserve"> صلى الله عليه وسلم</w:t>
      </w:r>
      <w:r w:rsidRPr="004E7C64">
        <w:rPr>
          <w:rFonts w:ascii="Traditional Arabic" w:eastAsia="Calibri" w:hAnsi="Traditional Arabic" w:cs="Traditional Arabic"/>
          <w:sz w:val="28"/>
          <w:szCs w:val="28"/>
          <w:rtl/>
        </w:rPr>
        <w:t xml:space="preserve"> </w:t>
      </w:r>
      <w:r w:rsidRPr="004E7C64">
        <w:rPr>
          <w:rFonts w:ascii="Simplified Arabic" w:eastAsia="Calibri" w:hAnsi="Simplified Arabic" w:cs="Simplified Arabic"/>
          <w:sz w:val="28"/>
          <w:szCs w:val="28"/>
          <w:rtl/>
        </w:rPr>
        <w:t>: (المسلم يذبح على اسم الله سمى أو لم يسم)، وقوله {ذبيحة المسلم حلال ذكر اسم الله أو لم يذكر؛ إنه إن ذكر لم يذكر إلا اسم الله).</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69"/>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70"/>
      </w:r>
      <w:r w:rsidRPr="004E7C64">
        <w:rPr>
          <w:rFonts w:ascii="Simplified Arabic" w:eastAsia="Calibri" w:hAnsi="Simplified Arabic" w:cs="Simplified Arabic"/>
          <w:sz w:val="28"/>
          <w:szCs w:val="28"/>
          <w:vertAlign w:val="superscript"/>
          <w:rtl/>
        </w:rPr>
        <w:t>)</w:t>
      </w:r>
    </w:p>
    <w:p w14:paraId="1606643E" w14:textId="77777777" w:rsidR="005E709F" w:rsidRPr="004E7C64" w:rsidRDefault="005E709F" w:rsidP="009E57A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lastRenderedPageBreak/>
        <w:t xml:space="preserve">المذهب الثاني: </w:t>
      </w:r>
      <w:r w:rsidRPr="004E7C64">
        <w:rPr>
          <w:rFonts w:ascii="Simplified Arabic" w:eastAsia="Calibri" w:hAnsi="Simplified Arabic" w:cs="Simplified Arabic"/>
          <w:sz w:val="28"/>
          <w:szCs w:val="28"/>
          <w:rtl/>
        </w:rPr>
        <w:t>عدم حلّ أكل ذبيحة المسلم إذا تعمد ترك التسمية عليها، وهو قول الحنفية</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71"/>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 لأن الآية عامة تقتضي بعمومه تحريم كل متروك التسمية، ولم يثبت خصوصه، فلا يجوز تخصيصه بخبر الواحد والقياس.</w:t>
      </w:r>
    </w:p>
    <w:p w14:paraId="0E4068B5" w14:textId="77777777" w:rsidR="005E709F" w:rsidRPr="004E7C64" w:rsidRDefault="005E709F" w:rsidP="009E57A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 xml:space="preserve">قال </w:t>
      </w:r>
      <w:proofErr w:type="spellStart"/>
      <w:r w:rsidRPr="004E7C64">
        <w:rPr>
          <w:rFonts w:ascii="Simplified Arabic" w:eastAsia="Calibri" w:hAnsi="Simplified Arabic" w:cs="Simplified Arabic"/>
          <w:sz w:val="28"/>
          <w:szCs w:val="28"/>
          <w:rtl/>
        </w:rPr>
        <w:t>المرغياني</w:t>
      </w:r>
      <w:proofErr w:type="spellEnd"/>
      <w:r w:rsidRPr="004E7C64">
        <w:rPr>
          <w:rFonts w:ascii="Simplified Arabic" w:eastAsia="Calibri" w:hAnsi="Simplified Arabic" w:cs="Simplified Arabic"/>
          <w:sz w:val="28"/>
          <w:szCs w:val="28"/>
          <w:rtl/>
        </w:rPr>
        <w:t>: "وإن ترك الذابح التسمية عمدا فالذبيحة ميتة لا تؤكل وإن تركها ناسيا أكل</w:t>
      </w:r>
      <w:r w:rsidRPr="004E7C64">
        <w:rPr>
          <w:rFonts w:ascii="Simplified Arabic" w:eastAsia="Calibri" w:hAnsi="Simplified Arabic" w:cs="Simplified Arabic"/>
          <w:sz w:val="28"/>
          <w:szCs w:val="28"/>
          <w:rtl/>
          <w:lang w:bidi="fa-IR"/>
        </w:rPr>
        <w:t>"</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72"/>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w:t>
      </w:r>
    </w:p>
    <w:p w14:paraId="57FD947C" w14:textId="77777777" w:rsidR="005E709F" w:rsidRPr="004E7C64" w:rsidRDefault="005E709F" w:rsidP="009E57A5">
      <w:pPr>
        <w:widowControl/>
        <w:adjustRightInd/>
        <w:spacing w:line="240" w:lineRule="auto"/>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u w:val="single"/>
          <w:rtl/>
        </w:rPr>
        <w:t>المسألة الثانية: تعارض العام والخاص:</w:t>
      </w:r>
    </w:p>
    <w:p w14:paraId="363643BF" w14:textId="77777777" w:rsidR="005E709F" w:rsidRPr="004E7C64" w:rsidRDefault="005E709F" w:rsidP="009E57A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 xml:space="preserve">ترتَب على اختلاف العلماء في صفة دلالة العام، اختلاف في وقوع التعارض بين العام والخاص. </w:t>
      </w:r>
    </w:p>
    <w:p w14:paraId="5AD1C309" w14:textId="77777777" w:rsidR="005E709F" w:rsidRPr="004E7C64" w:rsidRDefault="005E709F" w:rsidP="009E57A5">
      <w:pPr>
        <w:widowControl/>
        <w:adjustRightInd/>
        <w:spacing w:line="240" w:lineRule="auto"/>
        <w:ind w:firstLine="567"/>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فإذا ورد نصان أحدهما عام والآخر خاص في موضوع واحد ودل أحدهما على ثبوت حكم فيه، ودل الآخر على خلافه، فمن يرى أن دلالة العام على أفراده دلالة ظنية قالوا بعدم وقوع التعارض بينهما، ومن يرى أن دلالته على أفراده قطعية، قالوا: بوقوع التعارض بينهما، ومن ثم فقد اختلفوا في ذلك على قولين</w:t>
      </w:r>
      <w:r w:rsidRPr="004E7C64">
        <w:rPr>
          <w:rFonts w:ascii="Simplified Arabic" w:eastAsia="Calibri" w:hAnsi="Simplified Arabic" w:cs="Simplified Arabic"/>
          <w:sz w:val="28"/>
          <w:szCs w:val="28"/>
        </w:rPr>
        <w:t>:</w:t>
      </w:r>
    </w:p>
    <w:p w14:paraId="3C342981" w14:textId="77777777" w:rsidR="005E709F" w:rsidRPr="004E7C64" w:rsidRDefault="005E709F" w:rsidP="009E57A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t>القول الأول:</w:t>
      </w:r>
      <w:r w:rsidRPr="004E7C64">
        <w:rPr>
          <w:rFonts w:ascii="Simplified Arabic" w:eastAsia="Calibri" w:hAnsi="Simplified Arabic" w:cs="Simplified Arabic"/>
          <w:sz w:val="28"/>
          <w:szCs w:val="28"/>
          <w:rtl/>
        </w:rPr>
        <w:t xml:space="preserve"> عدم وقوع التعارض بين العام والخاص؛ لأن من شروط تحقق التعارض التساوي بين الدليلين في الدلالة، بأن تكون دلالة كل منهما قطعية، أو ظنية، وهذا قول جمهور العلماء</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73"/>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w:t>
      </w:r>
    </w:p>
    <w:p w14:paraId="38290FA8" w14:textId="77777777" w:rsidR="005E709F" w:rsidRPr="004E7C64" w:rsidRDefault="005E709F" w:rsidP="009E57A5">
      <w:pPr>
        <w:widowControl/>
        <w:adjustRightInd/>
        <w:spacing w:line="240" w:lineRule="auto"/>
        <w:ind w:firstLine="567"/>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lastRenderedPageBreak/>
        <w:t>قال ابن النجار: "إذا ورد عن الشارع لفظ عام ولفظ خاص قدم الخاص مطلقا"</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74"/>
      </w:r>
      <w:r w:rsidRPr="004E7C64">
        <w:rPr>
          <w:rFonts w:ascii="Simplified Arabic" w:eastAsia="Calibri" w:hAnsi="Simplified Arabic" w:cs="Simplified Arabic"/>
          <w:sz w:val="28"/>
          <w:szCs w:val="28"/>
          <w:vertAlign w:val="superscript"/>
          <w:rtl/>
        </w:rPr>
        <w:t>)</w:t>
      </w:r>
    </w:p>
    <w:p w14:paraId="1A4A790C" w14:textId="1E2AA988" w:rsidR="005E709F" w:rsidRPr="004E7C64" w:rsidRDefault="005E709F" w:rsidP="009E57A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 xml:space="preserve">فالخاص عندهم مخصص للعام؛ لأن دلالة العام عندهم ظنية، ودلالة الخاص قطعية، فيكون الخاص مخصصا للعام، ويعمل به فيما دل عليه، سواء كان مقترنين، أو علم تقدم الخاص على العام أو علم تأخره، </w:t>
      </w:r>
      <w:r w:rsidR="00C17916">
        <w:rPr>
          <w:rFonts w:ascii="Simplified Arabic" w:eastAsia="Calibri" w:hAnsi="Simplified Arabic" w:cs="Simplified Arabic" w:hint="cs"/>
          <w:sz w:val="28"/>
          <w:szCs w:val="28"/>
          <w:rtl/>
        </w:rPr>
        <w:br/>
      </w:r>
      <w:r w:rsidRPr="004E7C64">
        <w:rPr>
          <w:rFonts w:ascii="Simplified Arabic" w:eastAsia="Calibri" w:hAnsi="Simplified Arabic" w:cs="Simplified Arabic"/>
          <w:sz w:val="28"/>
          <w:szCs w:val="28"/>
          <w:rtl/>
        </w:rPr>
        <w:t>أو جهل التاريخ؛ ويعمل بالعام فيما وراء ذلك، فيثبت حكم العام للباقي الذي لم يدل عليه الخاص.</w:t>
      </w:r>
    </w:p>
    <w:p w14:paraId="3612931B" w14:textId="77777777" w:rsidR="005E709F" w:rsidRPr="004E7C64" w:rsidRDefault="005E709F" w:rsidP="009E57A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t xml:space="preserve">القول الثاني: </w:t>
      </w:r>
      <w:r w:rsidRPr="004E7C64">
        <w:rPr>
          <w:rFonts w:ascii="Simplified Arabic" w:eastAsia="Calibri" w:hAnsi="Simplified Arabic" w:cs="Simplified Arabic"/>
          <w:sz w:val="28"/>
          <w:szCs w:val="28"/>
          <w:rtl/>
        </w:rPr>
        <w:t>ذهب الحنفية ومن وافقهم إلى وجود التعارض بين العام والخاص الذي لم يخص،  وبين الخاص في القدر الذي دل عليه الخاص، لتساويهما في الدلالة؛ لأن كلا منهما قطعي الدلالة، فهما متساويان في القوة، فيقع التعارض بينهما</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75"/>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rPr>
        <w:t>.</w:t>
      </w:r>
    </w:p>
    <w:p w14:paraId="01A2532C" w14:textId="77777777" w:rsidR="005E709F" w:rsidRPr="004E7C64" w:rsidRDefault="005E709F" w:rsidP="009E57A5">
      <w:pPr>
        <w:widowControl/>
        <w:adjustRightInd/>
        <w:spacing w:line="240" w:lineRule="auto"/>
        <w:ind w:firstLine="567"/>
        <w:jc w:val="lowKashida"/>
        <w:textAlignment w:val="auto"/>
        <w:rPr>
          <w:rFonts w:ascii="Simplified Arabic" w:eastAsia="Calibri" w:hAnsi="Simplified Arabic" w:cs="Simplified Arabic"/>
          <w:sz w:val="28"/>
          <w:szCs w:val="28"/>
          <w:rtl/>
          <w:lang w:bidi="fa-IR"/>
        </w:rPr>
      </w:pPr>
      <w:r w:rsidRPr="004E7C64">
        <w:rPr>
          <w:rFonts w:ascii="Simplified Arabic" w:eastAsia="Calibri" w:hAnsi="Simplified Arabic" w:cs="Simplified Arabic"/>
          <w:sz w:val="28"/>
          <w:szCs w:val="28"/>
          <w:rtl/>
        </w:rPr>
        <w:t>قال صدر الشريعة: "فإذا تعارض الخاص والعام، فإن لم يعلم التاريخ حمل على المقارنة، وعند ذلك يثبت حكم التعارض في القدر الذي تناوله العام والخاص"</w:t>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vertAlign w:val="superscript"/>
          <w:rtl/>
        </w:rPr>
        <w:footnoteReference w:id="76"/>
      </w:r>
      <w:r w:rsidRPr="004E7C64">
        <w:rPr>
          <w:rFonts w:ascii="Simplified Arabic" w:eastAsia="Calibri" w:hAnsi="Simplified Arabic" w:cs="Simplified Arabic"/>
          <w:sz w:val="28"/>
          <w:szCs w:val="28"/>
          <w:vertAlign w:val="superscript"/>
          <w:rtl/>
        </w:rPr>
        <w:t>)</w:t>
      </w:r>
      <w:r w:rsidRPr="004E7C64">
        <w:rPr>
          <w:rFonts w:ascii="Simplified Arabic" w:eastAsia="Calibri" w:hAnsi="Simplified Arabic" w:cs="Simplified Arabic"/>
          <w:sz w:val="28"/>
          <w:szCs w:val="28"/>
          <w:rtl/>
          <w:lang w:bidi="fa-IR"/>
        </w:rPr>
        <w:t xml:space="preserve">. </w:t>
      </w:r>
    </w:p>
    <w:p w14:paraId="4B5D62BA" w14:textId="77777777" w:rsidR="005E709F" w:rsidRPr="004E7C64" w:rsidRDefault="005E709F" w:rsidP="009E57A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ويفهم منهم أنه إذا وقع التعارض بينهما فإما أن يعلم المتقدم من المتأخر، فعند ذلك لا يخلوا إما أن يكون الخاص مبينا للعام أو يكون ناسخا له، أو منسوخا به، أو يُـجهل التاريخ ولا يعلم تقدم أحدهما على الآخر؛ فيتوقف ولا يقدم أحدهما على الآخر إلا بمرجح، كما هو معلوم عند تعارض الأدلة.</w:t>
      </w:r>
    </w:p>
    <w:p w14:paraId="58A145B3" w14:textId="77777777" w:rsidR="005E709F" w:rsidRPr="004E7C64" w:rsidRDefault="005E709F" w:rsidP="004E7C64">
      <w:pPr>
        <w:widowControl/>
        <w:adjustRightInd/>
        <w:spacing w:line="240" w:lineRule="auto"/>
        <w:jc w:val="center"/>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br w:type="page"/>
      </w:r>
      <w:r w:rsidRPr="004E7C64">
        <w:rPr>
          <w:rFonts w:ascii="Simplified Arabic" w:eastAsia="Calibri" w:hAnsi="Simplified Arabic" w:cs="Simplified Arabic"/>
          <w:b/>
          <w:bCs/>
          <w:sz w:val="28"/>
          <w:szCs w:val="28"/>
          <w:rtl/>
        </w:rPr>
        <w:lastRenderedPageBreak/>
        <w:t>الخاتمة:</w:t>
      </w:r>
    </w:p>
    <w:p w14:paraId="3DFBB7F3" w14:textId="77777777" w:rsidR="005E709F" w:rsidRPr="004E7C64" w:rsidRDefault="005E709F" w:rsidP="009E57A5">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 xml:space="preserve">الحمد لله الذي بنعمته تتم الصالحات، وبفضله وتوفيقه تتحقق الآمال والأمنيات، ثم الصلاة والسلام على نبينا محمد معلم البشرية الخير كله، وعلى </w:t>
      </w:r>
      <w:proofErr w:type="spellStart"/>
      <w:r w:rsidRPr="004E7C64">
        <w:rPr>
          <w:rFonts w:ascii="Simplified Arabic" w:eastAsia="Calibri" w:hAnsi="Simplified Arabic" w:cs="Simplified Arabic"/>
          <w:sz w:val="28"/>
          <w:szCs w:val="28"/>
          <w:rtl/>
        </w:rPr>
        <w:t>آله</w:t>
      </w:r>
      <w:proofErr w:type="spellEnd"/>
      <w:r w:rsidRPr="004E7C64">
        <w:rPr>
          <w:rFonts w:ascii="Simplified Arabic" w:eastAsia="Calibri" w:hAnsi="Simplified Arabic" w:cs="Simplified Arabic"/>
          <w:sz w:val="28"/>
          <w:szCs w:val="28"/>
          <w:rtl/>
        </w:rPr>
        <w:t xml:space="preserve"> وأصحابه، ومن تبعهم بإحسان إلى يوم الدين.</w:t>
      </w:r>
    </w:p>
    <w:p w14:paraId="7CCCA989" w14:textId="77777777" w:rsidR="005E709F" w:rsidRPr="009E57A5" w:rsidRDefault="005E709F" w:rsidP="009E57A5">
      <w:pPr>
        <w:widowControl/>
        <w:adjustRightInd/>
        <w:spacing w:line="240" w:lineRule="auto"/>
        <w:jc w:val="lowKashida"/>
        <w:textAlignment w:val="auto"/>
        <w:rPr>
          <w:rFonts w:ascii="Simplified Arabic" w:eastAsia="Calibri" w:hAnsi="Simplified Arabic" w:cs="Simplified Arabic"/>
          <w:b/>
          <w:bCs/>
          <w:sz w:val="28"/>
          <w:szCs w:val="28"/>
        </w:rPr>
      </w:pPr>
      <w:r w:rsidRPr="009E57A5">
        <w:rPr>
          <w:rFonts w:ascii="Simplified Arabic" w:eastAsia="Calibri" w:hAnsi="Simplified Arabic" w:cs="Simplified Arabic"/>
          <w:b/>
          <w:bCs/>
          <w:sz w:val="28"/>
          <w:szCs w:val="28"/>
          <w:rtl/>
        </w:rPr>
        <w:t>أما بعد:</w:t>
      </w:r>
    </w:p>
    <w:p w14:paraId="5290D8D1" w14:textId="77777777" w:rsidR="005E709F" w:rsidRPr="004E7C64" w:rsidRDefault="005E709F" w:rsidP="009E57A5">
      <w:pPr>
        <w:widowControl/>
        <w:adjustRightInd/>
        <w:spacing w:line="240" w:lineRule="auto"/>
        <w:ind w:firstLine="567"/>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 xml:space="preserve">فأحمد الله –تعالى- وأشكره على عونه وتيسيره إتمام هذا البحث، وأسأله المزيد من فضله وتوفقيه، فقد تناولتُ في هذا البحث موضوع </w:t>
      </w:r>
      <w:r w:rsidRPr="004E7C64">
        <w:rPr>
          <w:rFonts w:ascii="Simplified Arabic" w:eastAsia="Calibri" w:hAnsi="Simplified Arabic" w:cs="Simplified Arabic"/>
          <w:b/>
          <w:bCs/>
          <w:sz w:val="28"/>
          <w:szCs w:val="28"/>
          <w:rtl/>
        </w:rPr>
        <w:t>(دلالة العام بين القطعية والظنية)</w:t>
      </w:r>
      <w:r w:rsidRPr="004E7C64">
        <w:rPr>
          <w:rFonts w:ascii="Simplified Arabic" w:eastAsia="Calibri" w:hAnsi="Simplified Arabic" w:cs="Simplified Arabic"/>
          <w:sz w:val="28"/>
          <w:szCs w:val="28"/>
          <w:rtl/>
        </w:rPr>
        <w:t>، وقد خلصت منه على جملة من النتائج، من أبرزها ما يأتي:</w:t>
      </w:r>
    </w:p>
    <w:p w14:paraId="19DAA0EC" w14:textId="0135DE3E" w:rsidR="005E709F" w:rsidRPr="004E7C64" w:rsidRDefault="005E709F" w:rsidP="003C3714">
      <w:pPr>
        <w:widowControl/>
        <w:numPr>
          <w:ilvl w:val="0"/>
          <w:numId w:val="47"/>
        </w:numPr>
        <w:adjustRightInd/>
        <w:spacing w:line="240" w:lineRule="auto"/>
        <w:ind w:left="460" w:hanging="454"/>
        <w:contextualSpacing/>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 xml:space="preserve">المراد بـ"دلالة العام بين القطعية والظنية": هو هل دلالة اللفظ العام على جميع أفراده دلالة قطعية كدلالة الخاص أو دلالته دلالة ظنية </w:t>
      </w:r>
      <w:r w:rsidR="009E57A5">
        <w:rPr>
          <w:rFonts w:ascii="Simplified Arabic" w:eastAsia="Calibri" w:hAnsi="Simplified Arabic" w:cs="Simplified Arabic" w:hint="cs"/>
          <w:sz w:val="28"/>
          <w:szCs w:val="28"/>
          <w:rtl/>
        </w:rPr>
        <w:br/>
      </w:r>
      <w:r w:rsidRPr="004E7C64">
        <w:rPr>
          <w:rFonts w:ascii="Simplified Arabic" w:eastAsia="Calibri" w:hAnsi="Simplified Arabic" w:cs="Simplified Arabic"/>
          <w:sz w:val="28"/>
          <w:szCs w:val="28"/>
          <w:rtl/>
        </w:rPr>
        <w:t>لا يفيد العلم اليقيني؟.</w:t>
      </w:r>
    </w:p>
    <w:p w14:paraId="735C2CC9" w14:textId="77777777" w:rsidR="005E709F" w:rsidRPr="004E7C64" w:rsidRDefault="005E709F" w:rsidP="003C3714">
      <w:pPr>
        <w:widowControl/>
        <w:numPr>
          <w:ilvl w:val="0"/>
          <w:numId w:val="47"/>
        </w:numPr>
        <w:adjustRightInd/>
        <w:spacing w:line="240" w:lineRule="auto"/>
        <w:ind w:left="460" w:hanging="454"/>
        <w:contextualSpacing/>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بيان أقسام العام من حيث إرادة العموم أو عدم إرادته وأنه ينقسم إلى ثلاثة أقسام، عام في الظاهر ويراد به العام الذي أريد به العموم قطعاً، وعام في الظاهر ويدخله التخصيص، وعام أريد به الخصوص، وهو العام الذي منذ إطلاقه لم يقصد به إلا البعض.</w:t>
      </w:r>
    </w:p>
    <w:p w14:paraId="322F1DEC" w14:textId="0A9B93F8" w:rsidR="005E709F" w:rsidRPr="004E7C64" w:rsidRDefault="005E709F" w:rsidP="003C3714">
      <w:pPr>
        <w:widowControl/>
        <w:numPr>
          <w:ilvl w:val="0"/>
          <w:numId w:val="47"/>
        </w:numPr>
        <w:adjustRightInd/>
        <w:spacing w:line="240" w:lineRule="auto"/>
        <w:ind w:left="460" w:hanging="454"/>
        <w:contextualSpacing/>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 xml:space="preserve">التفريق بين العام المخصوص والعام الذي أريد به الخصوص من عدة وجوه، منها: أن العام المخصوص الباقي تحته بعد التخصيص هو الأكثر، والمخرج منه هو الأقل غالباً، وكذلك عمومه مراد تناولاً </w:t>
      </w:r>
      <w:r w:rsidR="009E57A5">
        <w:rPr>
          <w:rFonts w:ascii="Simplified Arabic" w:eastAsia="Calibri" w:hAnsi="Simplified Arabic" w:cs="Simplified Arabic" w:hint="cs"/>
          <w:sz w:val="28"/>
          <w:szCs w:val="28"/>
          <w:rtl/>
        </w:rPr>
        <w:br/>
      </w:r>
      <w:r w:rsidRPr="004E7C64">
        <w:rPr>
          <w:rFonts w:ascii="Simplified Arabic" w:eastAsia="Calibri" w:hAnsi="Simplified Arabic" w:cs="Simplified Arabic"/>
          <w:sz w:val="28"/>
          <w:szCs w:val="28"/>
          <w:rtl/>
        </w:rPr>
        <w:t>لا حكماً، كما يجوز أن تتأخر فيه القرينة المخصصة، ويبقى حقيقة في الباقي عند أكثر العلماء، ويكون المخصص فيه لفظياً في الغالب كالشرط والاستثناء، بخلاف العام الذي أريد به الخصوص.</w:t>
      </w:r>
    </w:p>
    <w:p w14:paraId="549BA6CC" w14:textId="77777777" w:rsidR="005E709F" w:rsidRPr="004E7C64" w:rsidRDefault="005E709F" w:rsidP="003C3714">
      <w:pPr>
        <w:widowControl/>
        <w:numPr>
          <w:ilvl w:val="0"/>
          <w:numId w:val="47"/>
        </w:numPr>
        <w:adjustRightInd/>
        <w:spacing w:line="240" w:lineRule="auto"/>
        <w:ind w:left="460" w:hanging="454"/>
        <w:contextualSpacing/>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lastRenderedPageBreak/>
        <w:t>تحرير محل النزاع في دلالة العام بين القطعية والظنية، وبيان أن الخلاف بين الأصوليين هو في العام المخصوص الباقي على عمومه، وهو العام المطلق الذي لم تقم قرينة تدل على عمومه أو خصوصه، فقد اختلفوا في صفة دلالته على جميع أفراده، هل هي دلالة قطعية كدلالة الخاص أو دلالة ظنية على قولين.</w:t>
      </w:r>
    </w:p>
    <w:p w14:paraId="725AC58F" w14:textId="77777777" w:rsidR="005E709F" w:rsidRPr="004E7C64" w:rsidRDefault="005E709F" w:rsidP="003C3714">
      <w:pPr>
        <w:widowControl/>
        <w:numPr>
          <w:ilvl w:val="0"/>
          <w:numId w:val="47"/>
        </w:numPr>
        <w:adjustRightInd/>
        <w:spacing w:line="240" w:lineRule="auto"/>
        <w:ind w:left="460" w:hanging="454"/>
        <w:contextualSpacing/>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قد ذهب الجمهور من المالكية، والشافعية، والحنابلة إلى أن دلة العام المخصوص الباقي على عمومه دلالة ظنية، بينما ذهب الحنفية والشاطبي من المالكية إلى أنه قطعي الدلالة، وقد رجحتُ قول الجمهور بناء على قوة أدلتهم.</w:t>
      </w:r>
    </w:p>
    <w:p w14:paraId="1F59FCE8" w14:textId="77777777" w:rsidR="005E709F" w:rsidRPr="004E7C64" w:rsidRDefault="005E709F" w:rsidP="003C3714">
      <w:pPr>
        <w:widowControl/>
        <w:numPr>
          <w:ilvl w:val="0"/>
          <w:numId w:val="47"/>
        </w:numPr>
        <w:adjustRightInd/>
        <w:spacing w:line="240" w:lineRule="auto"/>
        <w:ind w:left="460" w:hanging="454"/>
        <w:contextualSpacing/>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يترتب على الخلاف في دلالة العام من حيث القطعية والظنية اختلاف في مسألتين أصوليتين فرعيتين، وهما: 1- تخصيص العام بالدليل الظني 2- تعارض العام والخاص.</w:t>
      </w:r>
    </w:p>
    <w:p w14:paraId="5A4810CB" w14:textId="77777777" w:rsidR="005E709F" w:rsidRPr="004E7C64" w:rsidRDefault="005E709F" w:rsidP="003C3714">
      <w:pPr>
        <w:widowControl/>
        <w:numPr>
          <w:ilvl w:val="0"/>
          <w:numId w:val="47"/>
        </w:numPr>
        <w:adjustRightInd/>
        <w:spacing w:line="240" w:lineRule="auto"/>
        <w:ind w:left="460" w:hanging="454"/>
        <w:contextualSpacing/>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أثّر اختلاف الأصوليين في مسألة تخصيص العام بالدليل الظني اختلاف الفقهاء في حكم ذبيحة المسلم إذا ترك التسمية عامدا.</w:t>
      </w:r>
      <w:r w:rsidRPr="004E7C64">
        <w:rPr>
          <w:rFonts w:ascii="Simplified Arabic" w:eastAsia="Calibri" w:hAnsi="Simplified Arabic" w:cs="Simplified Arabic"/>
          <w:sz w:val="28"/>
          <w:szCs w:val="28"/>
          <w:rtl/>
        </w:rPr>
        <w:br/>
      </w:r>
    </w:p>
    <w:p w14:paraId="19B924A6" w14:textId="77777777" w:rsidR="005E709F" w:rsidRPr="004E7C64" w:rsidRDefault="005E709F" w:rsidP="004E7C64">
      <w:pPr>
        <w:widowControl/>
        <w:bidi w:val="0"/>
        <w:adjustRightInd/>
        <w:spacing w:line="240" w:lineRule="auto"/>
        <w:jc w:val="left"/>
        <w:textAlignment w:val="auto"/>
        <w:rPr>
          <w:rFonts w:ascii="Traditional Arabic" w:eastAsia="Calibri" w:hAnsi="Traditional Arabic" w:cs="Traditional Arabic"/>
          <w:b/>
          <w:bCs/>
          <w:sz w:val="28"/>
          <w:szCs w:val="28"/>
          <w:rtl/>
        </w:rPr>
      </w:pPr>
      <w:r w:rsidRPr="004E7C64">
        <w:rPr>
          <w:rFonts w:ascii="Traditional Arabic" w:eastAsia="Calibri" w:hAnsi="Traditional Arabic" w:cs="Traditional Arabic"/>
          <w:b/>
          <w:bCs/>
          <w:sz w:val="28"/>
          <w:szCs w:val="28"/>
          <w:rtl/>
        </w:rPr>
        <w:br w:type="page"/>
      </w:r>
    </w:p>
    <w:p w14:paraId="6EBFB32B" w14:textId="77777777" w:rsidR="005E709F" w:rsidRPr="004E7C64" w:rsidRDefault="005E709F" w:rsidP="004E7C64">
      <w:pPr>
        <w:widowControl/>
        <w:adjustRightInd/>
        <w:spacing w:line="240" w:lineRule="auto"/>
        <w:ind w:firstLine="454"/>
        <w:jc w:val="center"/>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b/>
          <w:bCs/>
          <w:sz w:val="28"/>
          <w:szCs w:val="28"/>
          <w:rtl/>
        </w:rPr>
        <w:lastRenderedPageBreak/>
        <w:t>الفهارس</w:t>
      </w:r>
    </w:p>
    <w:p w14:paraId="4B4961AC" w14:textId="77777777" w:rsidR="005E709F" w:rsidRPr="004E7C64" w:rsidRDefault="005E709F" w:rsidP="009E57A5">
      <w:pPr>
        <w:widowControl/>
        <w:adjustRightInd/>
        <w:spacing w:line="240" w:lineRule="auto"/>
        <w:ind w:left="360" w:hanging="360"/>
        <w:jc w:val="left"/>
        <w:textAlignment w:val="auto"/>
        <w:rPr>
          <w:rFonts w:ascii="Simplified Arabic" w:eastAsia="Calibri" w:hAnsi="Simplified Arabic" w:cs="Simplified Arabic"/>
          <w:b/>
          <w:bCs/>
          <w:sz w:val="28"/>
          <w:szCs w:val="28"/>
          <w:rtl/>
        </w:rPr>
      </w:pPr>
      <w:r w:rsidRPr="004E7C64">
        <w:rPr>
          <w:rFonts w:ascii="Simplified Arabic" w:eastAsia="Calibri" w:hAnsi="Simplified Arabic" w:cs="Simplified Arabic"/>
          <w:b/>
          <w:bCs/>
          <w:sz w:val="28"/>
          <w:szCs w:val="28"/>
          <w:rtl/>
        </w:rPr>
        <w:t>أولا: فهرس المصادر والمراجع:</w:t>
      </w:r>
    </w:p>
    <w:p w14:paraId="5934D049" w14:textId="77777777" w:rsidR="005E709F" w:rsidRPr="004E7C64" w:rsidRDefault="005E709F" w:rsidP="009E57A5">
      <w:pPr>
        <w:widowControl/>
        <w:adjustRightInd/>
        <w:spacing w:line="240" w:lineRule="auto"/>
        <w:ind w:left="360" w:hanging="360"/>
        <w:jc w:val="left"/>
        <w:textAlignment w:val="auto"/>
        <w:rPr>
          <w:rFonts w:ascii="Simplified Arabic" w:eastAsia="Calibri" w:hAnsi="Simplified Arabic" w:cs="Simplified Arabic"/>
          <w:b/>
          <w:bCs/>
          <w:sz w:val="28"/>
          <w:szCs w:val="28"/>
          <w:rtl/>
        </w:rPr>
      </w:pPr>
      <w:r w:rsidRPr="004E7C64">
        <w:rPr>
          <w:rFonts w:ascii="Simplified Arabic" w:eastAsia="Calibri" w:hAnsi="Simplified Arabic" w:cs="Simplified Arabic"/>
          <w:b/>
          <w:bCs/>
          <w:sz w:val="28"/>
          <w:szCs w:val="28"/>
          <w:rtl/>
        </w:rPr>
        <w:t>القرآن الكريم وعلومه</w:t>
      </w:r>
    </w:p>
    <w:p w14:paraId="5A276153" w14:textId="77777777"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القرآن الكريم.</w:t>
      </w:r>
    </w:p>
    <w:p w14:paraId="33CDA111" w14:textId="77777777" w:rsidR="005E709F" w:rsidRPr="004E7C64" w:rsidRDefault="005E709F" w:rsidP="009E57A5">
      <w:pPr>
        <w:widowControl/>
        <w:adjustRightInd/>
        <w:spacing w:line="240" w:lineRule="auto"/>
        <w:ind w:left="446" w:hanging="446"/>
        <w:jc w:val="lowKashida"/>
        <w:textAlignment w:val="auto"/>
        <w:rPr>
          <w:rFonts w:ascii="Simplified Arabic" w:eastAsia="Calibri" w:hAnsi="Simplified Arabic" w:cs="Simplified Arabic"/>
          <w:b/>
          <w:bCs/>
          <w:sz w:val="28"/>
          <w:szCs w:val="28"/>
          <w:rtl/>
        </w:rPr>
      </w:pPr>
      <w:r w:rsidRPr="004E7C64">
        <w:rPr>
          <w:rFonts w:ascii="Simplified Arabic" w:eastAsia="Calibri" w:hAnsi="Simplified Arabic" w:cs="Simplified Arabic"/>
          <w:b/>
          <w:bCs/>
          <w:sz w:val="28"/>
          <w:szCs w:val="28"/>
          <w:rtl/>
        </w:rPr>
        <w:t>الحديث وعلومه:</w:t>
      </w:r>
    </w:p>
    <w:p w14:paraId="72A8E2F0" w14:textId="0D88415A"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 xml:space="preserve">المطالب العالية بزوائد المسانيد الثمانية، لابن حجر العسقلاني </w:t>
      </w:r>
      <w:r w:rsidR="009E57A5">
        <w:rPr>
          <w:rFonts w:ascii="Simplified Arabic" w:eastAsia="Calibri" w:hAnsi="Simplified Arabic" w:cs="Simplified Arabic" w:hint="cs"/>
          <w:sz w:val="28"/>
          <w:szCs w:val="28"/>
          <w:rtl/>
        </w:rPr>
        <w:br/>
      </w:r>
      <w:r w:rsidRPr="004E7C64">
        <w:rPr>
          <w:rFonts w:ascii="Simplified Arabic" w:eastAsia="Calibri" w:hAnsi="Simplified Arabic" w:cs="Simplified Arabic"/>
          <w:sz w:val="28"/>
          <w:szCs w:val="28"/>
          <w:rtl/>
        </w:rPr>
        <w:t xml:space="preserve">(ت ٨٥٢هـ) المحقق: رسالة علمية قدمت لجامعة الإمام محمد بن سعود تنسيق: د. سعد بن ناصر بن عبد العزيز </w:t>
      </w:r>
      <w:proofErr w:type="spellStart"/>
      <w:r w:rsidRPr="004E7C64">
        <w:rPr>
          <w:rFonts w:ascii="Simplified Arabic" w:eastAsia="Calibri" w:hAnsi="Simplified Arabic" w:cs="Simplified Arabic"/>
          <w:sz w:val="28"/>
          <w:szCs w:val="28"/>
          <w:rtl/>
        </w:rPr>
        <w:t>الشثري</w:t>
      </w:r>
      <w:proofErr w:type="spellEnd"/>
    </w:p>
    <w:p w14:paraId="54170241" w14:textId="77777777" w:rsidR="005E709F" w:rsidRPr="004E7C64" w:rsidRDefault="005E709F" w:rsidP="009E57A5">
      <w:pPr>
        <w:widowControl/>
        <w:adjustRightInd/>
        <w:spacing w:line="240" w:lineRule="auto"/>
        <w:ind w:left="446" w:hanging="446"/>
        <w:jc w:val="lowKashida"/>
        <w:textAlignment w:val="auto"/>
        <w:rPr>
          <w:rFonts w:ascii="Simplified Arabic" w:eastAsia="Calibri" w:hAnsi="Simplified Arabic" w:cs="Simplified Arabic"/>
          <w:b/>
          <w:bCs/>
          <w:sz w:val="28"/>
          <w:szCs w:val="28"/>
          <w:rtl/>
        </w:rPr>
      </w:pPr>
      <w:r w:rsidRPr="004E7C64">
        <w:rPr>
          <w:rFonts w:ascii="Simplified Arabic" w:eastAsia="Calibri" w:hAnsi="Simplified Arabic" w:cs="Simplified Arabic"/>
          <w:b/>
          <w:bCs/>
          <w:sz w:val="28"/>
          <w:szCs w:val="28"/>
          <w:rtl/>
        </w:rPr>
        <w:t>أصول الفقه:</w:t>
      </w:r>
    </w:p>
    <w:p w14:paraId="11BE5534" w14:textId="77777777"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الإبهاج في شرح المنهاج لابن السبكي (ت ٧٥٦ هـ) وولده تاج الدين السبكي (ت ٧٧١ هـ)، دراسة وتحقيق: الدكتور أحمد جمال الزمزمي - الدكتور نور الدين عبد الجبار صغيري.</w:t>
      </w:r>
    </w:p>
    <w:p w14:paraId="4DD75A58" w14:textId="3F3FD7C6"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 xml:space="preserve">الإحكام في أصول الأحكام، لعلي بن محمد </w:t>
      </w:r>
      <w:proofErr w:type="spellStart"/>
      <w:r w:rsidRPr="004E7C64">
        <w:rPr>
          <w:rFonts w:ascii="Simplified Arabic" w:eastAsia="Calibri" w:hAnsi="Simplified Arabic" w:cs="Simplified Arabic"/>
          <w:sz w:val="28"/>
          <w:szCs w:val="28"/>
          <w:rtl/>
        </w:rPr>
        <w:t>الآمدي</w:t>
      </w:r>
      <w:proofErr w:type="spellEnd"/>
      <w:r w:rsidRPr="004E7C64">
        <w:rPr>
          <w:rFonts w:ascii="Simplified Arabic" w:eastAsia="Calibri" w:hAnsi="Simplified Arabic" w:cs="Simplified Arabic"/>
          <w:sz w:val="28"/>
          <w:szCs w:val="28"/>
          <w:rtl/>
        </w:rPr>
        <w:t xml:space="preserve">، علق عليه: </w:t>
      </w:r>
      <w:r w:rsidR="009E57A5">
        <w:rPr>
          <w:rFonts w:ascii="Simplified Arabic" w:eastAsia="Calibri" w:hAnsi="Simplified Arabic" w:cs="Simplified Arabic" w:hint="cs"/>
          <w:sz w:val="28"/>
          <w:szCs w:val="28"/>
          <w:rtl/>
        </w:rPr>
        <w:br/>
      </w:r>
      <w:r w:rsidRPr="004E7C64">
        <w:rPr>
          <w:rFonts w:ascii="Simplified Arabic" w:eastAsia="Calibri" w:hAnsi="Simplified Arabic" w:cs="Simplified Arabic"/>
          <w:sz w:val="28"/>
          <w:szCs w:val="28"/>
          <w:rtl/>
        </w:rPr>
        <w:t>عبد الرزاق عفيفي الناشر: المكتب الإسلامي، (دمشق - بيروت) الطبعة: الثانية، ١٤٠٢ ه</w:t>
      </w:r>
    </w:p>
    <w:p w14:paraId="59B1D37C" w14:textId="0F45A05C"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 xml:space="preserve">أصول السرخسي، لأبي بكر السرخسي (ت ٤٨٣ هـ) حقق أصوله: أبو الوفا الأفغاني، رئيس اللجنة العلمية لإحياء المعارف النعمانية </w:t>
      </w:r>
      <w:r w:rsidR="009E57A5">
        <w:rPr>
          <w:rFonts w:ascii="Simplified Arabic" w:eastAsia="Calibri" w:hAnsi="Simplified Arabic" w:cs="Simplified Arabic" w:hint="cs"/>
          <w:sz w:val="28"/>
          <w:szCs w:val="28"/>
          <w:rtl/>
        </w:rPr>
        <w:br/>
      </w:r>
      <w:r w:rsidRPr="004E7C64">
        <w:rPr>
          <w:rFonts w:ascii="Simplified Arabic" w:eastAsia="Calibri" w:hAnsi="Simplified Arabic" w:cs="Simplified Arabic"/>
          <w:sz w:val="28"/>
          <w:szCs w:val="28"/>
          <w:rtl/>
        </w:rPr>
        <w:t>[ت ١٣٩٥ هـ]</w:t>
      </w:r>
    </w:p>
    <w:p w14:paraId="160B1D02" w14:textId="77777777"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 xml:space="preserve">البحر المحيط في أصول الفقه لبدر الدين الزركشي (ت ٧٩٤هـ) الناشر: دار الكتبي الطبعة: الأولى، ١٤١٤هـ </w:t>
      </w:r>
    </w:p>
    <w:p w14:paraId="43648ADA" w14:textId="77777777"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 xml:space="preserve">تحرير المنقول وتهذيب علم الأصول، لعلاء الدين علي بن سليمان </w:t>
      </w:r>
      <w:proofErr w:type="spellStart"/>
      <w:r w:rsidRPr="004E7C64">
        <w:rPr>
          <w:rFonts w:ascii="Simplified Arabic" w:eastAsia="Calibri" w:hAnsi="Simplified Arabic" w:cs="Simplified Arabic"/>
          <w:sz w:val="28"/>
          <w:szCs w:val="28"/>
          <w:rtl/>
        </w:rPr>
        <w:t>المرداوي</w:t>
      </w:r>
      <w:proofErr w:type="spellEnd"/>
      <w:r w:rsidRPr="004E7C64">
        <w:rPr>
          <w:rFonts w:ascii="Simplified Arabic" w:eastAsia="Calibri" w:hAnsi="Simplified Arabic" w:cs="Simplified Arabic"/>
          <w:sz w:val="28"/>
          <w:szCs w:val="28"/>
          <w:rtl/>
        </w:rPr>
        <w:t xml:space="preserve"> (ت ٨٨٥ هـ) تحقيق: عبد الله هاشم - د. هشام العربي (</w:t>
      </w:r>
      <w:proofErr w:type="spellStart"/>
      <w:r w:rsidRPr="004E7C64">
        <w:rPr>
          <w:rFonts w:ascii="Simplified Arabic" w:eastAsia="Calibri" w:hAnsi="Simplified Arabic" w:cs="Simplified Arabic"/>
          <w:sz w:val="28"/>
          <w:szCs w:val="28"/>
          <w:rtl/>
        </w:rPr>
        <w:t>دكتوراة</w:t>
      </w:r>
      <w:proofErr w:type="spellEnd"/>
      <w:r w:rsidRPr="004E7C64">
        <w:rPr>
          <w:rFonts w:ascii="Simplified Arabic" w:eastAsia="Calibri" w:hAnsi="Simplified Arabic" w:cs="Simplified Arabic"/>
          <w:sz w:val="28"/>
          <w:szCs w:val="28"/>
          <w:rtl/>
        </w:rPr>
        <w:t xml:space="preserve"> في الشريعة الإسلامية).</w:t>
      </w:r>
    </w:p>
    <w:p w14:paraId="032F9EB9" w14:textId="77777777"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lastRenderedPageBreak/>
        <w:t xml:space="preserve">تخريج الفروع على الأصول، لشهاب الدين </w:t>
      </w:r>
      <w:proofErr w:type="spellStart"/>
      <w:r w:rsidRPr="004E7C64">
        <w:rPr>
          <w:rFonts w:ascii="Simplified Arabic" w:eastAsia="Calibri" w:hAnsi="Simplified Arabic" w:cs="Simplified Arabic"/>
          <w:sz w:val="28"/>
          <w:szCs w:val="28"/>
          <w:rtl/>
        </w:rPr>
        <w:t>الزَّنْجاني</w:t>
      </w:r>
      <w:proofErr w:type="spellEnd"/>
      <w:r w:rsidRPr="004E7C64">
        <w:rPr>
          <w:rFonts w:ascii="Simplified Arabic" w:eastAsia="Calibri" w:hAnsi="Simplified Arabic" w:cs="Simplified Arabic"/>
          <w:sz w:val="28"/>
          <w:szCs w:val="28"/>
          <w:rtl/>
        </w:rPr>
        <w:t xml:space="preserve"> (ت ٦٥٦هـ) المحقق: د. محمد أديب صالح.</w:t>
      </w:r>
    </w:p>
    <w:p w14:paraId="54E8C44C" w14:textId="77777777"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تشنيف المسامع بجمع الجوامع لتاج الدين السبكي، لبدر الدين الزركشي (ت ٧٩٤ هـ) دراسة وتحقيق: د سيد عبد العزيز - د عبد الله ربيع، المدرسان بجامعة الأزهر.</w:t>
      </w:r>
    </w:p>
    <w:p w14:paraId="00BF6E15" w14:textId="7D25A7FC"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 xml:space="preserve">التقريب والإرشاد، لقاضي الباقلاني (ت ٤٠٣ هـ) حققه وعلق عليه: </w:t>
      </w:r>
      <w:r w:rsidR="009E57A5">
        <w:rPr>
          <w:rFonts w:ascii="Simplified Arabic" w:eastAsia="Calibri" w:hAnsi="Simplified Arabic" w:cs="Simplified Arabic" w:hint="cs"/>
          <w:sz w:val="28"/>
          <w:szCs w:val="28"/>
          <w:rtl/>
        </w:rPr>
        <w:br/>
      </w:r>
      <w:r w:rsidRPr="004E7C64">
        <w:rPr>
          <w:rFonts w:ascii="Simplified Arabic" w:eastAsia="Calibri" w:hAnsi="Simplified Arabic" w:cs="Simplified Arabic"/>
          <w:sz w:val="28"/>
          <w:szCs w:val="28"/>
          <w:rtl/>
        </w:rPr>
        <w:t>د. عبد الحميد بن علي أبو زنيد الناشر: مؤسسة الرسالة، بيروت - لبنان الطبعة: الثانية، ١٤١٨ هـ.</w:t>
      </w:r>
    </w:p>
    <w:p w14:paraId="4AEED746" w14:textId="28AA6217"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 xml:space="preserve">تقويم الأدلة في أصول الفقه المؤلف: لأبي زيد </w:t>
      </w:r>
      <w:proofErr w:type="spellStart"/>
      <w:r w:rsidRPr="004E7C64">
        <w:rPr>
          <w:rFonts w:ascii="Simplified Arabic" w:eastAsia="Calibri" w:hAnsi="Simplified Arabic" w:cs="Simplified Arabic"/>
          <w:sz w:val="28"/>
          <w:szCs w:val="28"/>
          <w:rtl/>
        </w:rPr>
        <w:t>الدبوسي</w:t>
      </w:r>
      <w:proofErr w:type="spellEnd"/>
      <w:r w:rsidRPr="004E7C64">
        <w:rPr>
          <w:rFonts w:ascii="Simplified Arabic" w:eastAsia="Calibri" w:hAnsi="Simplified Arabic" w:cs="Simplified Arabic"/>
          <w:sz w:val="28"/>
          <w:szCs w:val="28"/>
          <w:rtl/>
        </w:rPr>
        <w:t xml:space="preserve"> الحنفي </w:t>
      </w:r>
      <w:r w:rsidR="009E57A5">
        <w:rPr>
          <w:rFonts w:ascii="Simplified Arabic" w:eastAsia="Calibri" w:hAnsi="Simplified Arabic" w:cs="Simplified Arabic" w:hint="cs"/>
          <w:sz w:val="28"/>
          <w:szCs w:val="28"/>
          <w:rtl/>
        </w:rPr>
        <w:br/>
      </w:r>
      <w:r w:rsidRPr="004E7C64">
        <w:rPr>
          <w:rFonts w:ascii="Simplified Arabic" w:eastAsia="Calibri" w:hAnsi="Simplified Arabic" w:cs="Simplified Arabic"/>
          <w:sz w:val="28"/>
          <w:szCs w:val="28"/>
          <w:rtl/>
        </w:rPr>
        <w:t>(ت ٤٣٠ هـ) المحقق: خليل محيي الدين الميس، الناشر: دار الكتب العلمية، بيروت - لبنان الطبعة: الأولى، ١٤٢١ ه</w:t>
      </w:r>
    </w:p>
    <w:p w14:paraId="47C56263" w14:textId="77777777"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 xml:space="preserve">تلقيح </w:t>
      </w:r>
      <w:proofErr w:type="spellStart"/>
      <w:r w:rsidRPr="004E7C64">
        <w:rPr>
          <w:rFonts w:ascii="Simplified Arabic" w:eastAsia="Calibri" w:hAnsi="Simplified Arabic" w:cs="Simplified Arabic"/>
          <w:sz w:val="28"/>
          <w:szCs w:val="28"/>
          <w:rtl/>
        </w:rPr>
        <w:t>الفهوم</w:t>
      </w:r>
      <w:proofErr w:type="spellEnd"/>
      <w:r w:rsidRPr="004E7C64">
        <w:rPr>
          <w:rFonts w:ascii="Simplified Arabic" w:eastAsia="Calibri" w:hAnsi="Simplified Arabic" w:cs="Simplified Arabic"/>
          <w:sz w:val="28"/>
          <w:szCs w:val="28"/>
          <w:rtl/>
        </w:rPr>
        <w:t xml:space="preserve"> في تنقيح صيغ العموم، للحافظ صلاح الدين العلائي الدمسقي (761ه)، تحقيق علي معوض، وعادل عبد الموجود.</w:t>
      </w:r>
    </w:p>
    <w:p w14:paraId="7A5C399E" w14:textId="77777777"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 xml:space="preserve">التلويح على التوضيح لمتن التنقيح </w:t>
      </w:r>
      <w:proofErr w:type="spellStart"/>
      <w:r w:rsidRPr="004E7C64">
        <w:rPr>
          <w:rFonts w:ascii="Simplified Arabic" w:eastAsia="Calibri" w:hAnsi="Simplified Arabic" w:cs="Simplified Arabic"/>
          <w:sz w:val="28"/>
          <w:szCs w:val="28"/>
          <w:rtl/>
        </w:rPr>
        <w:t>للتفتازاني</w:t>
      </w:r>
      <w:proofErr w:type="spellEnd"/>
      <w:r w:rsidRPr="004E7C64">
        <w:rPr>
          <w:rFonts w:ascii="Simplified Arabic" w:eastAsia="Calibri" w:hAnsi="Simplified Arabic" w:cs="Simplified Arabic"/>
          <w:sz w:val="28"/>
          <w:szCs w:val="28"/>
          <w:rtl/>
        </w:rPr>
        <w:t xml:space="preserve">، لسعد الدين مسعود بن عمر </w:t>
      </w:r>
      <w:proofErr w:type="spellStart"/>
      <w:r w:rsidRPr="004E7C64">
        <w:rPr>
          <w:rFonts w:ascii="Simplified Arabic" w:eastAsia="Calibri" w:hAnsi="Simplified Arabic" w:cs="Simplified Arabic"/>
          <w:sz w:val="28"/>
          <w:szCs w:val="28"/>
          <w:rtl/>
        </w:rPr>
        <w:t>التفتازاني</w:t>
      </w:r>
      <w:proofErr w:type="spellEnd"/>
      <w:r w:rsidRPr="004E7C64">
        <w:rPr>
          <w:rFonts w:ascii="Simplified Arabic" w:eastAsia="Calibri" w:hAnsi="Simplified Arabic" w:cs="Simplified Arabic"/>
          <w:sz w:val="28"/>
          <w:szCs w:val="28"/>
          <w:rtl/>
        </w:rPr>
        <w:t xml:space="preserve"> (ت ٧٩٢ هـ) الناشر: مطبعة محمد علي صبيح وأولاده بالأزهر - مصر الطبعة: ١٣٧٧ هـ .</w:t>
      </w:r>
    </w:p>
    <w:p w14:paraId="3F1B5171" w14:textId="77777777"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 xml:space="preserve">التلويح على التوضيح لمتن التنقيح، لسعد الدين مسعود بن عمر </w:t>
      </w:r>
      <w:proofErr w:type="spellStart"/>
      <w:r w:rsidRPr="004E7C64">
        <w:rPr>
          <w:rFonts w:ascii="Simplified Arabic" w:eastAsia="Calibri" w:hAnsi="Simplified Arabic" w:cs="Simplified Arabic"/>
          <w:sz w:val="28"/>
          <w:szCs w:val="28"/>
          <w:rtl/>
        </w:rPr>
        <w:t>التفتازاني</w:t>
      </w:r>
      <w:proofErr w:type="spellEnd"/>
      <w:r w:rsidRPr="004E7C64">
        <w:rPr>
          <w:rFonts w:ascii="Simplified Arabic" w:eastAsia="Calibri" w:hAnsi="Simplified Arabic" w:cs="Simplified Arabic"/>
          <w:sz w:val="28"/>
          <w:szCs w:val="28"/>
          <w:rtl/>
        </w:rPr>
        <w:t xml:space="preserve"> (ت ٧٩٢ هـ) لناشر: مطبعة محمد علي صبيح وأولاده بالأزهر.</w:t>
      </w:r>
    </w:p>
    <w:p w14:paraId="16103D3C" w14:textId="77777777"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 xml:space="preserve">التوضيح في حل غوامض التنقيح، لصدر الشريعة </w:t>
      </w:r>
      <w:proofErr w:type="spellStart"/>
      <w:r w:rsidRPr="004E7C64">
        <w:rPr>
          <w:rFonts w:ascii="Simplified Arabic" w:eastAsia="Calibri" w:hAnsi="Simplified Arabic" w:cs="Simplified Arabic"/>
          <w:sz w:val="28"/>
          <w:szCs w:val="28"/>
          <w:rtl/>
        </w:rPr>
        <w:t>المحبوبي</w:t>
      </w:r>
      <w:proofErr w:type="spellEnd"/>
      <w:r w:rsidRPr="004E7C64">
        <w:rPr>
          <w:rFonts w:ascii="Simplified Arabic" w:eastAsia="Calibri" w:hAnsi="Simplified Arabic" w:cs="Simplified Arabic"/>
          <w:sz w:val="28"/>
          <w:szCs w:val="28"/>
          <w:rtl/>
        </w:rPr>
        <w:t xml:space="preserve"> (ت ٧٤٧ ه) الناشر: مطبعة محمد علي صبيح وأولاده بالأزهر - مصر الطبعة: ١٣٧٧ هـ - ١٩٥٧ م</w:t>
      </w:r>
    </w:p>
    <w:p w14:paraId="0809F0D4" w14:textId="65B68C03"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lastRenderedPageBreak/>
        <w:t xml:space="preserve">روضة الناظر وجنة المناظر، لموفق الين ابن قدامة المقدسي </w:t>
      </w:r>
      <w:r w:rsidR="00C17916">
        <w:rPr>
          <w:rFonts w:ascii="Simplified Arabic" w:eastAsia="Calibri" w:hAnsi="Simplified Arabic" w:cs="Simplified Arabic" w:hint="cs"/>
          <w:sz w:val="28"/>
          <w:szCs w:val="28"/>
          <w:rtl/>
        </w:rPr>
        <w:br/>
      </w:r>
      <w:r w:rsidRPr="004E7C64">
        <w:rPr>
          <w:rFonts w:ascii="Simplified Arabic" w:eastAsia="Calibri" w:hAnsi="Simplified Arabic" w:cs="Simplified Arabic"/>
          <w:sz w:val="28"/>
          <w:szCs w:val="28"/>
          <w:rtl/>
        </w:rPr>
        <w:t xml:space="preserve">(٦٢٠ هـ) قدم له ووضح </w:t>
      </w:r>
      <w:proofErr w:type="spellStart"/>
      <w:r w:rsidRPr="004E7C64">
        <w:rPr>
          <w:rFonts w:ascii="Simplified Arabic" w:eastAsia="Calibri" w:hAnsi="Simplified Arabic" w:cs="Simplified Arabic"/>
          <w:sz w:val="28"/>
          <w:szCs w:val="28"/>
          <w:rtl/>
        </w:rPr>
        <w:t>غوامضه</w:t>
      </w:r>
      <w:proofErr w:type="spellEnd"/>
      <w:r w:rsidRPr="004E7C64">
        <w:rPr>
          <w:rFonts w:ascii="Simplified Arabic" w:eastAsia="Calibri" w:hAnsi="Simplified Arabic" w:cs="Simplified Arabic"/>
          <w:sz w:val="28"/>
          <w:szCs w:val="28"/>
          <w:rtl/>
        </w:rPr>
        <w:t xml:space="preserve"> وخرج شواهده: الدكتور شعبان محمد إسماعيل، الناشر: مؤسسة الريّان للطباعة والنشر والتوزيع</w:t>
      </w:r>
    </w:p>
    <w:p w14:paraId="0068BA2E" w14:textId="77777777"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 xml:space="preserve">شرح كوكب المنير، تقي الدين أبو البقاء محمد، المعروف بابن النجار الحنبلي (ت ٩٧٢ هـ) المحقق: محمد </w:t>
      </w:r>
      <w:proofErr w:type="spellStart"/>
      <w:r w:rsidRPr="004E7C64">
        <w:rPr>
          <w:rFonts w:ascii="Simplified Arabic" w:eastAsia="Calibri" w:hAnsi="Simplified Arabic" w:cs="Simplified Arabic"/>
          <w:sz w:val="28"/>
          <w:szCs w:val="28"/>
          <w:rtl/>
        </w:rPr>
        <w:t>الزحيلي</w:t>
      </w:r>
      <w:proofErr w:type="spellEnd"/>
      <w:r w:rsidRPr="004E7C64">
        <w:rPr>
          <w:rFonts w:ascii="Simplified Arabic" w:eastAsia="Calibri" w:hAnsi="Simplified Arabic" w:cs="Simplified Arabic"/>
          <w:sz w:val="28"/>
          <w:szCs w:val="28"/>
          <w:rtl/>
        </w:rPr>
        <w:t xml:space="preserve"> ونزيه حماد.</w:t>
      </w:r>
    </w:p>
    <w:p w14:paraId="4CBB1CED" w14:textId="77777777"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 xml:space="preserve">شرح مختصر أصول الفقه، لتقي الدين أبي بكر بن زايد </w:t>
      </w:r>
      <w:proofErr w:type="spellStart"/>
      <w:r w:rsidRPr="004E7C64">
        <w:rPr>
          <w:rFonts w:ascii="Simplified Arabic" w:eastAsia="Calibri" w:hAnsi="Simplified Arabic" w:cs="Simplified Arabic"/>
          <w:sz w:val="28"/>
          <w:szCs w:val="28"/>
          <w:rtl/>
        </w:rPr>
        <w:t>الجراعي</w:t>
      </w:r>
      <w:proofErr w:type="spellEnd"/>
      <w:r w:rsidRPr="004E7C64">
        <w:rPr>
          <w:rFonts w:ascii="Simplified Arabic" w:eastAsia="Calibri" w:hAnsi="Simplified Arabic" w:cs="Simplified Arabic"/>
          <w:sz w:val="28"/>
          <w:szCs w:val="28"/>
          <w:rtl/>
        </w:rPr>
        <w:t xml:space="preserve"> المقدسي الحنبلي (٨٨٣ هـ) دراسة وتحقيق: عبد العزيز محمد عيسى محمد مزاحم </w:t>
      </w:r>
      <w:proofErr w:type="spellStart"/>
      <w:r w:rsidRPr="004E7C64">
        <w:rPr>
          <w:rFonts w:ascii="Simplified Arabic" w:eastAsia="Calibri" w:hAnsi="Simplified Arabic" w:cs="Simplified Arabic"/>
          <w:sz w:val="28"/>
          <w:szCs w:val="28"/>
          <w:rtl/>
        </w:rPr>
        <w:t>القايدي</w:t>
      </w:r>
      <w:proofErr w:type="spellEnd"/>
      <w:r w:rsidRPr="004E7C64">
        <w:rPr>
          <w:rFonts w:ascii="Simplified Arabic" w:eastAsia="Calibri" w:hAnsi="Simplified Arabic" w:cs="Simplified Arabic"/>
          <w:sz w:val="28"/>
          <w:szCs w:val="28"/>
          <w:rtl/>
        </w:rPr>
        <w:t xml:space="preserve">    </w:t>
      </w:r>
    </w:p>
    <w:p w14:paraId="41517C00" w14:textId="77777777"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 xml:space="preserve"> شرح مختصر الروضة ، لسليمان بن عبد القوي بن الكريم </w:t>
      </w:r>
      <w:proofErr w:type="spellStart"/>
      <w:r w:rsidRPr="004E7C64">
        <w:rPr>
          <w:rFonts w:ascii="Simplified Arabic" w:eastAsia="Calibri" w:hAnsi="Simplified Arabic" w:cs="Simplified Arabic"/>
          <w:sz w:val="28"/>
          <w:szCs w:val="28"/>
          <w:rtl/>
        </w:rPr>
        <w:t>الطوفي</w:t>
      </w:r>
      <w:proofErr w:type="spellEnd"/>
      <w:r w:rsidRPr="004E7C64">
        <w:rPr>
          <w:rFonts w:ascii="Simplified Arabic" w:eastAsia="Calibri" w:hAnsi="Simplified Arabic" w:cs="Simplified Arabic"/>
          <w:sz w:val="28"/>
          <w:szCs w:val="28"/>
          <w:rtl/>
        </w:rPr>
        <w:t xml:space="preserve"> الص (المتوفى: ٧١٦هـ) المحقق: عبد الله بن عبد المحسن التركي.</w:t>
      </w:r>
    </w:p>
    <w:p w14:paraId="6E0EF44C" w14:textId="77777777"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العدة في أصول الفقه، للقاضي أبي يعلى الحنبلي ( ٤٥٨ هـ) حققه وعلق عليه وخرج نصه: د أحمد بن علي بن سير المباركي.</w:t>
      </w:r>
    </w:p>
    <w:p w14:paraId="4EBF01D1" w14:textId="77777777"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العقد المنظوم في الخصوص والعموم لشهاب الدين أحمد بن إدريس القرافي (٦٢٦ - ٦٨٢ هـ) دراسة وتحقيق: د. أحمد الختم عبد الله.</w:t>
      </w:r>
    </w:p>
    <w:p w14:paraId="10B592A9" w14:textId="77777777"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غاية الوصول في شرح لب الأصول لزكريا الأنصاري (ت ٩٢٦هـ) الناشر: دار الكتب العربية الكبرى، مصر.</w:t>
      </w:r>
    </w:p>
    <w:p w14:paraId="20C807CE" w14:textId="2B81C348"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 xml:space="preserve">الغيث </w:t>
      </w:r>
      <w:proofErr w:type="spellStart"/>
      <w:r w:rsidRPr="004E7C64">
        <w:rPr>
          <w:rFonts w:ascii="Simplified Arabic" w:eastAsia="Calibri" w:hAnsi="Simplified Arabic" w:cs="Simplified Arabic"/>
          <w:sz w:val="28"/>
          <w:szCs w:val="28"/>
          <w:rtl/>
        </w:rPr>
        <w:t>الهامع</w:t>
      </w:r>
      <w:proofErr w:type="spellEnd"/>
      <w:r w:rsidRPr="004E7C64">
        <w:rPr>
          <w:rFonts w:ascii="Simplified Arabic" w:eastAsia="Calibri" w:hAnsi="Simplified Arabic" w:cs="Simplified Arabic"/>
          <w:sz w:val="28"/>
          <w:szCs w:val="28"/>
          <w:rtl/>
        </w:rPr>
        <w:t xml:space="preserve"> شرح جمع الجوامع لولي الدين أبو زرعة أحمد بن </w:t>
      </w:r>
      <w:r w:rsidR="009E57A5">
        <w:rPr>
          <w:rFonts w:ascii="Simplified Arabic" w:eastAsia="Calibri" w:hAnsi="Simplified Arabic" w:cs="Simplified Arabic" w:hint="cs"/>
          <w:sz w:val="28"/>
          <w:szCs w:val="28"/>
          <w:rtl/>
        </w:rPr>
        <w:br/>
      </w:r>
      <w:r w:rsidRPr="004E7C64">
        <w:rPr>
          <w:rFonts w:ascii="Simplified Arabic" w:eastAsia="Calibri" w:hAnsi="Simplified Arabic" w:cs="Simplified Arabic"/>
          <w:sz w:val="28"/>
          <w:szCs w:val="28"/>
          <w:rtl/>
        </w:rPr>
        <w:t>عبد الرحيم العراقي (ت ٨٢٦ هـ) المحقق: محمد تامر حجازي.</w:t>
      </w:r>
    </w:p>
    <w:p w14:paraId="34E03C55" w14:textId="77777777"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الفصول في الأصول لأبي بكر الجصاص (ت ٣٧٠هـ) الناشر: وزارة الأوقاف الكويتية.</w:t>
      </w:r>
    </w:p>
    <w:p w14:paraId="19776232" w14:textId="2C2D5A1A"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 xml:space="preserve">الفوائد السنية في شرح الألفية، للبرماوي شمس الدين محمد بن </w:t>
      </w:r>
      <w:r w:rsidR="009E57A5">
        <w:rPr>
          <w:rFonts w:ascii="Simplified Arabic" w:eastAsia="Calibri" w:hAnsi="Simplified Arabic" w:cs="Simplified Arabic" w:hint="cs"/>
          <w:sz w:val="28"/>
          <w:szCs w:val="28"/>
          <w:rtl/>
        </w:rPr>
        <w:br/>
      </w:r>
      <w:r w:rsidRPr="004E7C64">
        <w:rPr>
          <w:rFonts w:ascii="Simplified Arabic" w:eastAsia="Calibri" w:hAnsi="Simplified Arabic" w:cs="Simplified Arabic"/>
          <w:sz w:val="28"/>
          <w:szCs w:val="28"/>
          <w:rtl/>
        </w:rPr>
        <w:t>عبد الدائم (٨٣١ هـ) المحقق: عبد الله رمضان موسى.</w:t>
      </w:r>
    </w:p>
    <w:p w14:paraId="13FEDF6D" w14:textId="77777777"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lastRenderedPageBreak/>
        <w:t xml:space="preserve">القطع والظن عند الأصوليين للأستاذ الدكتور سعد بن ناصر </w:t>
      </w:r>
      <w:proofErr w:type="spellStart"/>
      <w:r w:rsidRPr="004E7C64">
        <w:rPr>
          <w:rFonts w:ascii="Simplified Arabic" w:eastAsia="Calibri" w:hAnsi="Simplified Arabic" w:cs="Simplified Arabic"/>
          <w:sz w:val="28"/>
          <w:szCs w:val="28"/>
          <w:rtl/>
        </w:rPr>
        <w:t>الشثري</w:t>
      </w:r>
      <w:proofErr w:type="spellEnd"/>
      <w:r w:rsidRPr="004E7C64">
        <w:rPr>
          <w:rFonts w:ascii="Simplified Arabic" w:eastAsia="Calibri" w:hAnsi="Simplified Arabic" w:cs="Simplified Arabic"/>
          <w:sz w:val="28"/>
          <w:szCs w:val="28"/>
          <w:rtl/>
        </w:rPr>
        <w:t>، دار الحبيب.</w:t>
      </w:r>
    </w:p>
    <w:p w14:paraId="33CE021C" w14:textId="77777777"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 xml:space="preserve">كشف الأسرار عن أصول فخر الإسلام </w:t>
      </w:r>
      <w:proofErr w:type="spellStart"/>
      <w:r w:rsidRPr="004E7C64">
        <w:rPr>
          <w:rFonts w:ascii="Simplified Arabic" w:eastAsia="Calibri" w:hAnsi="Simplified Arabic" w:cs="Simplified Arabic"/>
          <w:sz w:val="28"/>
          <w:szCs w:val="28"/>
          <w:rtl/>
        </w:rPr>
        <w:t>البزدوي</w:t>
      </w:r>
      <w:proofErr w:type="spellEnd"/>
      <w:r w:rsidRPr="004E7C64">
        <w:rPr>
          <w:rFonts w:ascii="Simplified Arabic" w:eastAsia="Calibri" w:hAnsi="Simplified Arabic" w:cs="Simplified Arabic"/>
          <w:sz w:val="28"/>
          <w:szCs w:val="28"/>
          <w:rtl/>
        </w:rPr>
        <w:t xml:space="preserve">، علاء الدين، عبد العزيز بن أحمد البخاري (ت ٧٣٠ هـ)، الناشر: شركة الصحافة العثمانية، إسطنبول. </w:t>
      </w:r>
    </w:p>
    <w:p w14:paraId="0133B7C7" w14:textId="77777777"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اللمع في أصول الفقه لأبي إسحاق الشيرازي (ت ٤٧٦هـ) الناشر: دار الكتب العلمية.</w:t>
      </w:r>
    </w:p>
    <w:p w14:paraId="381E0B56" w14:textId="77777777"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 xml:space="preserve">المحصول، لفخر الدين الرازي (ت ٦٠٦ هـ) دراسة وتحقيق: الدكتور طه جابر فياض </w:t>
      </w:r>
      <w:proofErr w:type="spellStart"/>
      <w:r w:rsidRPr="004E7C64">
        <w:rPr>
          <w:rFonts w:ascii="Simplified Arabic" w:eastAsia="Calibri" w:hAnsi="Simplified Arabic" w:cs="Simplified Arabic"/>
          <w:sz w:val="28"/>
          <w:szCs w:val="28"/>
          <w:rtl/>
        </w:rPr>
        <w:t>العلواني</w:t>
      </w:r>
      <w:proofErr w:type="spellEnd"/>
      <w:r w:rsidRPr="004E7C64">
        <w:rPr>
          <w:rFonts w:ascii="Simplified Arabic" w:eastAsia="Calibri" w:hAnsi="Simplified Arabic" w:cs="Simplified Arabic"/>
          <w:sz w:val="28"/>
          <w:szCs w:val="28"/>
          <w:rtl/>
        </w:rPr>
        <w:t>.</w:t>
      </w:r>
    </w:p>
    <w:p w14:paraId="73A5A500" w14:textId="77777777"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 xml:space="preserve">مذكرة أصول الفقه على روضة الناظر، لمحمد الأمين بن محمد المختار </w:t>
      </w:r>
      <w:proofErr w:type="spellStart"/>
      <w:r w:rsidRPr="004E7C64">
        <w:rPr>
          <w:rFonts w:ascii="Simplified Arabic" w:eastAsia="Calibri" w:hAnsi="Simplified Arabic" w:cs="Simplified Arabic"/>
          <w:sz w:val="28"/>
          <w:szCs w:val="28"/>
          <w:rtl/>
        </w:rPr>
        <w:t>الجكني</w:t>
      </w:r>
      <w:proofErr w:type="spellEnd"/>
      <w:r w:rsidRPr="004E7C64">
        <w:rPr>
          <w:rFonts w:ascii="Simplified Arabic" w:eastAsia="Calibri" w:hAnsi="Simplified Arabic" w:cs="Simplified Arabic"/>
          <w:sz w:val="28"/>
          <w:szCs w:val="28"/>
          <w:rtl/>
        </w:rPr>
        <w:t xml:space="preserve"> الشنقيطي ( ١٣٩٣ هـ) الناشر: دار عطاءات العلم (الرياض).</w:t>
      </w:r>
    </w:p>
    <w:p w14:paraId="34B7F699" w14:textId="62E67315"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 xml:space="preserve">المعتمد في أصول الفقه، لأبي الحسين البصري </w:t>
      </w:r>
      <w:proofErr w:type="spellStart"/>
      <w:r w:rsidRPr="004E7C64">
        <w:rPr>
          <w:rFonts w:ascii="Simplified Arabic" w:eastAsia="Calibri" w:hAnsi="Simplified Arabic" w:cs="Simplified Arabic"/>
          <w:sz w:val="28"/>
          <w:szCs w:val="28"/>
          <w:rtl/>
        </w:rPr>
        <w:t>المعتزلي</w:t>
      </w:r>
      <w:proofErr w:type="spellEnd"/>
      <w:r w:rsidRPr="004E7C64">
        <w:rPr>
          <w:rFonts w:ascii="Simplified Arabic" w:eastAsia="Calibri" w:hAnsi="Simplified Arabic" w:cs="Simplified Arabic"/>
          <w:sz w:val="28"/>
          <w:szCs w:val="28"/>
          <w:rtl/>
        </w:rPr>
        <w:t xml:space="preserve"> (ت٤٣٦ هـ) قدم له وضبطه: خليل الميس (مدير أزهر لبنان) الناشر: دار الكتب العلمية – بيروت.</w:t>
      </w:r>
    </w:p>
    <w:p w14:paraId="107C2054" w14:textId="77777777"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الموافقات، لأبي إسحاق إبراهيم بن موسى بن محمد اللخمي الشاطبي (ت ٧٩٠ هـ) المحقق: أبو عبيدة مشهور بن حسن آل سلمان.</w:t>
      </w:r>
    </w:p>
    <w:p w14:paraId="04F0FAB4" w14:textId="77777777"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ميزان الأصول في نتائج العقول، لعلاء الدين السمرقندي (ت ٥٣٩ هـ) حققه وعلق عليه وينشره لأول مرة: الدكتور محمد زكي عبد البر، الأستاذ بكلية الشريعة - جامعة قطر، الناشر: مطابع الدوحة الحديثة، قطر.</w:t>
      </w:r>
    </w:p>
    <w:p w14:paraId="2BCE8A1B" w14:textId="77777777"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الورقات، لأبي المعالي الجويني، الملقب بإمام الحرمين (ت ٤٧٨هـ) المحقق: د. عبد اللطيف محمد العبد.</w:t>
      </w:r>
    </w:p>
    <w:p w14:paraId="2D9508EC" w14:textId="77777777" w:rsidR="005E709F" w:rsidRPr="004E7C64" w:rsidRDefault="005E709F" w:rsidP="009E57A5">
      <w:pPr>
        <w:widowControl/>
        <w:adjustRightInd/>
        <w:spacing w:line="240" w:lineRule="auto"/>
        <w:ind w:left="446" w:hanging="446"/>
        <w:jc w:val="lowKashida"/>
        <w:textAlignment w:val="auto"/>
        <w:rPr>
          <w:rFonts w:ascii="Simplified Arabic" w:eastAsia="Calibri" w:hAnsi="Simplified Arabic" w:cs="Simplified Arabic"/>
          <w:b/>
          <w:bCs/>
          <w:sz w:val="28"/>
          <w:szCs w:val="28"/>
          <w:rtl/>
        </w:rPr>
      </w:pPr>
      <w:r w:rsidRPr="004E7C64">
        <w:rPr>
          <w:rFonts w:ascii="Simplified Arabic" w:eastAsia="Calibri" w:hAnsi="Simplified Arabic" w:cs="Simplified Arabic"/>
          <w:b/>
          <w:bCs/>
          <w:sz w:val="28"/>
          <w:szCs w:val="28"/>
          <w:rtl/>
        </w:rPr>
        <w:lastRenderedPageBreak/>
        <w:t>الفقه:</w:t>
      </w:r>
    </w:p>
    <w:p w14:paraId="49841AC7" w14:textId="3DD9CC17"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 xml:space="preserve">بداية المبتدي، لعلي بن أبي بكر بن عبد الجليل </w:t>
      </w:r>
      <w:proofErr w:type="spellStart"/>
      <w:r w:rsidRPr="004E7C64">
        <w:rPr>
          <w:rFonts w:ascii="Simplified Arabic" w:eastAsia="Calibri" w:hAnsi="Simplified Arabic" w:cs="Simplified Arabic"/>
          <w:sz w:val="28"/>
          <w:szCs w:val="28"/>
          <w:rtl/>
        </w:rPr>
        <w:t>المرغيناني</w:t>
      </w:r>
      <w:proofErr w:type="spellEnd"/>
      <w:r w:rsidRPr="004E7C64">
        <w:rPr>
          <w:rFonts w:ascii="Simplified Arabic" w:eastAsia="Calibri" w:hAnsi="Simplified Arabic" w:cs="Simplified Arabic"/>
          <w:sz w:val="28"/>
          <w:szCs w:val="28"/>
          <w:rtl/>
        </w:rPr>
        <w:t xml:space="preserve">، </w:t>
      </w:r>
      <w:r w:rsidR="009E57A5">
        <w:rPr>
          <w:rFonts w:ascii="Simplified Arabic" w:eastAsia="Calibri" w:hAnsi="Simplified Arabic" w:cs="Simplified Arabic" w:hint="cs"/>
          <w:sz w:val="28"/>
          <w:szCs w:val="28"/>
          <w:rtl/>
        </w:rPr>
        <w:br/>
      </w:r>
      <w:r w:rsidRPr="004E7C64">
        <w:rPr>
          <w:rFonts w:ascii="Simplified Arabic" w:eastAsia="Calibri" w:hAnsi="Simplified Arabic" w:cs="Simplified Arabic"/>
          <w:sz w:val="28"/>
          <w:szCs w:val="28"/>
          <w:rtl/>
        </w:rPr>
        <w:t>(ت ٥٩٣هـ) الناشر: مكتبة ومطبعة محمد علي صبح – القاهرة</w:t>
      </w:r>
    </w:p>
    <w:p w14:paraId="6C042459" w14:textId="77777777"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حاشية ابن عابدين (الدرر المختار) لمحمد أمين الشهير بابن عابدين [ت ١٢٥٢ هـ] الناشر: شركة مكتبة ومطبعة مصطفى البابي الحلبي وأولاده بمصر الطبعة: الثانية ١٣٨٦ه.</w:t>
      </w:r>
    </w:p>
    <w:p w14:paraId="75F36549" w14:textId="4024A7EC"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الحاوي الكبير، للماوردي (450 ه)، محقق: الشيخ علي محمد معوض - الشيخ عادل أحمد عبد الموجود الطبعة: الأولى، ١٤١٩هـ .</w:t>
      </w:r>
    </w:p>
    <w:p w14:paraId="1581A492" w14:textId="77777777"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المجموع شرح المهذب، للنووي (ت ٦٧٦ هـ)، إدارة الطباعة المنيرية، مطبعة التضامن الأخوي، القاهرة.</w:t>
      </w:r>
    </w:p>
    <w:p w14:paraId="2993430B" w14:textId="77777777"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 xml:space="preserve">مختصر </w:t>
      </w:r>
      <w:proofErr w:type="spellStart"/>
      <w:r w:rsidRPr="004E7C64">
        <w:rPr>
          <w:rFonts w:ascii="Simplified Arabic" w:eastAsia="Calibri" w:hAnsi="Simplified Arabic" w:cs="Simplified Arabic"/>
          <w:sz w:val="28"/>
          <w:szCs w:val="28"/>
          <w:rtl/>
        </w:rPr>
        <w:t>القدوري</w:t>
      </w:r>
      <w:proofErr w:type="spellEnd"/>
      <w:r w:rsidRPr="004E7C64">
        <w:rPr>
          <w:rFonts w:ascii="Simplified Arabic" w:eastAsia="Calibri" w:hAnsi="Simplified Arabic" w:cs="Simplified Arabic"/>
          <w:sz w:val="28"/>
          <w:szCs w:val="28"/>
          <w:rtl/>
        </w:rPr>
        <w:t xml:space="preserve"> في الفقه الحنفي، لأبي الحسين أحمد بن محمد بن أحمد بن جعفر </w:t>
      </w:r>
      <w:proofErr w:type="spellStart"/>
      <w:r w:rsidRPr="004E7C64">
        <w:rPr>
          <w:rFonts w:ascii="Simplified Arabic" w:eastAsia="Calibri" w:hAnsi="Simplified Arabic" w:cs="Simplified Arabic"/>
          <w:sz w:val="28"/>
          <w:szCs w:val="28"/>
          <w:rtl/>
        </w:rPr>
        <w:t>القدوري</w:t>
      </w:r>
      <w:proofErr w:type="spellEnd"/>
      <w:r w:rsidRPr="004E7C64">
        <w:rPr>
          <w:rFonts w:ascii="Simplified Arabic" w:eastAsia="Calibri" w:hAnsi="Simplified Arabic" w:cs="Simplified Arabic"/>
          <w:sz w:val="28"/>
          <w:szCs w:val="28"/>
          <w:rtl/>
        </w:rPr>
        <w:t xml:space="preserve"> الحنفي البغدادي (ت ٤٢٨ هـ) المحقق: كامل محمد </w:t>
      </w:r>
      <w:proofErr w:type="spellStart"/>
      <w:r w:rsidRPr="004E7C64">
        <w:rPr>
          <w:rFonts w:ascii="Simplified Arabic" w:eastAsia="Calibri" w:hAnsi="Simplified Arabic" w:cs="Simplified Arabic"/>
          <w:sz w:val="28"/>
          <w:szCs w:val="28"/>
          <w:rtl/>
        </w:rPr>
        <w:t>محمد</w:t>
      </w:r>
      <w:proofErr w:type="spellEnd"/>
      <w:r w:rsidRPr="004E7C64">
        <w:rPr>
          <w:rFonts w:ascii="Simplified Arabic" w:eastAsia="Calibri" w:hAnsi="Simplified Arabic" w:cs="Simplified Arabic"/>
          <w:sz w:val="28"/>
          <w:szCs w:val="28"/>
          <w:rtl/>
        </w:rPr>
        <w:t xml:space="preserve"> عويضة.</w:t>
      </w:r>
    </w:p>
    <w:p w14:paraId="117FB3D9" w14:textId="77777777"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المغني، لموفق الدين ابن قدامة المقدسي الدمشقي الحنبلي ( ٦٢٠ هـ) المحقق: الدكتور عبد اللَّه بن عبد المحسن التركي، الدكتور عبد الفتاح محمد الحلو.</w:t>
      </w:r>
    </w:p>
    <w:p w14:paraId="42070DF5" w14:textId="77777777" w:rsidR="005E709F" w:rsidRPr="004E7C64" w:rsidRDefault="005E709F" w:rsidP="009E57A5">
      <w:pPr>
        <w:widowControl/>
        <w:adjustRightInd/>
        <w:spacing w:line="240" w:lineRule="auto"/>
        <w:ind w:left="446" w:hanging="446"/>
        <w:jc w:val="lowKashida"/>
        <w:textAlignment w:val="auto"/>
        <w:rPr>
          <w:rFonts w:ascii="Simplified Arabic" w:eastAsia="Calibri" w:hAnsi="Simplified Arabic" w:cs="Simplified Arabic"/>
          <w:b/>
          <w:bCs/>
          <w:sz w:val="28"/>
          <w:szCs w:val="28"/>
          <w:rtl/>
        </w:rPr>
      </w:pPr>
      <w:r w:rsidRPr="004E7C64">
        <w:rPr>
          <w:rFonts w:ascii="Simplified Arabic" w:eastAsia="Calibri" w:hAnsi="Simplified Arabic" w:cs="Simplified Arabic"/>
          <w:b/>
          <w:bCs/>
          <w:sz w:val="28"/>
          <w:szCs w:val="28"/>
          <w:rtl/>
        </w:rPr>
        <w:t xml:space="preserve"> اللغة والمعاجم:</w:t>
      </w:r>
    </w:p>
    <w:p w14:paraId="23AF4F17" w14:textId="594AE844"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 xml:space="preserve">إكمال الأعلام بتثليث الكلام، محمد بن عبد الله جمال الدين </w:t>
      </w:r>
      <w:r w:rsidR="00D86573">
        <w:rPr>
          <w:rFonts w:ascii="Simplified Arabic" w:eastAsia="Calibri" w:hAnsi="Simplified Arabic" w:cs="Simplified Arabic" w:hint="cs"/>
          <w:sz w:val="28"/>
          <w:szCs w:val="28"/>
          <w:rtl/>
        </w:rPr>
        <w:br/>
      </w:r>
      <w:r w:rsidRPr="004E7C64">
        <w:rPr>
          <w:rFonts w:ascii="Simplified Arabic" w:eastAsia="Calibri" w:hAnsi="Simplified Arabic" w:cs="Simplified Arabic"/>
          <w:sz w:val="28"/>
          <w:szCs w:val="28"/>
          <w:rtl/>
        </w:rPr>
        <w:t>(ت ٦٧٢هـ) المحقق: سعد بن حمدان الغامدي</w:t>
      </w:r>
    </w:p>
    <w:p w14:paraId="1779EC17" w14:textId="77777777"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 xml:space="preserve">لسان العرب ، لجمال الدين ابن منظور </w:t>
      </w:r>
      <w:proofErr w:type="spellStart"/>
      <w:r w:rsidRPr="004E7C64">
        <w:rPr>
          <w:rFonts w:ascii="Simplified Arabic" w:eastAsia="Calibri" w:hAnsi="Simplified Arabic" w:cs="Simplified Arabic"/>
          <w:sz w:val="28"/>
          <w:szCs w:val="28"/>
          <w:rtl/>
        </w:rPr>
        <w:t>الإفريقى</w:t>
      </w:r>
      <w:proofErr w:type="spellEnd"/>
      <w:r w:rsidRPr="004E7C64">
        <w:rPr>
          <w:rFonts w:ascii="Simplified Arabic" w:eastAsia="Calibri" w:hAnsi="Simplified Arabic" w:cs="Simplified Arabic"/>
          <w:sz w:val="28"/>
          <w:szCs w:val="28"/>
          <w:rtl/>
        </w:rPr>
        <w:t xml:space="preserve"> (ت ٧١١هـ)، الناشر: دار صادر – بيروت.</w:t>
      </w:r>
    </w:p>
    <w:p w14:paraId="3B62F3D1" w14:textId="29BD693F"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 xml:space="preserve">مختار الصحاح، لزين الدين أبي عبد الله محمد بن أبي بكر بن </w:t>
      </w:r>
      <w:r w:rsidR="00D86573">
        <w:rPr>
          <w:rFonts w:ascii="Simplified Arabic" w:eastAsia="Calibri" w:hAnsi="Simplified Arabic" w:cs="Simplified Arabic" w:hint="cs"/>
          <w:sz w:val="28"/>
          <w:szCs w:val="28"/>
          <w:rtl/>
        </w:rPr>
        <w:br/>
      </w:r>
      <w:r w:rsidRPr="004E7C64">
        <w:rPr>
          <w:rFonts w:ascii="Simplified Arabic" w:eastAsia="Calibri" w:hAnsi="Simplified Arabic" w:cs="Simplified Arabic"/>
          <w:sz w:val="28"/>
          <w:szCs w:val="28"/>
          <w:rtl/>
        </w:rPr>
        <w:t>عبد القادر الحنفي الرازي (ت ٦٦٦هـ) المحقق: يوسف الشيخ محمد.</w:t>
      </w:r>
    </w:p>
    <w:p w14:paraId="5E305B03" w14:textId="77777777"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lastRenderedPageBreak/>
        <w:t>المعجم الوسيط، مجمع اللغة العربية بالقاهرة الناشر: دار الدعوة.</w:t>
      </w:r>
    </w:p>
    <w:p w14:paraId="002063E0" w14:textId="77777777"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Pr>
      </w:pPr>
      <w:r w:rsidRPr="004E7C64">
        <w:rPr>
          <w:rFonts w:ascii="Simplified Arabic" w:eastAsia="Calibri" w:hAnsi="Simplified Arabic" w:cs="Simplified Arabic"/>
          <w:sz w:val="28"/>
          <w:szCs w:val="28"/>
          <w:rtl/>
        </w:rPr>
        <w:t>مقاييس اللغة، لأحمد بن فارس (ت ٣٩٥هـ) المحقق: عبد السلام محمد هارون الناشر: دار الفكر.</w:t>
      </w:r>
    </w:p>
    <w:p w14:paraId="38D54927" w14:textId="77777777" w:rsidR="005E709F" w:rsidRPr="004E7C64" w:rsidRDefault="005E709F" w:rsidP="009E57A5">
      <w:pPr>
        <w:widowControl/>
        <w:adjustRightInd/>
        <w:spacing w:line="240" w:lineRule="auto"/>
        <w:ind w:left="446" w:hanging="446"/>
        <w:jc w:val="lowKashida"/>
        <w:textAlignment w:val="auto"/>
        <w:rPr>
          <w:rFonts w:ascii="Simplified Arabic" w:eastAsia="Calibri" w:hAnsi="Simplified Arabic" w:cs="Simplified Arabic"/>
          <w:b/>
          <w:bCs/>
          <w:sz w:val="28"/>
          <w:szCs w:val="28"/>
          <w:rtl/>
        </w:rPr>
      </w:pPr>
      <w:r w:rsidRPr="004E7C64">
        <w:rPr>
          <w:rFonts w:ascii="Simplified Arabic" w:eastAsia="Calibri" w:hAnsi="Simplified Arabic" w:cs="Simplified Arabic"/>
          <w:b/>
          <w:bCs/>
          <w:sz w:val="28"/>
          <w:szCs w:val="28"/>
          <w:rtl/>
        </w:rPr>
        <w:t>التراجم والطبقات:</w:t>
      </w:r>
    </w:p>
    <w:p w14:paraId="69643B0D" w14:textId="77777777"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 xml:space="preserve">بغية الطلب </w:t>
      </w:r>
      <w:proofErr w:type="spellStart"/>
      <w:r w:rsidRPr="004E7C64">
        <w:rPr>
          <w:rFonts w:ascii="Simplified Arabic" w:eastAsia="Calibri" w:hAnsi="Simplified Arabic" w:cs="Simplified Arabic"/>
          <w:sz w:val="28"/>
          <w:szCs w:val="28"/>
          <w:rtl/>
        </w:rPr>
        <w:t>فى</w:t>
      </w:r>
      <w:proofErr w:type="spellEnd"/>
      <w:r w:rsidRPr="004E7C64">
        <w:rPr>
          <w:rFonts w:ascii="Simplified Arabic" w:eastAsia="Calibri" w:hAnsi="Simplified Arabic" w:cs="Simplified Arabic"/>
          <w:sz w:val="28"/>
          <w:szCs w:val="28"/>
          <w:rtl/>
        </w:rPr>
        <w:t xml:space="preserve"> تاريخ حلب، كمال الدين ابن العديم (ت ٦٦٠) المحقق: المهدي عيد </w:t>
      </w:r>
      <w:proofErr w:type="spellStart"/>
      <w:r w:rsidRPr="004E7C64">
        <w:rPr>
          <w:rFonts w:ascii="Simplified Arabic" w:eastAsia="Calibri" w:hAnsi="Simplified Arabic" w:cs="Simplified Arabic"/>
          <w:sz w:val="28"/>
          <w:szCs w:val="28"/>
          <w:rtl/>
        </w:rPr>
        <w:t>الرواضية</w:t>
      </w:r>
      <w:proofErr w:type="spellEnd"/>
    </w:p>
    <w:p w14:paraId="453A526A" w14:textId="627B68FB" w:rsidR="005E709F" w:rsidRPr="004E7C64" w:rsidRDefault="005E709F" w:rsidP="003C3714">
      <w:pPr>
        <w:widowControl/>
        <w:numPr>
          <w:ilvl w:val="0"/>
          <w:numId w:val="48"/>
        </w:numPr>
        <w:adjustRightInd/>
        <w:spacing w:line="240" w:lineRule="auto"/>
        <w:ind w:left="446" w:hanging="446"/>
        <w:jc w:val="lowKashida"/>
        <w:textAlignment w:val="auto"/>
        <w:rPr>
          <w:rFonts w:ascii="Simplified Arabic" w:eastAsia="Calibri" w:hAnsi="Simplified Arabic" w:cs="Simplified Arabic"/>
          <w:sz w:val="28"/>
          <w:szCs w:val="28"/>
          <w:rtl/>
        </w:rPr>
      </w:pPr>
      <w:r w:rsidRPr="004E7C64">
        <w:rPr>
          <w:rFonts w:ascii="Simplified Arabic" w:eastAsia="Calibri" w:hAnsi="Simplified Arabic" w:cs="Simplified Arabic"/>
          <w:sz w:val="28"/>
          <w:szCs w:val="28"/>
          <w:rtl/>
        </w:rPr>
        <w:t xml:space="preserve">طبقات الشافعية الكبرى لتاج الدين السبكي (ت ٧٧١هـ) المحقق: </w:t>
      </w:r>
      <w:r w:rsidR="00D86573">
        <w:rPr>
          <w:rFonts w:ascii="Simplified Arabic" w:eastAsia="Calibri" w:hAnsi="Simplified Arabic" w:cs="Simplified Arabic" w:hint="cs"/>
          <w:sz w:val="28"/>
          <w:szCs w:val="28"/>
          <w:rtl/>
        </w:rPr>
        <w:br/>
      </w:r>
      <w:r w:rsidRPr="004E7C64">
        <w:rPr>
          <w:rFonts w:ascii="Simplified Arabic" w:eastAsia="Calibri" w:hAnsi="Simplified Arabic" w:cs="Simplified Arabic"/>
          <w:sz w:val="28"/>
          <w:szCs w:val="28"/>
          <w:rtl/>
        </w:rPr>
        <w:t xml:space="preserve">د. محمود محمد </w:t>
      </w:r>
      <w:proofErr w:type="spellStart"/>
      <w:r w:rsidRPr="004E7C64">
        <w:rPr>
          <w:rFonts w:ascii="Simplified Arabic" w:eastAsia="Calibri" w:hAnsi="Simplified Arabic" w:cs="Simplified Arabic"/>
          <w:sz w:val="28"/>
          <w:szCs w:val="28"/>
          <w:rtl/>
        </w:rPr>
        <w:t>الطناحي</w:t>
      </w:r>
      <w:proofErr w:type="spellEnd"/>
      <w:r w:rsidRPr="004E7C64">
        <w:rPr>
          <w:rFonts w:ascii="Simplified Arabic" w:eastAsia="Calibri" w:hAnsi="Simplified Arabic" w:cs="Simplified Arabic"/>
          <w:sz w:val="28"/>
          <w:szCs w:val="28"/>
          <w:rtl/>
        </w:rPr>
        <w:t xml:space="preserve"> د. عبد الفتاح محمد الحلو. </w:t>
      </w:r>
    </w:p>
    <w:p w14:paraId="69788D8A" w14:textId="77777777" w:rsidR="005E709F" w:rsidRPr="004E7C64" w:rsidRDefault="005E709F" w:rsidP="004E7C64">
      <w:pPr>
        <w:widowControl/>
        <w:adjustRightInd/>
        <w:spacing w:line="240" w:lineRule="auto"/>
        <w:ind w:left="502"/>
        <w:jc w:val="lowKashida"/>
        <w:textAlignment w:val="auto"/>
        <w:rPr>
          <w:rFonts w:ascii="Traditional Arabic" w:eastAsia="Calibri" w:hAnsi="Traditional Arabic" w:cs="Traditional Arabic"/>
          <w:sz w:val="28"/>
          <w:szCs w:val="28"/>
          <w:rtl/>
        </w:rPr>
      </w:pPr>
    </w:p>
    <w:p w14:paraId="50DAC996" w14:textId="77777777" w:rsidR="005E709F" w:rsidRPr="004E7C64" w:rsidRDefault="005E709F" w:rsidP="004E7C64">
      <w:pPr>
        <w:widowControl/>
        <w:bidi w:val="0"/>
        <w:adjustRightInd/>
        <w:spacing w:line="240" w:lineRule="auto"/>
        <w:jc w:val="left"/>
        <w:textAlignment w:val="auto"/>
        <w:rPr>
          <w:rFonts w:ascii="Traditional Arabic" w:eastAsia="Calibri" w:hAnsi="Traditional Arabic" w:cs="Traditional Arabic"/>
          <w:sz w:val="28"/>
          <w:szCs w:val="28"/>
          <w:rtl/>
        </w:rPr>
      </w:pPr>
      <w:r w:rsidRPr="004E7C64">
        <w:rPr>
          <w:rFonts w:ascii="Sakkal Majalla" w:eastAsia="Calibri" w:hAnsi="Sakkal Majalla" w:cs="Traditional Arabic"/>
          <w:sz w:val="28"/>
          <w:szCs w:val="28"/>
          <w:rtl/>
        </w:rPr>
        <w:br w:type="page"/>
      </w:r>
    </w:p>
    <w:p w14:paraId="74747341" w14:textId="77777777" w:rsidR="005E709F" w:rsidRPr="004E7C64" w:rsidRDefault="005E709F" w:rsidP="004E7C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rPr>
          <w:rFonts w:asciiTheme="majorBidi" w:hAnsiTheme="majorBidi" w:cstheme="majorBidi"/>
          <w:b/>
          <w:bCs/>
          <w:sz w:val="28"/>
          <w:szCs w:val="28"/>
          <w:lang w:val="en"/>
        </w:rPr>
      </w:pPr>
      <w:r w:rsidRPr="004E7C64">
        <w:rPr>
          <w:rFonts w:asciiTheme="majorBidi" w:hAnsiTheme="majorBidi" w:cstheme="majorBidi"/>
          <w:b/>
          <w:bCs/>
          <w:sz w:val="28"/>
          <w:szCs w:val="28"/>
          <w:lang w:val="en"/>
        </w:rPr>
        <w:lastRenderedPageBreak/>
        <w:t>References :</w:t>
      </w:r>
    </w:p>
    <w:p w14:paraId="327676CE" w14:textId="77777777" w:rsidR="005E709F" w:rsidRPr="00D86573" w:rsidRDefault="005E709F" w:rsidP="004E7C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b/>
          <w:bCs/>
          <w:sz w:val="28"/>
          <w:szCs w:val="28"/>
        </w:rPr>
      </w:pPr>
      <w:r w:rsidRPr="00D86573">
        <w:rPr>
          <w:rFonts w:asciiTheme="majorBidi" w:hAnsiTheme="majorBidi" w:cstheme="majorBidi"/>
          <w:b/>
          <w:bCs/>
          <w:sz w:val="28"/>
          <w:szCs w:val="28"/>
        </w:rPr>
        <w:t>'</w:t>
      </w:r>
      <w:proofErr w:type="spellStart"/>
      <w:r w:rsidRPr="00D86573">
        <w:rPr>
          <w:rFonts w:asciiTheme="majorBidi" w:hAnsiTheme="majorBidi" w:cstheme="majorBidi"/>
          <w:b/>
          <w:bCs/>
          <w:sz w:val="28"/>
          <w:szCs w:val="28"/>
        </w:rPr>
        <w:t>awla</w:t>
      </w:r>
      <w:proofErr w:type="spellEnd"/>
      <w:r w:rsidRPr="00D86573">
        <w:rPr>
          <w:rFonts w:asciiTheme="majorBidi" w:hAnsiTheme="majorBidi" w:cstheme="majorBidi"/>
          <w:b/>
          <w:bCs/>
          <w:sz w:val="28"/>
          <w:szCs w:val="28"/>
        </w:rPr>
        <w:t xml:space="preserve">: </w:t>
      </w:r>
      <w:proofErr w:type="spellStart"/>
      <w:r w:rsidRPr="00D86573">
        <w:rPr>
          <w:rFonts w:asciiTheme="majorBidi" w:hAnsiTheme="majorBidi" w:cstheme="majorBidi"/>
          <w:b/>
          <w:bCs/>
          <w:sz w:val="28"/>
          <w:szCs w:val="28"/>
        </w:rPr>
        <w:t>faharas</w:t>
      </w:r>
      <w:proofErr w:type="spellEnd"/>
      <w:r w:rsidRPr="00D86573">
        <w:rPr>
          <w:rFonts w:asciiTheme="majorBidi" w:hAnsiTheme="majorBidi" w:cstheme="majorBidi"/>
          <w:b/>
          <w:bCs/>
          <w:sz w:val="28"/>
          <w:szCs w:val="28"/>
        </w:rPr>
        <w:t xml:space="preserve"> </w:t>
      </w:r>
      <w:proofErr w:type="spellStart"/>
      <w:r w:rsidRPr="00D86573">
        <w:rPr>
          <w:rFonts w:asciiTheme="majorBidi" w:hAnsiTheme="majorBidi" w:cstheme="majorBidi"/>
          <w:b/>
          <w:bCs/>
          <w:sz w:val="28"/>
          <w:szCs w:val="28"/>
        </w:rPr>
        <w:t>almasadir</w:t>
      </w:r>
      <w:proofErr w:type="spellEnd"/>
      <w:r w:rsidRPr="00D86573">
        <w:rPr>
          <w:rFonts w:asciiTheme="majorBidi" w:hAnsiTheme="majorBidi" w:cstheme="majorBidi"/>
          <w:b/>
          <w:bCs/>
          <w:sz w:val="28"/>
          <w:szCs w:val="28"/>
        </w:rPr>
        <w:t xml:space="preserve"> </w:t>
      </w:r>
      <w:proofErr w:type="spellStart"/>
      <w:r w:rsidRPr="00D86573">
        <w:rPr>
          <w:rFonts w:asciiTheme="majorBidi" w:hAnsiTheme="majorBidi" w:cstheme="majorBidi"/>
          <w:b/>
          <w:bCs/>
          <w:sz w:val="28"/>
          <w:szCs w:val="28"/>
        </w:rPr>
        <w:t>walmarajiea</w:t>
      </w:r>
      <w:proofErr w:type="spellEnd"/>
      <w:r w:rsidRPr="00D86573">
        <w:rPr>
          <w:rFonts w:asciiTheme="majorBidi" w:hAnsiTheme="majorBidi" w:cstheme="majorBidi"/>
          <w:b/>
          <w:bCs/>
          <w:sz w:val="28"/>
          <w:szCs w:val="28"/>
        </w:rPr>
        <w:t>:</w:t>
      </w:r>
    </w:p>
    <w:p w14:paraId="05B88FC9"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1-</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alquran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alkarim</w:t>
      </w:r>
      <w:proofErr w:type="spellEnd"/>
      <w:r w:rsidRPr="004E7C64">
        <w:rPr>
          <w:rFonts w:asciiTheme="majorBidi" w:hAnsiTheme="majorBidi" w:cstheme="majorBidi"/>
          <w:sz w:val="28"/>
          <w:szCs w:val="28"/>
        </w:rPr>
        <w:t>.</w:t>
      </w:r>
    </w:p>
    <w:p w14:paraId="1470C86C"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2-</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al'iibhaj</w:t>
      </w:r>
      <w:proofErr w:type="spellEnd"/>
      <w:r w:rsidRPr="004E7C64">
        <w:rPr>
          <w:rFonts w:asciiTheme="majorBidi" w:hAnsiTheme="majorBidi" w:cstheme="majorBidi"/>
          <w:sz w:val="28"/>
          <w:szCs w:val="28"/>
        </w:rPr>
        <w:t xml:space="preserve"> fi </w:t>
      </w:r>
      <w:proofErr w:type="spellStart"/>
      <w:r w:rsidRPr="004E7C64">
        <w:rPr>
          <w:rFonts w:asciiTheme="majorBidi" w:hAnsiTheme="majorBidi" w:cstheme="majorBidi"/>
          <w:sz w:val="28"/>
          <w:szCs w:val="28"/>
        </w:rPr>
        <w:t>sharh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alminhaj</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liabn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alsabakii</w:t>
      </w:r>
      <w:proofErr w:type="spellEnd"/>
      <w:r w:rsidRPr="004E7C64">
        <w:rPr>
          <w:rFonts w:asciiTheme="majorBidi" w:hAnsiTheme="majorBidi" w:cstheme="majorBidi"/>
          <w:sz w:val="28"/>
          <w:szCs w:val="28"/>
        </w:rPr>
        <w:t xml:space="preserve"> (t 756 ha) </w:t>
      </w:r>
      <w:proofErr w:type="spellStart"/>
      <w:r w:rsidRPr="004E7C64">
        <w:rPr>
          <w:rFonts w:asciiTheme="majorBidi" w:hAnsiTheme="majorBidi" w:cstheme="majorBidi"/>
          <w:sz w:val="28"/>
          <w:szCs w:val="28"/>
        </w:rPr>
        <w:t>wawaladuh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taj</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aldiyn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alsabakii</w:t>
      </w:r>
      <w:proofErr w:type="spellEnd"/>
      <w:r w:rsidRPr="004E7C64">
        <w:rPr>
          <w:rFonts w:asciiTheme="majorBidi" w:hAnsiTheme="majorBidi" w:cstheme="majorBidi"/>
          <w:sz w:val="28"/>
          <w:szCs w:val="28"/>
        </w:rPr>
        <w:t xml:space="preserve"> (t 771 </w:t>
      </w:r>
      <w:proofErr w:type="spellStart"/>
      <w:r w:rsidRPr="004E7C64">
        <w:rPr>
          <w:rFonts w:asciiTheme="majorBidi" w:hAnsiTheme="majorBidi" w:cstheme="majorBidi"/>
          <w:sz w:val="28"/>
          <w:szCs w:val="28"/>
        </w:rPr>
        <w:t>hu</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dirasat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watahqiqi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alduktur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ahmad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jamal</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alzamzami</w:t>
      </w:r>
      <w:proofErr w:type="spellEnd"/>
      <w:r w:rsidRPr="004E7C64">
        <w:rPr>
          <w:rFonts w:asciiTheme="majorBidi" w:hAnsiTheme="majorBidi" w:cstheme="majorBidi"/>
          <w:sz w:val="28"/>
          <w:szCs w:val="28"/>
        </w:rPr>
        <w:t xml:space="preserve"> - </w:t>
      </w:r>
      <w:proofErr w:type="spellStart"/>
      <w:r w:rsidRPr="004E7C64">
        <w:rPr>
          <w:rFonts w:asciiTheme="majorBidi" w:hAnsiTheme="majorBidi" w:cstheme="majorBidi"/>
          <w:sz w:val="28"/>
          <w:szCs w:val="28"/>
        </w:rPr>
        <w:t>alduktur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nur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aldiyn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eabd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aljabaar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saghiri</w:t>
      </w:r>
      <w:proofErr w:type="spellEnd"/>
      <w:r w:rsidRPr="004E7C64">
        <w:rPr>
          <w:rFonts w:asciiTheme="majorBidi" w:hAnsiTheme="majorBidi" w:cstheme="majorBidi"/>
          <w:sz w:val="28"/>
          <w:szCs w:val="28"/>
        </w:rPr>
        <w:t>.</w:t>
      </w:r>
    </w:p>
    <w:p w14:paraId="45C585C4"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3-</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al'iihkam</w:t>
      </w:r>
      <w:proofErr w:type="spellEnd"/>
      <w:r w:rsidRPr="004E7C64">
        <w:rPr>
          <w:rFonts w:asciiTheme="majorBidi" w:hAnsiTheme="majorBidi" w:cstheme="majorBidi"/>
          <w:sz w:val="28"/>
          <w:szCs w:val="28"/>
        </w:rPr>
        <w:t xml:space="preserve"> fi '</w:t>
      </w:r>
      <w:proofErr w:type="spellStart"/>
      <w:r w:rsidRPr="004E7C64">
        <w:rPr>
          <w:rFonts w:asciiTheme="majorBidi" w:hAnsiTheme="majorBidi" w:cstheme="majorBidi"/>
          <w:sz w:val="28"/>
          <w:szCs w:val="28"/>
        </w:rPr>
        <w:t>usul</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al'ahkami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lieali</w:t>
      </w:r>
      <w:proofErr w:type="spellEnd"/>
      <w:r w:rsidRPr="004E7C64">
        <w:rPr>
          <w:rFonts w:asciiTheme="majorBidi" w:hAnsiTheme="majorBidi" w:cstheme="majorBidi"/>
          <w:sz w:val="28"/>
          <w:szCs w:val="28"/>
        </w:rPr>
        <w:t xml:space="preserve"> bin </w:t>
      </w:r>
      <w:proofErr w:type="spellStart"/>
      <w:r w:rsidRPr="004E7C64">
        <w:rPr>
          <w:rFonts w:asciiTheme="majorBidi" w:hAnsiTheme="majorBidi" w:cstheme="majorBidi"/>
          <w:sz w:val="28"/>
          <w:szCs w:val="28"/>
        </w:rPr>
        <w:t>muhamad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alamdi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ealaq</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ealayhi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eabd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alrazaaq</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eafifi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alnaashir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almaktab</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al'iislamia</w:t>
      </w:r>
      <w:proofErr w:type="spellEnd"/>
      <w:r w:rsidRPr="004E7C64">
        <w:rPr>
          <w:rFonts w:asciiTheme="majorBidi" w:hAnsiTheme="majorBidi" w:cstheme="majorBidi"/>
          <w:sz w:val="28"/>
          <w:szCs w:val="28"/>
        </w:rPr>
        <w:t>, (</w:t>
      </w:r>
      <w:proofErr w:type="spellStart"/>
      <w:r w:rsidRPr="004E7C64">
        <w:rPr>
          <w:rFonts w:asciiTheme="majorBidi" w:hAnsiTheme="majorBidi" w:cstheme="majorBidi"/>
          <w:sz w:val="28"/>
          <w:szCs w:val="28"/>
        </w:rPr>
        <w:t>dimashq</w:t>
      </w:r>
      <w:proofErr w:type="spellEnd"/>
      <w:r w:rsidRPr="004E7C64">
        <w:rPr>
          <w:rFonts w:asciiTheme="majorBidi" w:hAnsiTheme="majorBidi" w:cstheme="majorBidi"/>
          <w:sz w:val="28"/>
          <w:szCs w:val="28"/>
        </w:rPr>
        <w:t xml:space="preserve"> - </w:t>
      </w:r>
      <w:proofErr w:type="spellStart"/>
      <w:r w:rsidRPr="004E7C64">
        <w:rPr>
          <w:rFonts w:asciiTheme="majorBidi" w:hAnsiTheme="majorBidi" w:cstheme="majorBidi"/>
          <w:sz w:val="28"/>
          <w:szCs w:val="28"/>
        </w:rPr>
        <w:t>bayrut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altabeata</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althaaniatu</w:t>
      </w:r>
      <w:proofErr w:type="spellEnd"/>
      <w:r w:rsidRPr="004E7C64">
        <w:rPr>
          <w:rFonts w:asciiTheme="majorBidi" w:hAnsiTheme="majorBidi" w:cstheme="majorBidi"/>
          <w:sz w:val="28"/>
          <w:szCs w:val="28"/>
        </w:rPr>
        <w:t>, 1402 h</w:t>
      </w:r>
    </w:p>
    <w:p w14:paraId="45A98253"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4-</w:t>
      </w:r>
      <w:r w:rsidRPr="004E7C64">
        <w:rPr>
          <w:rFonts w:asciiTheme="majorBidi" w:hAnsiTheme="majorBidi" w:cstheme="majorBidi"/>
          <w:sz w:val="28"/>
          <w:szCs w:val="28"/>
        </w:rPr>
        <w:tab/>
        <w:t>'</w:t>
      </w:r>
      <w:proofErr w:type="spellStart"/>
      <w:r w:rsidRPr="004E7C64">
        <w:rPr>
          <w:rFonts w:asciiTheme="majorBidi" w:hAnsiTheme="majorBidi" w:cstheme="majorBidi"/>
          <w:sz w:val="28"/>
          <w:szCs w:val="28"/>
        </w:rPr>
        <w:t>usul</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alsarkhisi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li'abi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bakr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alsarukhsi</w:t>
      </w:r>
      <w:proofErr w:type="spellEnd"/>
      <w:r w:rsidRPr="004E7C64">
        <w:rPr>
          <w:rFonts w:asciiTheme="majorBidi" w:hAnsiTheme="majorBidi" w:cstheme="majorBidi"/>
          <w:sz w:val="28"/>
          <w:szCs w:val="28"/>
        </w:rPr>
        <w:t xml:space="preserve"> (t 483 ha) </w:t>
      </w:r>
      <w:proofErr w:type="spellStart"/>
      <w:r w:rsidRPr="004E7C64">
        <w:rPr>
          <w:rFonts w:asciiTheme="majorBidi" w:hAnsiTheme="majorBidi" w:cstheme="majorBidi"/>
          <w:sz w:val="28"/>
          <w:szCs w:val="28"/>
        </w:rPr>
        <w:t>haqaq</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usulahu</w:t>
      </w:r>
      <w:proofErr w:type="spellEnd"/>
      <w:r w:rsidRPr="004E7C64">
        <w:rPr>
          <w:rFonts w:asciiTheme="majorBidi" w:hAnsiTheme="majorBidi" w:cstheme="majorBidi"/>
          <w:sz w:val="28"/>
          <w:szCs w:val="28"/>
        </w:rPr>
        <w:t>: '</w:t>
      </w:r>
      <w:proofErr w:type="spellStart"/>
      <w:r w:rsidRPr="004E7C64">
        <w:rPr>
          <w:rFonts w:asciiTheme="majorBidi" w:hAnsiTheme="majorBidi" w:cstheme="majorBidi"/>
          <w:sz w:val="28"/>
          <w:szCs w:val="28"/>
        </w:rPr>
        <w:t>abu</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alwfa</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al'afghani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rayiys</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allajnat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aleilmiat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li'iihya</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almaearif</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alnuemania</w:t>
      </w:r>
      <w:proofErr w:type="spellEnd"/>
      <w:r w:rsidRPr="004E7C64">
        <w:rPr>
          <w:rFonts w:asciiTheme="majorBidi" w:hAnsiTheme="majorBidi" w:cstheme="majorBidi"/>
          <w:sz w:val="28"/>
          <w:szCs w:val="28"/>
        </w:rPr>
        <w:t xml:space="preserve"> [t 1395 </w:t>
      </w:r>
      <w:proofErr w:type="spellStart"/>
      <w:r w:rsidRPr="004E7C64">
        <w:rPr>
          <w:rFonts w:asciiTheme="majorBidi" w:hAnsiTheme="majorBidi" w:cstheme="majorBidi"/>
          <w:sz w:val="28"/>
          <w:szCs w:val="28"/>
        </w:rPr>
        <w:t>hu</w:t>
      </w:r>
      <w:proofErr w:type="spellEnd"/>
      <w:r w:rsidRPr="004E7C64">
        <w:rPr>
          <w:rFonts w:asciiTheme="majorBidi" w:hAnsiTheme="majorBidi" w:cstheme="majorBidi"/>
          <w:sz w:val="28"/>
          <w:szCs w:val="28"/>
        </w:rPr>
        <w:t>]</w:t>
      </w:r>
    </w:p>
    <w:p w14:paraId="12F986FE"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5-</w:t>
      </w:r>
      <w:r w:rsidRPr="004E7C64">
        <w:rPr>
          <w:rFonts w:asciiTheme="majorBidi" w:hAnsiTheme="majorBidi" w:cstheme="majorBidi"/>
          <w:sz w:val="28"/>
          <w:szCs w:val="28"/>
        </w:rPr>
        <w:tab/>
        <w:t>'</w:t>
      </w:r>
      <w:proofErr w:type="spellStart"/>
      <w:r w:rsidRPr="004E7C64">
        <w:rPr>
          <w:rFonts w:asciiTheme="majorBidi" w:hAnsiTheme="majorBidi" w:cstheme="majorBidi"/>
          <w:sz w:val="28"/>
          <w:szCs w:val="28"/>
        </w:rPr>
        <w:t>iikmal</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al'aelam</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bitathlith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alkalami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muhamad</w:t>
      </w:r>
      <w:proofErr w:type="spellEnd"/>
      <w:r w:rsidRPr="004E7C64">
        <w:rPr>
          <w:rFonts w:asciiTheme="majorBidi" w:hAnsiTheme="majorBidi" w:cstheme="majorBidi"/>
          <w:sz w:val="28"/>
          <w:szCs w:val="28"/>
        </w:rPr>
        <w:t xml:space="preserve"> bin </w:t>
      </w:r>
      <w:proofErr w:type="spellStart"/>
      <w:r w:rsidRPr="004E7C64">
        <w:rPr>
          <w:rFonts w:asciiTheme="majorBidi" w:hAnsiTheme="majorBidi" w:cstheme="majorBidi"/>
          <w:sz w:val="28"/>
          <w:szCs w:val="28"/>
        </w:rPr>
        <w:t>eabd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allah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jamal</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aldiyn</w:t>
      </w:r>
      <w:proofErr w:type="spellEnd"/>
      <w:r w:rsidRPr="004E7C64">
        <w:rPr>
          <w:rFonts w:asciiTheme="majorBidi" w:hAnsiTheme="majorBidi" w:cstheme="majorBidi"/>
          <w:sz w:val="28"/>
          <w:szCs w:val="28"/>
        </w:rPr>
        <w:t xml:space="preserve"> (t 672hi) </w:t>
      </w:r>
      <w:proofErr w:type="spellStart"/>
      <w:r w:rsidRPr="004E7C64">
        <w:rPr>
          <w:rFonts w:asciiTheme="majorBidi" w:hAnsiTheme="majorBidi" w:cstheme="majorBidi"/>
          <w:sz w:val="28"/>
          <w:szCs w:val="28"/>
        </w:rPr>
        <w:t>almuhaqiq</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saed</w:t>
      </w:r>
      <w:proofErr w:type="spellEnd"/>
      <w:r w:rsidRPr="004E7C64">
        <w:rPr>
          <w:rFonts w:asciiTheme="majorBidi" w:hAnsiTheme="majorBidi" w:cstheme="majorBidi"/>
          <w:sz w:val="28"/>
          <w:szCs w:val="28"/>
        </w:rPr>
        <w:t xml:space="preserve"> bin </w:t>
      </w:r>
      <w:proofErr w:type="spellStart"/>
      <w:r w:rsidRPr="004E7C64">
        <w:rPr>
          <w:rFonts w:asciiTheme="majorBidi" w:hAnsiTheme="majorBidi" w:cstheme="majorBidi"/>
          <w:sz w:val="28"/>
          <w:szCs w:val="28"/>
        </w:rPr>
        <w:t>hamdan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alghamidii</w:t>
      </w:r>
      <w:proofErr w:type="spellEnd"/>
    </w:p>
    <w:p w14:paraId="09BC73C7"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6-</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albahr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almuhit</w:t>
      </w:r>
      <w:proofErr w:type="spellEnd"/>
      <w:r w:rsidRPr="004E7C64">
        <w:rPr>
          <w:rFonts w:asciiTheme="majorBidi" w:hAnsiTheme="majorBidi" w:cstheme="majorBidi"/>
          <w:sz w:val="28"/>
          <w:szCs w:val="28"/>
        </w:rPr>
        <w:t xml:space="preserve"> fi '</w:t>
      </w:r>
      <w:proofErr w:type="spellStart"/>
      <w:r w:rsidRPr="004E7C64">
        <w:rPr>
          <w:rFonts w:asciiTheme="majorBidi" w:hAnsiTheme="majorBidi" w:cstheme="majorBidi"/>
          <w:sz w:val="28"/>
          <w:szCs w:val="28"/>
        </w:rPr>
        <w:t>usul</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alfiqh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libadr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aldiyn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alzarkashii</w:t>
      </w:r>
      <w:proofErr w:type="spellEnd"/>
      <w:r w:rsidRPr="004E7C64">
        <w:rPr>
          <w:rFonts w:asciiTheme="majorBidi" w:hAnsiTheme="majorBidi" w:cstheme="majorBidi"/>
          <w:sz w:val="28"/>
          <w:szCs w:val="28"/>
        </w:rPr>
        <w:t xml:space="preserve"> (t 794hi) </w:t>
      </w:r>
      <w:proofErr w:type="spellStart"/>
      <w:r w:rsidRPr="004E7C64">
        <w:rPr>
          <w:rFonts w:asciiTheme="majorBidi" w:hAnsiTheme="majorBidi" w:cstheme="majorBidi"/>
          <w:sz w:val="28"/>
          <w:szCs w:val="28"/>
        </w:rPr>
        <w:t>alnaashir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dar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alkutbi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altabeata</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al'uwlaa</w:t>
      </w:r>
      <w:proofErr w:type="spellEnd"/>
      <w:r w:rsidRPr="004E7C64">
        <w:rPr>
          <w:rFonts w:asciiTheme="majorBidi" w:hAnsiTheme="majorBidi" w:cstheme="majorBidi"/>
          <w:sz w:val="28"/>
          <w:szCs w:val="28"/>
        </w:rPr>
        <w:t>, 1414h</w:t>
      </w:r>
    </w:p>
    <w:p w14:paraId="1DB240EF"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7-</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bidayat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almubtadi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lieali</w:t>
      </w:r>
      <w:proofErr w:type="spellEnd"/>
      <w:r w:rsidRPr="004E7C64">
        <w:rPr>
          <w:rFonts w:asciiTheme="majorBidi" w:hAnsiTheme="majorBidi" w:cstheme="majorBidi"/>
          <w:sz w:val="28"/>
          <w:szCs w:val="28"/>
        </w:rPr>
        <w:t xml:space="preserve"> bin '</w:t>
      </w:r>
      <w:proofErr w:type="spellStart"/>
      <w:r w:rsidRPr="004E7C64">
        <w:rPr>
          <w:rFonts w:asciiTheme="majorBidi" w:hAnsiTheme="majorBidi" w:cstheme="majorBidi"/>
          <w:sz w:val="28"/>
          <w:szCs w:val="28"/>
        </w:rPr>
        <w:t>abi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bakr</w:t>
      </w:r>
      <w:proofErr w:type="spellEnd"/>
      <w:r w:rsidRPr="004E7C64">
        <w:rPr>
          <w:rFonts w:asciiTheme="majorBidi" w:hAnsiTheme="majorBidi" w:cstheme="majorBidi"/>
          <w:sz w:val="28"/>
          <w:szCs w:val="28"/>
        </w:rPr>
        <w:t xml:space="preserve"> bin </w:t>
      </w:r>
      <w:proofErr w:type="spellStart"/>
      <w:r w:rsidRPr="004E7C64">
        <w:rPr>
          <w:rFonts w:asciiTheme="majorBidi" w:hAnsiTheme="majorBidi" w:cstheme="majorBidi"/>
          <w:sz w:val="28"/>
          <w:szCs w:val="28"/>
        </w:rPr>
        <w:t>eabd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aljalil</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almarghinani</w:t>
      </w:r>
      <w:proofErr w:type="spellEnd"/>
      <w:r w:rsidRPr="004E7C64">
        <w:rPr>
          <w:rFonts w:asciiTheme="majorBidi" w:hAnsiTheme="majorBidi" w:cstheme="majorBidi"/>
          <w:sz w:val="28"/>
          <w:szCs w:val="28"/>
        </w:rPr>
        <w:t xml:space="preserve">, (t 593hi) </w:t>
      </w:r>
      <w:proofErr w:type="spellStart"/>
      <w:r w:rsidRPr="004E7C64">
        <w:rPr>
          <w:rFonts w:asciiTheme="majorBidi" w:hAnsiTheme="majorBidi" w:cstheme="majorBidi"/>
          <w:sz w:val="28"/>
          <w:szCs w:val="28"/>
        </w:rPr>
        <w:t>alnaashir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maktabat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wamatbaeat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muhamad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eali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subh</w:t>
      </w:r>
      <w:proofErr w:type="spellEnd"/>
      <w:r w:rsidRPr="004E7C64">
        <w:rPr>
          <w:rFonts w:asciiTheme="majorBidi" w:hAnsiTheme="majorBidi" w:cstheme="majorBidi"/>
          <w:sz w:val="28"/>
          <w:szCs w:val="28"/>
        </w:rPr>
        <w:t xml:space="preserve"> - </w:t>
      </w:r>
      <w:proofErr w:type="spellStart"/>
      <w:r w:rsidRPr="004E7C64">
        <w:rPr>
          <w:rFonts w:asciiTheme="majorBidi" w:hAnsiTheme="majorBidi" w:cstheme="majorBidi"/>
          <w:sz w:val="28"/>
          <w:szCs w:val="28"/>
        </w:rPr>
        <w:t>alqahira</w:t>
      </w:r>
      <w:proofErr w:type="spellEnd"/>
    </w:p>
    <w:p w14:paraId="5A71C7AC"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8-</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baghiat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altalab</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faa</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tarikh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halba</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kamal</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aldiyn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abn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aleadim</w:t>
      </w:r>
      <w:proofErr w:type="spellEnd"/>
      <w:r w:rsidRPr="004E7C64">
        <w:rPr>
          <w:rFonts w:asciiTheme="majorBidi" w:hAnsiTheme="majorBidi" w:cstheme="majorBidi"/>
          <w:sz w:val="28"/>
          <w:szCs w:val="28"/>
        </w:rPr>
        <w:t xml:space="preserve"> (t 660) </w:t>
      </w:r>
      <w:proofErr w:type="spellStart"/>
      <w:r w:rsidRPr="004E7C64">
        <w:rPr>
          <w:rFonts w:asciiTheme="majorBidi" w:hAnsiTheme="majorBidi" w:cstheme="majorBidi"/>
          <w:sz w:val="28"/>
          <w:szCs w:val="28"/>
        </w:rPr>
        <w:t>almuhaqiqi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almahdi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eid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alrawadia</w:t>
      </w:r>
      <w:proofErr w:type="spellEnd"/>
    </w:p>
    <w:p w14:paraId="5A05E9D3"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9-</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tahrir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almanqul</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watahdhib</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ealm</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al'usuli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lieala</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aldiyn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eali</w:t>
      </w:r>
      <w:proofErr w:type="spellEnd"/>
      <w:r w:rsidRPr="004E7C64">
        <w:rPr>
          <w:rFonts w:asciiTheme="majorBidi" w:hAnsiTheme="majorBidi" w:cstheme="majorBidi"/>
          <w:sz w:val="28"/>
          <w:szCs w:val="28"/>
        </w:rPr>
        <w:t xml:space="preserve"> bin </w:t>
      </w:r>
      <w:proofErr w:type="spellStart"/>
      <w:r w:rsidRPr="004E7C64">
        <w:rPr>
          <w:rFonts w:asciiTheme="majorBidi" w:hAnsiTheme="majorBidi" w:cstheme="majorBidi"/>
          <w:sz w:val="28"/>
          <w:szCs w:val="28"/>
        </w:rPr>
        <w:t>sulayman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almardawi</w:t>
      </w:r>
      <w:proofErr w:type="spellEnd"/>
      <w:r w:rsidRPr="004E7C64">
        <w:rPr>
          <w:rFonts w:asciiTheme="majorBidi" w:hAnsiTheme="majorBidi" w:cstheme="majorBidi"/>
          <w:sz w:val="28"/>
          <w:szCs w:val="28"/>
        </w:rPr>
        <w:t xml:space="preserve"> (t 885 ha) </w:t>
      </w:r>
      <w:proofErr w:type="spellStart"/>
      <w:r w:rsidRPr="004E7C64">
        <w:rPr>
          <w:rFonts w:asciiTheme="majorBidi" w:hAnsiTheme="majorBidi" w:cstheme="majorBidi"/>
          <w:sz w:val="28"/>
          <w:szCs w:val="28"/>
        </w:rPr>
        <w:t>tahqiqu</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eabd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allah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hashim</w:t>
      </w:r>
      <w:proofErr w:type="spellEnd"/>
      <w:r w:rsidRPr="004E7C64">
        <w:rPr>
          <w:rFonts w:asciiTheme="majorBidi" w:hAnsiTheme="majorBidi" w:cstheme="majorBidi"/>
          <w:sz w:val="28"/>
          <w:szCs w:val="28"/>
        </w:rPr>
        <w:t xml:space="preserve"> - da. </w:t>
      </w:r>
      <w:proofErr w:type="spellStart"/>
      <w:r w:rsidRPr="004E7C64">
        <w:rPr>
          <w:rFonts w:asciiTheme="majorBidi" w:hAnsiTheme="majorBidi" w:cstheme="majorBidi"/>
          <w:sz w:val="28"/>
          <w:szCs w:val="28"/>
        </w:rPr>
        <w:t>hisham</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alearabi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dukturat</w:t>
      </w:r>
      <w:proofErr w:type="spellEnd"/>
      <w:r w:rsidRPr="004E7C64">
        <w:rPr>
          <w:rFonts w:asciiTheme="majorBidi" w:hAnsiTheme="majorBidi" w:cstheme="majorBidi"/>
          <w:sz w:val="28"/>
          <w:szCs w:val="28"/>
        </w:rPr>
        <w:t xml:space="preserve"> fi </w:t>
      </w:r>
      <w:proofErr w:type="spellStart"/>
      <w:r w:rsidRPr="004E7C64">
        <w:rPr>
          <w:rFonts w:asciiTheme="majorBidi" w:hAnsiTheme="majorBidi" w:cstheme="majorBidi"/>
          <w:sz w:val="28"/>
          <w:szCs w:val="28"/>
        </w:rPr>
        <w:t>alsharieat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al'iislamiati</w:t>
      </w:r>
      <w:proofErr w:type="spellEnd"/>
      <w:r w:rsidRPr="004E7C64">
        <w:rPr>
          <w:rFonts w:asciiTheme="majorBidi" w:hAnsiTheme="majorBidi" w:cstheme="majorBidi"/>
          <w:sz w:val="28"/>
          <w:szCs w:val="28"/>
        </w:rPr>
        <w:t>).</w:t>
      </w:r>
    </w:p>
    <w:p w14:paraId="2FE82369"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10-</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takhrij</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alfurue</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ealaa</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al'usuli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lishihab</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aldiyn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alzzanjany</w:t>
      </w:r>
      <w:proofErr w:type="spellEnd"/>
      <w:r w:rsidRPr="004E7C64">
        <w:rPr>
          <w:rFonts w:asciiTheme="majorBidi" w:hAnsiTheme="majorBidi" w:cstheme="majorBidi"/>
          <w:sz w:val="28"/>
          <w:szCs w:val="28"/>
        </w:rPr>
        <w:t xml:space="preserve"> (t 656hi) </w:t>
      </w:r>
      <w:proofErr w:type="spellStart"/>
      <w:r w:rsidRPr="004E7C64">
        <w:rPr>
          <w:rFonts w:asciiTheme="majorBidi" w:hAnsiTheme="majorBidi" w:cstheme="majorBidi"/>
          <w:sz w:val="28"/>
          <w:szCs w:val="28"/>
        </w:rPr>
        <w:t>almuhaqiq</w:t>
      </w:r>
      <w:proofErr w:type="spellEnd"/>
      <w:r w:rsidRPr="004E7C64">
        <w:rPr>
          <w:rFonts w:asciiTheme="majorBidi" w:hAnsiTheme="majorBidi" w:cstheme="majorBidi"/>
          <w:sz w:val="28"/>
          <w:szCs w:val="28"/>
        </w:rPr>
        <w:t xml:space="preserve">: du. </w:t>
      </w:r>
      <w:proofErr w:type="spellStart"/>
      <w:r w:rsidRPr="004E7C64">
        <w:rPr>
          <w:rFonts w:asciiTheme="majorBidi" w:hAnsiTheme="majorBidi" w:cstheme="majorBidi"/>
          <w:sz w:val="28"/>
          <w:szCs w:val="28"/>
        </w:rPr>
        <w:t>muhamad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adib</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salih</w:t>
      </w:r>
      <w:proofErr w:type="spellEnd"/>
      <w:r w:rsidRPr="004E7C64">
        <w:rPr>
          <w:rFonts w:asciiTheme="majorBidi" w:hAnsiTheme="majorBidi" w:cstheme="majorBidi"/>
          <w:sz w:val="28"/>
          <w:szCs w:val="28"/>
        </w:rPr>
        <w:t>.</w:t>
      </w:r>
    </w:p>
    <w:p w14:paraId="77A3523A"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11-</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tashnif</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almasamie</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bijame</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aljawamie</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litaj</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aldiyn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alsabiki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libadr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aldiyn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alzarkashii</w:t>
      </w:r>
      <w:proofErr w:type="spellEnd"/>
      <w:r w:rsidRPr="004E7C64">
        <w:rPr>
          <w:rFonts w:asciiTheme="majorBidi" w:hAnsiTheme="majorBidi" w:cstheme="majorBidi"/>
          <w:sz w:val="28"/>
          <w:szCs w:val="28"/>
        </w:rPr>
        <w:t xml:space="preserve"> (t 794 ha) </w:t>
      </w:r>
      <w:proofErr w:type="spellStart"/>
      <w:r w:rsidRPr="004E7C64">
        <w:rPr>
          <w:rFonts w:asciiTheme="majorBidi" w:hAnsiTheme="majorBidi" w:cstheme="majorBidi"/>
          <w:sz w:val="28"/>
          <w:szCs w:val="28"/>
        </w:rPr>
        <w:t>dirasat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lastRenderedPageBreak/>
        <w:t>watahqiqi</w:t>
      </w:r>
      <w:proofErr w:type="spellEnd"/>
      <w:r w:rsidRPr="004E7C64">
        <w:rPr>
          <w:rFonts w:asciiTheme="majorBidi" w:hAnsiTheme="majorBidi" w:cstheme="majorBidi"/>
          <w:sz w:val="28"/>
          <w:szCs w:val="28"/>
        </w:rPr>
        <w:t xml:space="preserve">: d </w:t>
      </w:r>
      <w:proofErr w:type="spellStart"/>
      <w:r w:rsidRPr="004E7C64">
        <w:rPr>
          <w:rFonts w:asciiTheme="majorBidi" w:hAnsiTheme="majorBidi" w:cstheme="majorBidi"/>
          <w:sz w:val="28"/>
          <w:szCs w:val="28"/>
        </w:rPr>
        <w:t>sayid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eabd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aleaziz</w:t>
      </w:r>
      <w:proofErr w:type="spellEnd"/>
      <w:r w:rsidRPr="004E7C64">
        <w:rPr>
          <w:rFonts w:asciiTheme="majorBidi" w:hAnsiTheme="majorBidi" w:cstheme="majorBidi"/>
          <w:sz w:val="28"/>
          <w:szCs w:val="28"/>
        </w:rPr>
        <w:t xml:space="preserve"> - d </w:t>
      </w:r>
      <w:proofErr w:type="spellStart"/>
      <w:r w:rsidRPr="004E7C64">
        <w:rPr>
          <w:rFonts w:asciiTheme="majorBidi" w:hAnsiTheme="majorBidi" w:cstheme="majorBidi"/>
          <w:sz w:val="28"/>
          <w:szCs w:val="28"/>
        </w:rPr>
        <w:t>eabd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allah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rabiei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almudarisan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bijamieat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al'azhar</w:t>
      </w:r>
      <w:proofErr w:type="spellEnd"/>
      <w:r w:rsidRPr="004E7C64">
        <w:rPr>
          <w:rFonts w:asciiTheme="majorBidi" w:hAnsiTheme="majorBidi" w:cstheme="majorBidi"/>
          <w:sz w:val="28"/>
          <w:szCs w:val="28"/>
        </w:rPr>
        <w:t>.</w:t>
      </w:r>
    </w:p>
    <w:p w14:paraId="4F96682A"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12-</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altaqrib</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wal'iirshadi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liqadi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albaqlani</w:t>
      </w:r>
      <w:proofErr w:type="spellEnd"/>
      <w:r w:rsidRPr="004E7C64">
        <w:rPr>
          <w:rFonts w:asciiTheme="majorBidi" w:hAnsiTheme="majorBidi" w:cstheme="majorBidi"/>
          <w:sz w:val="28"/>
          <w:szCs w:val="28"/>
        </w:rPr>
        <w:t xml:space="preserve"> (t 403 ha) </w:t>
      </w:r>
      <w:proofErr w:type="spellStart"/>
      <w:r w:rsidRPr="004E7C64">
        <w:rPr>
          <w:rFonts w:asciiTheme="majorBidi" w:hAnsiTheme="majorBidi" w:cstheme="majorBidi"/>
          <w:sz w:val="28"/>
          <w:szCs w:val="28"/>
        </w:rPr>
        <w:t>haqaqah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waealaq</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ealayhi</w:t>
      </w:r>
      <w:proofErr w:type="spellEnd"/>
      <w:r w:rsidRPr="004E7C64">
        <w:rPr>
          <w:rFonts w:asciiTheme="majorBidi" w:hAnsiTheme="majorBidi" w:cstheme="majorBidi"/>
          <w:sz w:val="28"/>
          <w:szCs w:val="28"/>
        </w:rPr>
        <w:t xml:space="preserve">: da. </w:t>
      </w:r>
      <w:proofErr w:type="spellStart"/>
      <w:r w:rsidRPr="004E7C64">
        <w:rPr>
          <w:rFonts w:asciiTheme="majorBidi" w:hAnsiTheme="majorBidi" w:cstheme="majorBidi"/>
          <w:sz w:val="28"/>
          <w:szCs w:val="28"/>
        </w:rPr>
        <w:t>eabd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alhumid</w:t>
      </w:r>
      <w:proofErr w:type="spellEnd"/>
      <w:r w:rsidRPr="004E7C64">
        <w:rPr>
          <w:rFonts w:asciiTheme="majorBidi" w:hAnsiTheme="majorBidi" w:cstheme="majorBidi"/>
          <w:sz w:val="28"/>
          <w:szCs w:val="28"/>
        </w:rPr>
        <w:t xml:space="preserve"> bin </w:t>
      </w:r>
      <w:proofErr w:type="spellStart"/>
      <w:r w:rsidRPr="004E7C64">
        <w:rPr>
          <w:rFonts w:asciiTheme="majorBidi" w:hAnsiTheme="majorBidi" w:cstheme="majorBidi"/>
          <w:sz w:val="28"/>
          <w:szCs w:val="28"/>
        </w:rPr>
        <w:t>eali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abu</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zanid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alnaashir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muasasat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alrisalati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bayrut</w:t>
      </w:r>
      <w:proofErr w:type="spellEnd"/>
      <w:r w:rsidRPr="004E7C64">
        <w:rPr>
          <w:rFonts w:asciiTheme="majorBidi" w:hAnsiTheme="majorBidi" w:cstheme="majorBidi"/>
          <w:sz w:val="28"/>
          <w:szCs w:val="28"/>
        </w:rPr>
        <w:t xml:space="preserve"> - </w:t>
      </w:r>
      <w:proofErr w:type="spellStart"/>
      <w:r w:rsidRPr="004E7C64">
        <w:rPr>
          <w:rFonts w:asciiTheme="majorBidi" w:hAnsiTheme="majorBidi" w:cstheme="majorBidi"/>
          <w:sz w:val="28"/>
          <w:szCs w:val="28"/>
        </w:rPr>
        <w:t>lubnan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altabeata</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althaaniatu</w:t>
      </w:r>
      <w:proofErr w:type="spellEnd"/>
      <w:r w:rsidRPr="004E7C64">
        <w:rPr>
          <w:rFonts w:asciiTheme="majorBidi" w:hAnsiTheme="majorBidi" w:cstheme="majorBidi"/>
          <w:sz w:val="28"/>
          <w:szCs w:val="28"/>
        </w:rPr>
        <w:t xml:space="preserve">, 1418 </w:t>
      </w:r>
      <w:proofErr w:type="spellStart"/>
      <w:r w:rsidRPr="004E7C64">
        <w:rPr>
          <w:rFonts w:asciiTheme="majorBidi" w:hAnsiTheme="majorBidi" w:cstheme="majorBidi"/>
          <w:sz w:val="28"/>
          <w:szCs w:val="28"/>
        </w:rPr>
        <w:t>hu</w:t>
      </w:r>
      <w:proofErr w:type="spellEnd"/>
      <w:r w:rsidRPr="004E7C64">
        <w:rPr>
          <w:rFonts w:asciiTheme="majorBidi" w:hAnsiTheme="majorBidi" w:cstheme="majorBidi"/>
          <w:sz w:val="28"/>
          <w:szCs w:val="28"/>
        </w:rPr>
        <w:t>.</w:t>
      </w:r>
    </w:p>
    <w:p w14:paraId="5826FF14"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13-</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taqwim</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al'adilat</w:t>
      </w:r>
      <w:proofErr w:type="spellEnd"/>
      <w:r w:rsidRPr="004E7C64">
        <w:rPr>
          <w:rFonts w:asciiTheme="majorBidi" w:hAnsiTheme="majorBidi" w:cstheme="majorBidi"/>
          <w:sz w:val="28"/>
          <w:szCs w:val="28"/>
        </w:rPr>
        <w:t xml:space="preserve"> fi '</w:t>
      </w:r>
      <w:proofErr w:type="spellStart"/>
      <w:r w:rsidRPr="004E7C64">
        <w:rPr>
          <w:rFonts w:asciiTheme="majorBidi" w:hAnsiTheme="majorBidi" w:cstheme="majorBidi"/>
          <w:sz w:val="28"/>
          <w:szCs w:val="28"/>
        </w:rPr>
        <w:t>usul</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alfiqh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almualafi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li'abi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zayd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aldabuwsi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alhanafii</w:t>
      </w:r>
      <w:proofErr w:type="spellEnd"/>
      <w:r w:rsidRPr="004E7C64">
        <w:rPr>
          <w:rFonts w:asciiTheme="majorBidi" w:hAnsiTheme="majorBidi" w:cstheme="majorBidi"/>
          <w:sz w:val="28"/>
          <w:szCs w:val="28"/>
        </w:rPr>
        <w:t xml:space="preserve"> (t 430 ha) </w:t>
      </w:r>
      <w:proofErr w:type="spellStart"/>
      <w:r w:rsidRPr="004E7C64">
        <w:rPr>
          <w:rFonts w:asciiTheme="majorBidi" w:hAnsiTheme="majorBidi" w:cstheme="majorBidi"/>
          <w:sz w:val="28"/>
          <w:szCs w:val="28"/>
        </w:rPr>
        <w:t>almuhaqiqi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khalil</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muhyi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aldiyn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almis</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alnaashir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dar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alkutub</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aleilmiati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bayrut</w:t>
      </w:r>
      <w:proofErr w:type="spellEnd"/>
      <w:r w:rsidRPr="004E7C64">
        <w:rPr>
          <w:rFonts w:asciiTheme="majorBidi" w:hAnsiTheme="majorBidi" w:cstheme="majorBidi"/>
          <w:sz w:val="28"/>
          <w:szCs w:val="28"/>
        </w:rPr>
        <w:t xml:space="preserve"> - </w:t>
      </w:r>
      <w:proofErr w:type="spellStart"/>
      <w:r w:rsidRPr="004E7C64">
        <w:rPr>
          <w:rFonts w:asciiTheme="majorBidi" w:hAnsiTheme="majorBidi" w:cstheme="majorBidi"/>
          <w:sz w:val="28"/>
          <w:szCs w:val="28"/>
        </w:rPr>
        <w:t>lubnan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altabeati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al'uwlaa</w:t>
      </w:r>
      <w:proofErr w:type="spellEnd"/>
      <w:r w:rsidRPr="004E7C64">
        <w:rPr>
          <w:rFonts w:asciiTheme="majorBidi" w:hAnsiTheme="majorBidi" w:cstheme="majorBidi"/>
          <w:sz w:val="28"/>
          <w:szCs w:val="28"/>
        </w:rPr>
        <w:t>, 1421 h</w:t>
      </w:r>
    </w:p>
    <w:p w14:paraId="6B148AB7"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14-</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talqih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alfuhum</w:t>
      </w:r>
      <w:proofErr w:type="spellEnd"/>
      <w:r w:rsidRPr="004E7C64">
        <w:rPr>
          <w:rFonts w:asciiTheme="majorBidi" w:hAnsiTheme="majorBidi" w:cstheme="majorBidi"/>
          <w:sz w:val="28"/>
          <w:szCs w:val="28"/>
        </w:rPr>
        <w:t xml:space="preserve"> fi </w:t>
      </w:r>
      <w:proofErr w:type="spellStart"/>
      <w:r w:rsidRPr="004E7C64">
        <w:rPr>
          <w:rFonts w:asciiTheme="majorBidi" w:hAnsiTheme="majorBidi" w:cstheme="majorBidi"/>
          <w:sz w:val="28"/>
          <w:szCs w:val="28"/>
        </w:rPr>
        <w:t>tanqih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siagh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aleumumi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lilhafiz</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salah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aldiyn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alealayiyi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aldamsaqii</w:t>
      </w:r>
      <w:proofErr w:type="spellEnd"/>
      <w:r w:rsidRPr="004E7C64">
        <w:rPr>
          <w:rFonts w:asciiTheme="majorBidi" w:hAnsiTheme="majorBidi" w:cstheme="majorBidi"/>
          <w:sz w:val="28"/>
          <w:szCs w:val="28"/>
        </w:rPr>
        <w:t xml:space="preserve"> (761hi), </w:t>
      </w:r>
      <w:proofErr w:type="spellStart"/>
      <w:r w:rsidRPr="004E7C64">
        <w:rPr>
          <w:rFonts w:asciiTheme="majorBidi" w:hAnsiTheme="majorBidi" w:cstheme="majorBidi"/>
          <w:sz w:val="28"/>
          <w:szCs w:val="28"/>
        </w:rPr>
        <w:t>tahqiq</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eali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mueawad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waeadil</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eabd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almawjud</w:t>
      </w:r>
      <w:proofErr w:type="spellEnd"/>
      <w:r w:rsidRPr="004E7C64">
        <w:rPr>
          <w:rFonts w:asciiTheme="majorBidi" w:hAnsiTheme="majorBidi" w:cstheme="majorBidi"/>
          <w:sz w:val="28"/>
          <w:szCs w:val="28"/>
        </w:rPr>
        <w:t>.</w:t>
      </w:r>
    </w:p>
    <w:p w14:paraId="0E1A7044"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15-</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altalwih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ealaa</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altawdih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limatn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altanqih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liltiftazani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lisaed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aldiyn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maseud</w:t>
      </w:r>
      <w:proofErr w:type="spellEnd"/>
      <w:r w:rsidRPr="004E7C64">
        <w:rPr>
          <w:rFonts w:asciiTheme="majorBidi" w:hAnsiTheme="majorBidi" w:cstheme="majorBidi"/>
          <w:sz w:val="28"/>
          <w:szCs w:val="28"/>
        </w:rPr>
        <w:t xml:space="preserve"> bin </w:t>
      </w:r>
      <w:proofErr w:type="spellStart"/>
      <w:r w:rsidRPr="004E7C64">
        <w:rPr>
          <w:rFonts w:asciiTheme="majorBidi" w:hAnsiTheme="majorBidi" w:cstheme="majorBidi"/>
          <w:sz w:val="28"/>
          <w:szCs w:val="28"/>
        </w:rPr>
        <w:t>eumar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altaftazani</w:t>
      </w:r>
      <w:proofErr w:type="spellEnd"/>
      <w:r w:rsidRPr="004E7C64">
        <w:rPr>
          <w:rFonts w:asciiTheme="majorBidi" w:hAnsiTheme="majorBidi" w:cstheme="majorBidi"/>
          <w:sz w:val="28"/>
          <w:szCs w:val="28"/>
        </w:rPr>
        <w:t xml:space="preserve"> (t 792 ha) </w:t>
      </w:r>
      <w:proofErr w:type="spellStart"/>
      <w:r w:rsidRPr="004E7C64">
        <w:rPr>
          <w:rFonts w:asciiTheme="majorBidi" w:hAnsiTheme="majorBidi" w:cstheme="majorBidi"/>
          <w:sz w:val="28"/>
          <w:szCs w:val="28"/>
        </w:rPr>
        <w:t>alnaashir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matbaeat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muhamad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eali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subih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wa'awladuh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bial'azhar</w:t>
      </w:r>
      <w:proofErr w:type="spellEnd"/>
      <w:r w:rsidRPr="004E7C64">
        <w:rPr>
          <w:rFonts w:asciiTheme="majorBidi" w:hAnsiTheme="majorBidi" w:cstheme="majorBidi"/>
          <w:sz w:val="28"/>
          <w:szCs w:val="28"/>
        </w:rPr>
        <w:t xml:space="preserve"> - </w:t>
      </w:r>
      <w:proofErr w:type="spellStart"/>
      <w:r w:rsidRPr="004E7C64">
        <w:rPr>
          <w:rFonts w:asciiTheme="majorBidi" w:hAnsiTheme="majorBidi" w:cstheme="majorBidi"/>
          <w:sz w:val="28"/>
          <w:szCs w:val="28"/>
        </w:rPr>
        <w:t>misr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altabeati</w:t>
      </w:r>
      <w:proofErr w:type="spellEnd"/>
      <w:r w:rsidRPr="004E7C64">
        <w:rPr>
          <w:rFonts w:asciiTheme="majorBidi" w:hAnsiTheme="majorBidi" w:cstheme="majorBidi"/>
          <w:sz w:val="28"/>
          <w:szCs w:val="28"/>
        </w:rPr>
        <w:t xml:space="preserve">: 1377 </w:t>
      </w:r>
      <w:proofErr w:type="spellStart"/>
      <w:r w:rsidRPr="004E7C64">
        <w:rPr>
          <w:rFonts w:asciiTheme="majorBidi" w:hAnsiTheme="majorBidi" w:cstheme="majorBidi"/>
          <w:sz w:val="28"/>
          <w:szCs w:val="28"/>
        </w:rPr>
        <w:t>hu</w:t>
      </w:r>
      <w:proofErr w:type="spellEnd"/>
      <w:r w:rsidRPr="004E7C64">
        <w:rPr>
          <w:rFonts w:asciiTheme="majorBidi" w:hAnsiTheme="majorBidi" w:cstheme="majorBidi"/>
          <w:sz w:val="28"/>
          <w:szCs w:val="28"/>
        </w:rPr>
        <w:t xml:space="preserve"> .</w:t>
      </w:r>
    </w:p>
    <w:p w14:paraId="275195D4"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16-</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hashiat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aibn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eabidin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aldarar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almukhtar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limuhamad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amin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alshahir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biaibn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eabidin</w:t>
      </w:r>
      <w:proofErr w:type="spellEnd"/>
      <w:r w:rsidRPr="004E7C64">
        <w:rPr>
          <w:rFonts w:asciiTheme="majorBidi" w:hAnsiTheme="majorBidi" w:cstheme="majorBidi"/>
          <w:sz w:val="28"/>
          <w:szCs w:val="28"/>
        </w:rPr>
        <w:t xml:space="preserve"> [t 1252 ha] </w:t>
      </w:r>
      <w:proofErr w:type="spellStart"/>
      <w:r w:rsidRPr="004E7C64">
        <w:rPr>
          <w:rFonts w:asciiTheme="majorBidi" w:hAnsiTheme="majorBidi" w:cstheme="majorBidi"/>
          <w:sz w:val="28"/>
          <w:szCs w:val="28"/>
        </w:rPr>
        <w:t>alnaashir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sharikat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maktabat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wamatbaeat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mustafaa</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albabi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alhalabi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wa'awladuh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bimisr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altabeata</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althaaniat</w:t>
      </w:r>
      <w:proofErr w:type="spellEnd"/>
      <w:r w:rsidRPr="004E7C64">
        <w:rPr>
          <w:rFonts w:asciiTheme="majorBidi" w:hAnsiTheme="majorBidi" w:cstheme="majorBidi"/>
          <w:sz w:val="28"/>
          <w:szCs w:val="28"/>
        </w:rPr>
        <w:t xml:space="preserve"> 1386h.</w:t>
      </w:r>
    </w:p>
    <w:p w14:paraId="7FEDB789"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17-</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alhawy</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alkabir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lilmawirdi</w:t>
      </w:r>
      <w:proofErr w:type="spellEnd"/>
      <w:r w:rsidRPr="004E7C64">
        <w:rPr>
          <w:rFonts w:asciiTheme="majorBidi" w:hAnsiTheme="majorBidi" w:cstheme="majorBidi"/>
          <w:sz w:val="28"/>
          <w:szCs w:val="28"/>
        </w:rPr>
        <w:t xml:space="preserve"> (450 ha), </w:t>
      </w:r>
      <w:proofErr w:type="spellStart"/>
      <w:r w:rsidRPr="004E7C64">
        <w:rPr>
          <w:rFonts w:asciiTheme="majorBidi" w:hAnsiTheme="majorBidi" w:cstheme="majorBidi"/>
          <w:sz w:val="28"/>
          <w:szCs w:val="28"/>
        </w:rPr>
        <w:t>muhaqiqi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alshaykh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eali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muhamad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mueawad</w:t>
      </w:r>
      <w:proofErr w:type="spellEnd"/>
      <w:r w:rsidRPr="004E7C64">
        <w:rPr>
          <w:rFonts w:asciiTheme="majorBidi" w:hAnsiTheme="majorBidi" w:cstheme="majorBidi"/>
          <w:sz w:val="28"/>
          <w:szCs w:val="28"/>
        </w:rPr>
        <w:t xml:space="preserve"> - </w:t>
      </w:r>
      <w:proofErr w:type="spellStart"/>
      <w:r w:rsidRPr="004E7C64">
        <w:rPr>
          <w:rFonts w:asciiTheme="majorBidi" w:hAnsiTheme="majorBidi" w:cstheme="majorBidi"/>
          <w:sz w:val="28"/>
          <w:szCs w:val="28"/>
        </w:rPr>
        <w:t>alshaykh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eadil</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ahmad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eabd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almawjud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altabeatu</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al'uwlaa</w:t>
      </w:r>
      <w:proofErr w:type="spellEnd"/>
      <w:r w:rsidRPr="004E7C64">
        <w:rPr>
          <w:rFonts w:asciiTheme="majorBidi" w:hAnsiTheme="majorBidi" w:cstheme="majorBidi"/>
          <w:sz w:val="28"/>
          <w:szCs w:val="28"/>
        </w:rPr>
        <w:t xml:space="preserve">, 1419 </w:t>
      </w:r>
      <w:proofErr w:type="spellStart"/>
      <w:r w:rsidRPr="004E7C64">
        <w:rPr>
          <w:rFonts w:asciiTheme="majorBidi" w:hAnsiTheme="majorBidi" w:cstheme="majorBidi"/>
          <w:sz w:val="28"/>
          <w:szCs w:val="28"/>
        </w:rPr>
        <w:t>hu</w:t>
      </w:r>
      <w:proofErr w:type="spellEnd"/>
      <w:r w:rsidRPr="004E7C64">
        <w:rPr>
          <w:rFonts w:asciiTheme="majorBidi" w:hAnsiTheme="majorBidi" w:cstheme="majorBidi"/>
          <w:sz w:val="28"/>
          <w:szCs w:val="28"/>
        </w:rPr>
        <w:t xml:space="preserve"> .</w:t>
      </w:r>
    </w:p>
    <w:p w14:paraId="5DA6F496"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18-</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rudat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alnaazir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wajnat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almanaziri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limuafaq</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aliin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abn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qudamat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almaqdasii</w:t>
      </w:r>
      <w:proofErr w:type="spellEnd"/>
      <w:r w:rsidRPr="004E7C64">
        <w:rPr>
          <w:rFonts w:asciiTheme="majorBidi" w:hAnsiTheme="majorBidi" w:cstheme="majorBidi"/>
          <w:sz w:val="28"/>
          <w:szCs w:val="28"/>
        </w:rPr>
        <w:t xml:space="preserve"> (620 ha) </w:t>
      </w:r>
      <w:proofErr w:type="spellStart"/>
      <w:r w:rsidRPr="004E7C64">
        <w:rPr>
          <w:rFonts w:asciiTheme="majorBidi" w:hAnsiTheme="majorBidi" w:cstheme="majorBidi"/>
          <w:sz w:val="28"/>
          <w:szCs w:val="28"/>
        </w:rPr>
        <w:t>qadim</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lah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wawadah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ghawamidih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wakharaj</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shawahidahu</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alduktur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shaeban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muhamad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iismaeil</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alnaashir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muasasat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alryan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liltibaeat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walnashr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waltawzie</w:t>
      </w:r>
      <w:proofErr w:type="spellEnd"/>
    </w:p>
    <w:p w14:paraId="6901F508"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19-</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sharah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kawkab</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almunir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taqi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aldiyn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abu</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albaqa</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muhamadu</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almaeruf</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biaibn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alnajaar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alhanbalii</w:t>
      </w:r>
      <w:proofErr w:type="spellEnd"/>
      <w:r w:rsidRPr="004E7C64">
        <w:rPr>
          <w:rFonts w:asciiTheme="majorBidi" w:hAnsiTheme="majorBidi" w:cstheme="majorBidi"/>
          <w:sz w:val="28"/>
          <w:szCs w:val="28"/>
        </w:rPr>
        <w:t xml:space="preserve"> (t 972 ha) </w:t>
      </w:r>
      <w:proofErr w:type="spellStart"/>
      <w:r w:rsidRPr="004E7C64">
        <w:rPr>
          <w:rFonts w:asciiTheme="majorBidi" w:hAnsiTheme="majorBidi" w:cstheme="majorBidi"/>
          <w:sz w:val="28"/>
          <w:szCs w:val="28"/>
        </w:rPr>
        <w:t>almuhaqiqi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muhamad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alzuhayli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wanazih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hamad</w:t>
      </w:r>
      <w:proofErr w:type="spellEnd"/>
      <w:r w:rsidRPr="004E7C64">
        <w:rPr>
          <w:rFonts w:asciiTheme="majorBidi" w:hAnsiTheme="majorBidi" w:cstheme="majorBidi"/>
          <w:sz w:val="28"/>
          <w:szCs w:val="28"/>
        </w:rPr>
        <w:t>.</w:t>
      </w:r>
    </w:p>
    <w:p w14:paraId="0B222C3F"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lastRenderedPageBreak/>
        <w:t>20-</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sharh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mukhtasar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usul</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alfiqah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litaqi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aldiyn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abi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bakr</w:t>
      </w:r>
      <w:proofErr w:type="spellEnd"/>
      <w:r w:rsidRPr="004E7C64">
        <w:rPr>
          <w:rFonts w:asciiTheme="majorBidi" w:hAnsiTheme="majorBidi" w:cstheme="majorBidi"/>
          <w:sz w:val="28"/>
          <w:szCs w:val="28"/>
        </w:rPr>
        <w:t xml:space="preserve"> bin </w:t>
      </w:r>
      <w:proofErr w:type="spellStart"/>
      <w:r w:rsidRPr="004E7C64">
        <w:rPr>
          <w:rFonts w:asciiTheme="majorBidi" w:hAnsiTheme="majorBidi" w:cstheme="majorBidi"/>
          <w:sz w:val="28"/>
          <w:szCs w:val="28"/>
        </w:rPr>
        <w:t>zayid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aljiraei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almaqdisii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alhanbalia</w:t>
      </w:r>
      <w:proofErr w:type="spellEnd"/>
      <w:r w:rsidRPr="004E7C64">
        <w:rPr>
          <w:rFonts w:asciiTheme="majorBidi" w:hAnsiTheme="majorBidi" w:cstheme="majorBidi"/>
          <w:sz w:val="28"/>
          <w:szCs w:val="28"/>
        </w:rPr>
        <w:t xml:space="preserve"> (883 ha) </w:t>
      </w:r>
      <w:proofErr w:type="spellStart"/>
      <w:r w:rsidRPr="004E7C64">
        <w:rPr>
          <w:rFonts w:asciiTheme="majorBidi" w:hAnsiTheme="majorBidi" w:cstheme="majorBidi"/>
          <w:sz w:val="28"/>
          <w:szCs w:val="28"/>
        </w:rPr>
        <w:t>dirasat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watahqiqu</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eabd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aleaziz</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muhamad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eisaa</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muhamad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mazahim</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alqaydi</w:t>
      </w:r>
      <w:proofErr w:type="spellEnd"/>
    </w:p>
    <w:p w14:paraId="3908156C"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21-</w:t>
      </w:r>
      <w:r w:rsidRPr="004E7C64">
        <w:rPr>
          <w:rFonts w:asciiTheme="majorBidi" w:hAnsiTheme="majorBidi" w:cstheme="majorBidi"/>
          <w:sz w:val="28"/>
          <w:szCs w:val="28"/>
        </w:rPr>
        <w:tab/>
        <w:t xml:space="preserve"> </w:t>
      </w:r>
      <w:proofErr w:type="spellStart"/>
      <w:r w:rsidRPr="004E7C64">
        <w:rPr>
          <w:rFonts w:asciiTheme="majorBidi" w:hAnsiTheme="majorBidi" w:cstheme="majorBidi"/>
          <w:sz w:val="28"/>
          <w:szCs w:val="28"/>
        </w:rPr>
        <w:t>sharh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mukhtasar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alrawdat</w:t>
      </w:r>
      <w:proofErr w:type="spellEnd"/>
      <w:r w:rsidRPr="004E7C64">
        <w:rPr>
          <w:rFonts w:asciiTheme="majorBidi" w:hAnsiTheme="majorBidi" w:cstheme="majorBidi"/>
          <w:sz w:val="28"/>
          <w:szCs w:val="28"/>
        </w:rPr>
        <w:t xml:space="preserve"> , </w:t>
      </w:r>
      <w:proofErr w:type="spellStart"/>
      <w:r w:rsidRPr="004E7C64">
        <w:rPr>
          <w:rFonts w:asciiTheme="majorBidi" w:hAnsiTheme="majorBidi" w:cstheme="majorBidi"/>
          <w:sz w:val="28"/>
          <w:szCs w:val="28"/>
        </w:rPr>
        <w:t>lisulayman</w:t>
      </w:r>
      <w:proofErr w:type="spellEnd"/>
      <w:r w:rsidRPr="004E7C64">
        <w:rPr>
          <w:rFonts w:asciiTheme="majorBidi" w:hAnsiTheme="majorBidi" w:cstheme="majorBidi"/>
          <w:sz w:val="28"/>
          <w:szCs w:val="28"/>
        </w:rPr>
        <w:t xml:space="preserve"> bin </w:t>
      </w:r>
      <w:proofErr w:type="spellStart"/>
      <w:r w:rsidRPr="004E7C64">
        <w:rPr>
          <w:rFonts w:asciiTheme="majorBidi" w:hAnsiTheme="majorBidi" w:cstheme="majorBidi"/>
          <w:sz w:val="28"/>
          <w:szCs w:val="28"/>
        </w:rPr>
        <w:t>eabd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alqawii</w:t>
      </w:r>
      <w:proofErr w:type="spellEnd"/>
      <w:r w:rsidRPr="004E7C64">
        <w:rPr>
          <w:rFonts w:asciiTheme="majorBidi" w:hAnsiTheme="majorBidi" w:cstheme="majorBidi"/>
          <w:sz w:val="28"/>
          <w:szCs w:val="28"/>
        </w:rPr>
        <w:t xml:space="preserve"> bin </w:t>
      </w:r>
      <w:proofErr w:type="spellStart"/>
      <w:r w:rsidRPr="004E7C64">
        <w:rPr>
          <w:rFonts w:asciiTheme="majorBidi" w:hAnsiTheme="majorBidi" w:cstheme="majorBidi"/>
          <w:sz w:val="28"/>
          <w:szCs w:val="28"/>
        </w:rPr>
        <w:t>alkarim</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altuwfii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alsi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almutawafaa</w:t>
      </w:r>
      <w:proofErr w:type="spellEnd"/>
      <w:r w:rsidRPr="004E7C64">
        <w:rPr>
          <w:rFonts w:asciiTheme="majorBidi" w:hAnsiTheme="majorBidi" w:cstheme="majorBidi"/>
          <w:sz w:val="28"/>
          <w:szCs w:val="28"/>
        </w:rPr>
        <w:t xml:space="preserve">: 716hi) </w:t>
      </w:r>
      <w:proofErr w:type="spellStart"/>
      <w:r w:rsidRPr="004E7C64">
        <w:rPr>
          <w:rFonts w:asciiTheme="majorBidi" w:hAnsiTheme="majorBidi" w:cstheme="majorBidi"/>
          <w:sz w:val="28"/>
          <w:szCs w:val="28"/>
        </w:rPr>
        <w:t>almuhaqiqi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eabd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alllh</w:t>
      </w:r>
      <w:proofErr w:type="spellEnd"/>
      <w:r w:rsidRPr="004E7C64">
        <w:rPr>
          <w:rFonts w:asciiTheme="majorBidi" w:hAnsiTheme="majorBidi" w:cstheme="majorBidi"/>
          <w:sz w:val="28"/>
          <w:szCs w:val="28"/>
        </w:rPr>
        <w:t xml:space="preserve"> bin </w:t>
      </w:r>
      <w:proofErr w:type="spellStart"/>
      <w:r w:rsidRPr="004E7C64">
        <w:rPr>
          <w:rFonts w:asciiTheme="majorBidi" w:hAnsiTheme="majorBidi" w:cstheme="majorBidi"/>
          <w:sz w:val="28"/>
          <w:szCs w:val="28"/>
        </w:rPr>
        <w:t>eabd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almuhsin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alturki</w:t>
      </w:r>
      <w:proofErr w:type="spellEnd"/>
      <w:r w:rsidRPr="004E7C64">
        <w:rPr>
          <w:rFonts w:asciiTheme="majorBidi" w:hAnsiTheme="majorBidi" w:cstheme="majorBidi"/>
          <w:sz w:val="28"/>
          <w:szCs w:val="28"/>
        </w:rPr>
        <w:t>.</w:t>
      </w:r>
    </w:p>
    <w:p w14:paraId="062AB458"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22-</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tabaqat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alshaafieiat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alkubraa</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litaj</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aldiyn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alsabakii</w:t>
      </w:r>
      <w:proofErr w:type="spellEnd"/>
      <w:r w:rsidRPr="004E7C64">
        <w:rPr>
          <w:rFonts w:asciiTheme="majorBidi" w:hAnsiTheme="majorBidi" w:cstheme="majorBidi"/>
          <w:sz w:val="28"/>
          <w:szCs w:val="28"/>
        </w:rPr>
        <w:t xml:space="preserve"> (t 771hi) </w:t>
      </w:r>
      <w:proofErr w:type="spellStart"/>
      <w:r w:rsidRPr="004E7C64">
        <w:rPr>
          <w:rFonts w:asciiTheme="majorBidi" w:hAnsiTheme="majorBidi" w:cstheme="majorBidi"/>
          <w:sz w:val="28"/>
          <w:szCs w:val="28"/>
        </w:rPr>
        <w:t>almuhaqiq</w:t>
      </w:r>
      <w:proofErr w:type="spellEnd"/>
      <w:r w:rsidRPr="004E7C64">
        <w:rPr>
          <w:rFonts w:asciiTheme="majorBidi" w:hAnsiTheme="majorBidi" w:cstheme="majorBidi"/>
          <w:sz w:val="28"/>
          <w:szCs w:val="28"/>
        </w:rPr>
        <w:t xml:space="preserve">: du. </w:t>
      </w:r>
      <w:proofErr w:type="spellStart"/>
      <w:r w:rsidRPr="004E7C64">
        <w:rPr>
          <w:rFonts w:asciiTheme="majorBidi" w:hAnsiTheme="majorBidi" w:cstheme="majorBidi"/>
          <w:sz w:val="28"/>
          <w:szCs w:val="28"/>
        </w:rPr>
        <w:t>mahmud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muhamad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altanahi</w:t>
      </w:r>
      <w:proofErr w:type="spellEnd"/>
      <w:r w:rsidRPr="004E7C64">
        <w:rPr>
          <w:rFonts w:asciiTheme="majorBidi" w:hAnsiTheme="majorBidi" w:cstheme="majorBidi"/>
          <w:sz w:val="28"/>
          <w:szCs w:val="28"/>
        </w:rPr>
        <w:t xml:space="preserve"> da. </w:t>
      </w:r>
      <w:proofErr w:type="spellStart"/>
      <w:r w:rsidRPr="004E7C64">
        <w:rPr>
          <w:rFonts w:asciiTheme="majorBidi" w:hAnsiTheme="majorBidi" w:cstheme="majorBidi"/>
          <w:sz w:val="28"/>
          <w:szCs w:val="28"/>
        </w:rPr>
        <w:t>eabd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alfataah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muhamad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alhulu</w:t>
      </w:r>
      <w:proofErr w:type="spellEnd"/>
      <w:r w:rsidRPr="004E7C64">
        <w:rPr>
          <w:rFonts w:asciiTheme="majorBidi" w:hAnsiTheme="majorBidi" w:cstheme="majorBidi"/>
          <w:sz w:val="28"/>
          <w:szCs w:val="28"/>
        </w:rPr>
        <w:t>.</w:t>
      </w:r>
    </w:p>
    <w:p w14:paraId="2F553ADC"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23-</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aleudat</w:t>
      </w:r>
      <w:proofErr w:type="spellEnd"/>
      <w:r w:rsidRPr="004E7C64">
        <w:rPr>
          <w:rFonts w:asciiTheme="majorBidi" w:hAnsiTheme="majorBidi" w:cstheme="majorBidi"/>
          <w:sz w:val="28"/>
          <w:szCs w:val="28"/>
        </w:rPr>
        <w:t xml:space="preserve"> fi '</w:t>
      </w:r>
      <w:proofErr w:type="spellStart"/>
      <w:r w:rsidRPr="004E7C64">
        <w:rPr>
          <w:rFonts w:asciiTheme="majorBidi" w:hAnsiTheme="majorBidi" w:cstheme="majorBidi"/>
          <w:sz w:val="28"/>
          <w:szCs w:val="28"/>
        </w:rPr>
        <w:t>usul</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alfiqah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lilqadi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abi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yaelaa</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alhanbali</w:t>
      </w:r>
      <w:proofErr w:type="spellEnd"/>
      <w:r w:rsidRPr="004E7C64">
        <w:rPr>
          <w:rFonts w:asciiTheme="majorBidi" w:hAnsiTheme="majorBidi" w:cstheme="majorBidi"/>
          <w:sz w:val="28"/>
          <w:szCs w:val="28"/>
        </w:rPr>
        <w:t xml:space="preserve"> ( 458 ha) </w:t>
      </w:r>
      <w:proofErr w:type="spellStart"/>
      <w:r w:rsidRPr="004E7C64">
        <w:rPr>
          <w:rFonts w:asciiTheme="majorBidi" w:hAnsiTheme="majorBidi" w:cstheme="majorBidi"/>
          <w:sz w:val="28"/>
          <w:szCs w:val="28"/>
        </w:rPr>
        <w:t>haqaqah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waealaq</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ealayh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wakharaj</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nushi</w:t>
      </w:r>
      <w:proofErr w:type="spellEnd"/>
      <w:r w:rsidRPr="004E7C64">
        <w:rPr>
          <w:rFonts w:asciiTheme="majorBidi" w:hAnsiTheme="majorBidi" w:cstheme="majorBidi"/>
          <w:sz w:val="28"/>
          <w:szCs w:val="28"/>
        </w:rPr>
        <w:t>: d '</w:t>
      </w:r>
      <w:proofErr w:type="spellStart"/>
      <w:r w:rsidRPr="004E7C64">
        <w:rPr>
          <w:rFonts w:asciiTheme="majorBidi" w:hAnsiTheme="majorBidi" w:cstheme="majorBidi"/>
          <w:sz w:val="28"/>
          <w:szCs w:val="28"/>
        </w:rPr>
        <w:t>ahmad</w:t>
      </w:r>
      <w:proofErr w:type="spellEnd"/>
      <w:r w:rsidRPr="004E7C64">
        <w:rPr>
          <w:rFonts w:asciiTheme="majorBidi" w:hAnsiTheme="majorBidi" w:cstheme="majorBidi"/>
          <w:sz w:val="28"/>
          <w:szCs w:val="28"/>
        </w:rPr>
        <w:t xml:space="preserve"> bin </w:t>
      </w:r>
      <w:proofErr w:type="spellStart"/>
      <w:r w:rsidRPr="004E7C64">
        <w:rPr>
          <w:rFonts w:asciiTheme="majorBidi" w:hAnsiTheme="majorBidi" w:cstheme="majorBidi"/>
          <w:sz w:val="28"/>
          <w:szCs w:val="28"/>
        </w:rPr>
        <w:t>eali</w:t>
      </w:r>
      <w:proofErr w:type="spellEnd"/>
      <w:r w:rsidRPr="004E7C64">
        <w:rPr>
          <w:rFonts w:asciiTheme="majorBidi" w:hAnsiTheme="majorBidi" w:cstheme="majorBidi"/>
          <w:sz w:val="28"/>
          <w:szCs w:val="28"/>
        </w:rPr>
        <w:t xml:space="preserve"> bin </w:t>
      </w:r>
      <w:proofErr w:type="spellStart"/>
      <w:r w:rsidRPr="004E7C64">
        <w:rPr>
          <w:rFonts w:asciiTheme="majorBidi" w:hAnsiTheme="majorBidi" w:cstheme="majorBidi"/>
          <w:sz w:val="28"/>
          <w:szCs w:val="28"/>
        </w:rPr>
        <w:t>sayr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almubarki</w:t>
      </w:r>
      <w:proofErr w:type="spellEnd"/>
      <w:r w:rsidRPr="004E7C64">
        <w:rPr>
          <w:rFonts w:asciiTheme="majorBidi" w:hAnsiTheme="majorBidi" w:cstheme="majorBidi"/>
          <w:sz w:val="28"/>
          <w:szCs w:val="28"/>
        </w:rPr>
        <w:t>.</w:t>
      </w:r>
    </w:p>
    <w:p w14:paraId="73BFC7CF"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24-</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aleiqd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almanzum</w:t>
      </w:r>
      <w:proofErr w:type="spellEnd"/>
      <w:r w:rsidRPr="004E7C64">
        <w:rPr>
          <w:rFonts w:asciiTheme="majorBidi" w:hAnsiTheme="majorBidi" w:cstheme="majorBidi"/>
          <w:sz w:val="28"/>
          <w:szCs w:val="28"/>
        </w:rPr>
        <w:t xml:space="preserve"> fi </w:t>
      </w:r>
      <w:proofErr w:type="spellStart"/>
      <w:r w:rsidRPr="004E7C64">
        <w:rPr>
          <w:rFonts w:asciiTheme="majorBidi" w:hAnsiTheme="majorBidi" w:cstheme="majorBidi"/>
          <w:sz w:val="28"/>
          <w:szCs w:val="28"/>
        </w:rPr>
        <w:t>alkhusus</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waleumum</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lishihab</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aldiyn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ahmad</w:t>
      </w:r>
      <w:proofErr w:type="spellEnd"/>
      <w:r w:rsidRPr="004E7C64">
        <w:rPr>
          <w:rFonts w:asciiTheme="majorBidi" w:hAnsiTheme="majorBidi" w:cstheme="majorBidi"/>
          <w:sz w:val="28"/>
          <w:szCs w:val="28"/>
        </w:rPr>
        <w:t xml:space="preserve"> bin '</w:t>
      </w:r>
      <w:proofErr w:type="spellStart"/>
      <w:r w:rsidRPr="004E7C64">
        <w:rPr>
          <w:rFonts w:asciiTheme="majorBidi" w:hAnsiTheme="majorBidi" w:cstheme="majorBidi"/>
          <w:sz w:val="28"/>
          <w:szCs w:val="28"/>
        </w:rPr>
        <w:t>iidris</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alqarafii</w:t>
      </w:r>
      <w:proofErr w:type="spellEnd"/>
      <w:r w:rsidRPr="004E7C64">
        <w:rPr>
          <w:rFonts w:asciiTheme="majorBidi" w:hAnsiTheme="majorBidi" w:cstheme="majorBidi"/>
          <w:sz w:val="28"/>
          <w:szCs w:val="28"/>
        </w:rPr>
        <w:t xml:space="preserve"> (626 - 682 ha) </w:t>
      </w:r>
      <w:proofErr w:type="spellStart"/>
      <w:r w:rsidRPr="004E7C64">
        <w:rPr>
          <w:rFonts w:asciiTheme="majorBidi" w:hAnsiTheme="majorBidi" w:cstheme="majorBidi"/>
          <w:sz w:val="28"/>
          <w:szCs w:val="28"/>
        </w:rPr>
        <w:t>dirasat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watahqiqu</w:t>
      </w:r>
      <w:proofErr w:type="spellEnd"/>
      <w:r w:rsidRPr="004E7C64">
        <w:rPr>
          <w:rFonts w:asciiTheme="majorBidi" w:hAnsiTheme="majorBidi" w:cstheme="majorBidi"/>
          <w:sz w:val="28"/>
          <w:szCs w:val="28"/>
        </w:rPr>
        <w:t>: du. '</w:t>
      </w:r>
      <w:proofErr w:type="spellStart"/>
      <w:r w:rsidRPr="004E7C64">
        <w:rPr>
          <w:rFonts w:asciiTheme="majorBidi" w:hAnsiTheme="majorBidi" w:cstheme="majorBidi"/>
          <w:sz w:val="28"/>
          <w:szCs w:val="28"/>
        </w:rPr>
        <w:t>ahmad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alkhatm</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eabd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allah</w:t>
      </w:r>
      <w:proofErr w:type="spellEnd"/>
      <w:r w:rsidRPr="004E7C64">
        <w:rPr>
          <w:rFonts w:asciiTheme="majorBidi" w:hAnsiTheme="majorBidi" w:cstheme="majorBidi"/>
          <w:sz w:val="28"/>
          <w:szCs w:val="28"/>
        </w:rPr>
        <w:t>.</w:t>
      </w:r>
    </w:p>
    <w:p w14:paraId="1F6151C1"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25-</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ghayat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alwusul</w:t>
      </w:r>
      <w:proofErr w:type="spellEnd"/>
      <w:r w:rsidRPr="004E7C64">
        <w:rPr>
          <w:rFonts w:asciiTheme="majorBidi" w:hAnsiTheme="majorBidi" w:cstheme="majorBidi"/>
          <w:sz w:val="28"/>
          <w:szCs w:val="28"/>
        </w:rPr>
        <w:t xml:space="preserve"> fi </w:t>
      </w:r>
      <w:proofErr w:type="spellStart"/>
      <w:r w:rsidRPr="004E7C64">
        <w:rPr>
          <w:rFonts w:asciiTheme="majorBidi" w:hAnsiTheme="majorBidi" w:cstheme="majorBidi"/>
          <w:sz w:val="28"/>
          <w:szCs w:val="28"/>
        </w:rPr>
        <w:t>sharh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lubi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al'usul</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lizakaria</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al'ansarii</w:t>
      </w:r>
      <w:proofErr w:type="spellEnd"/>
      <w:r w:rsidRPr="004E7C64">
        <w:rPr>
          <w:rFonts w:asciiTheme="majorBidi" w:hAnsiTheme="majorBidi" w:cstheme="majorBidi"/>
          <w:sz w:val="28"/>
          <w:szCs w:val="28"/>
        </w:rPr>
        <w:t xml:space="preserve"> (t 926hi) </w:t>
      </w:r>
      <w:proofErr w:type="spellStart"/>
      <w:r w:rsidRPr="004E7C64">
        <w:rPr>
          <w:rFonts w:asciiTheme="majorBidi" w:hAnsiTheme="majorBidi" w:cstheme="majorBidi"/>
          <w:sz w:val="28"/>
          <w:szCs w:val="28"/>
        </w:rPr>
        <w:t>alnaashir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dar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alkutub</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alearabiat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alkubraa</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masr</w:t>
      </w:r>
      <w:proofErr w:type="spellEnd"/>
      <w:r w:rsidRPr="004E7C64">
        <w:rPr>
          <w:rFonts w:asciiTheme="majorBidi" w:hAnsiTheme="majorBidi" w:cstheme="majorBidi"/>
          <w:sz w:val="28"/>
          <w:szCs w:val="28"/>
        </w:rPr>
        <w:t>.</w:t>
      </w:r>
    </w:p>
    <w:p w14:paraId="738A0ED6"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26-</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alghayth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alhamie</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sharh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jame</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aljawamie</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liwali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aldiyn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abu</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zareat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ahmad</w:t>
      </w:r>
      <w:proofErr w:type="spellEnd"/>
      <w:r w:rsidRPr="004E7C64">
        <w:rPr>
          <w:rFonts w:asciiTheme="majorBidi" w:hAnsiTheme="majorBidi" w:cstheme="majorBidi"/>
          <w:sz w:val="28"/>
          <w:szCs w:val="28"/>
        </w:rPr>
        <w:t xml:space="preserve"> bin </w:t>
      </w:r>
      <w:proofErr w:type="spellStart"/>
      <w:r w:rsidRPr="004E7C64">
        <w:rPr>
          <w:rFonts w:asciiTheme="majorBidi" w:hAnsiTheme="majorBidi" w:cstheme="majorBidi"/>
          <w:sz w:val="28"/>
          <w:szCs w:val="28"/>
        </w:rPr>
        <w:t>eabd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alrahim</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aleiraqi</w:t>
      </w:r>
      <w:proofErr w:type="spellEnd"/>
      <w:r w:rsidRPr="004E7C64">
        <w:rPr>
          <w:rFonts w:asciiTheme="majorBidi" w:hAnsiTheme="majorBidi" w:cstheme="majorBidi"/>
          <w:sz w:val="28"/>
          <w:szCs w:val="28"/>
        </w:rPr>
        <w:t xml:space="preserve"> (t 826 ha) </w:t>
      </w:r>
      <w:proofErr w:type="spellStart"/>
      <w:r w:rsidRPr="004E7C64">
        <w:rPr>
          <w:rFonts w:asciiTheme="majorBidi" w:hAnsiTheme="majorBidi" w:cstheme="majorBidi"/>
          <w:sz w:val="28"/>
          <w:szCs w:val="28"/>
        </w:rPr>
        <w:t>almuhaqaqa</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muhamad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tamir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hijazi</w:t>
      </w:r>
      <w:proofErr w:type="spellEnd"/>
      <w:r w:rsidRPr="004E7C64">
        <w:rPr>
          <w:rFonts w:asciiTheme="majorBidi" w:hAnsiTheme="majorBidi" w:cstheme="majorBidi"/>
          <w:sz w:val="28"/>
          <w:szCs w:val="28"/>
        </w:rPr>
        <w:t>.</w:t>
      </w:r>
    </w:p>
    <w:p w14:paraId="12680AA7"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27-</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alfusul</w:t>
      </w:r>
      <w:proofErr w:type="spellEnd"/>
      <w:r w:rsidRPr="004E7C64">
        <w:rPr>
          <w:rFonts w:asciiTheme="majorBidi" w:hAnsiTheme="majorBidi" w:cstheme="majorBidi"/>
          <w:sz w:val="28"/>
          <w:szCs w:val="28"/>
        </w:rPr>
        <w:t xml:space="preserve"> fi </w:t>
      </w:r>
      <w:proofErr w:type="spellStart"/>
      <w:r w:rsidRPr="004E7C64">
        <w:rPr>
          <w:rFonts w:asciiTheme="majorBidi" w:hAnsiTheme="majorBidi" w:cstheme="majorBidi"/>
          <w:sz w:val="28"/>
          <w:szCs w:val="28"/>
        </w:rPr>
        <w:t>al'usul</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li'abi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bakr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aljasas</w:t>
      </w:r>
      <w:proofErr w:type="spellEnd"/>
      <w:r w:rsidRPr="004E7C64">
        <w:rPr>
          <w:rFonts w:asciiTheme="majorBidi" w:hAnsiTheme="majorBidi" w:cstheme="majorBidi"/>
          <w:sz w:val="28"/>
          <w:szCs w:val="28"/>
        </w:rPr>
        <w:t xml:space="preserve"> (t 370hi) </w:t>
      </w:r>
      <w:proofErr w:type="spellStart"/>
      <w:r w:rsidRPr="004E7C64">
        <w:rPr>
          <w:rFonts w:asciiTheme="majorBidi" w:hAnsiTheme="majorBidi" w:cstheme="majorBidi"/>
          <w:sz w:val="28"/>
          <w:szCs w:val="28"/>
        </w:rPr>
        <w:t>alnaashir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wizarat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al'awqaf</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alkuaytiati</w:t>
      </w:r>
      <w:proofErr w:type="spellEnd"/>
      <w:r w:rsidRPr="004E7C64">
        <w:rPr>
          <w:rFonts w:asciiTheme="majorBidi" w:hAnsiTheme="majorBidi" w:cstheme="majorBidi"/>
          <w:sz w:val="28"/>
          <w:szCs w:val="28"/>
        </w:rPr>
        <w:t>.</w:t>
      </w:r>
    </w:p>
    <w:p w14:paraId="3C6D5327"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28-</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alfawayid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alsuniyat</w:t>
      </w:r>
      <w:proofErr w:type="spellEnd"/>
      <w:r w:rsidRPr="004E7C64">
        <w:rPr>
          <w:rFonts w:asciiTheme="majorBidi" w:hAnsiTheme="majorBidi" w:cstheme="majorBidi"/>
          <w:sz w:val="28"/>
          <w:szCs w:val="28"/>
        </w:rPr>
        <w:t xml:space="preserve"> fi </w:t>
      </w:r>
      <w:proofErr w:type="spellStart"/>
      <w:r w:rsidRPr="004E7C64">
        <w:rPr>
          <w:rFonts w:asciiTheme="majorBidi" w:hAnsiTheme="majorBidi" w:cstheme="majorBidi"/>
          <w:sz w:val="28"/>
          <w:szCs w:val="28"/>
        </w:rPr>
        <w:t>sharh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al'alfiati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lilbarmawii</w:t>
      </w:r>
      <w:proofErr w:type="spellEnd"/>
      <w:r w:rsidRPr="004E7C64">
        <w:rPr>
          <w:rFonts w:asciiTheme="majorBidi" w:hAnsiTheme="majorBidi" w:cstheme="majorBidi"/>
          <w:sz w:val="28"/>
          <w:szCs w:val="28"/>
        </w:rPr>
        <w:t xml:space="preserve"> shams </w:t>
      </w:r>
      <w:proofErr w:type="spellStart"/>
      <w:r w:rsidRPr="004E7C64">
        <w:rPr>
          <w:rFonts w:asciiTheme="majorBidi" w:hAnsiTheme="majorBidi" w:cstheme="majorBidi"/>
          <w:sz w:val="28"/>
          <w:szCs w:val="28"/>
        </w:rPr>
        <w:t>aldiyn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muhamad</w:t>
      </w:r>
      <w:proofErr w:type="spellEnd"/>
      <w:r w:rsidRPr="004E7C64">
        <w:rPr>
          <w:rFonts w:asciiTheme="majorBidi" w:hAnsiTheme="majorBidi" w:cstheme="majorBidi"/>
          <w:sz w:val="28"/>
          <w:szCs w:val="28"/>
        </w:rPr>
        <w:t xml:space="preserve"> bin </w:t>
      </w:r>
      <w:proofErr w:type="spellStart"/>
      <w:r w:rsidRPr="004E7C64">
        <w:rPr>
          <w:rFonts w:asciiTheme="majorBidi" w:hAnsiTheme="majorBidi" w:cstheme="majorBidi"/>
          <w:sz w:val="28"/>
          <w:szCs w:val="28"/>
        </w:rPr>
        <w:t>eabd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aldaayim</w:t>
      </w:r>
      <w:proofErr w:type="spellEnd"/>
      <w:r w:rsidRPr="004E7C64">
        <w:rPr>
          <w:rFonts w:asciiTheme="majorBidi" w:hAnsiTheme="majorBidi" w:cstheme="majorBidi"/>
          <w:sz w:val="28"/>
          <w:szCs w:val="28"/>
        </w:rPr>
        <w:t xml:space="preserve"> (831 ha) </w:t>
      </w:r>
      <w:proofErr w:type="spellStart"/>
      <w:r w:rsidRPr="004E7C64">
        <w:rPr>
          <w:rFonts w:asciiTheme="majorBidi" w:hAnsiTheme="majorBidi" w:cstheme="majorBidi"/>
          <w:sz w:val="28"/>
          <w:szCs w:val="28"/>
        </w:rPr>
        <w:t>almuhaqiq</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eabd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allah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ramadan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musaa</w:t>
      </w:r>
      <w:proofErr w:type="spellEnd"/>
      <w:r w:rsidRPr="004E7C64">
        <w:rPr>
          <w:rFonts w:asciiTheme="majorBidi" w:hAnsiTheme="majorBidi" w:cstheme="majorBidi"/>
          <w:sz w:val="28"/>
          <w:szCs w:val="28"/>
        </w:rPr>
        <w:t>.</w:t>
      </w:r>
    </w:p>
    <w:p w14:paraId="491BD8A2"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29-</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alqite</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walzanu</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eind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al'usuliiyn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lil'ustadh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alduktur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saed</w:t>
      </w:r>
      <w:proofErr w:type="spellEnd"/>
      <w:r w:rsidRPr="004E7C64">
        <w:rPr>
          <w:rFonts w:asciiTheme="majorBidi" w:hAnsiTheme="majorBidi" w:cstheme="majorBidi"/>
          <w:sz w:val="28"/>
          <w:szCs w:val="28"/>
        </w:rPr>
        <w:t xml:space="preserve"> bin </w:t>
      </w:r>
      <w:proofErr w:type="spellStart"/>
      <w:r w:rsidRPr="004E7C64">
        <w:rPr>
          <w:rFonts w:asciiTheme="majorBidi" w:hAnsiTheme="majorBidi" w:cstheme="majorBidi"/>
          <w:sz w:val="28"/>
          <w:szCs w:val="28"/>
        </w:rPr>
        <w:t>nasir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alshathari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dar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alhabib</w:t>
      </w:r>
      <w:proofErr w:type="spellEnd"/>
      <w:r w:rsidRPr="004E7C64">
        <w:rPr>
          <w:rFonts w:asciiTheme="majorBidi" w:hAnsiTheme="majorBidi" w:cstheme="majorBidi"/>
          <w:sz w:val="28"/>
          <w:szCs w:val="28"/>
        </w:rPr>
        <w:t>.</w:t>
      </w:r>
    </w:p>
    <w:p w14:paraId="4C52940B"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30-</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kashf</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al'asrar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ean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usul</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fakhr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al'iislam</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albizdiwi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eala</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aldiyn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eabd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aleaziz</w:t>
      </w:r>
      <w:proofErr w:type="spellEnd"/>
      <w:r w:rsidRPr="004E7C64">
        <w:rPr>
          <w:rFonts w:asciiTheme="majorBidi" w:hAnsiTheme="majorBidi" w:cstheme="majorBidi"/>
          <w:sz w:val="28"/>
          <w:szCs w:val="28"/>
        </w:rPr>
        <w:t xml:space="preserve"> bin '</w:t>
      </w:r>
      <w:proofErr w:type="spellStart"/>
      <w:r w:rsidRPr="004E7C64">
        <w:rPr>
          <w:rFonts w:asciiTheme="majorBidi" w:hAnsiTheme="majorBidi" w:cstheme="majorBidi"/>
          <w:sz w:val="28"/>
          <w:szCs w:val="28"/>
        </w:rPr>
        <w:t>ahmad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albukhari</w:t>
      </w:r>
      <w:proofErr w:type="spellEnd"/>
      <w:r w:rsidRPr="004E7C64">
        <w:rPr>
          <w:rFonts w:asciiTheme="majorBidi" w:hAnsiTheme="majorBidi" w:cstheme="majorBidi"/>
          <w:sz w:val="28"/>
          <w:szCs w:val="28"/>
        </w:rPr>
        <w:t xml:space="preserve"> (t 730 </w:t>
      </w:r>
      <w:proofErr w:type="spellStart"/>
      <w:r w:rsidRPr="004E7C64">
        <w:rPr>
          <w:rFonts w:asciiTheme="majorBidi" w:hAnsiTheme="majorBidi" w:cstheme="majorBidi"/>
          <w:sz w:val="28"/>
          <w:szCs w:val="28"/>
        </w:rPr>
        <w:t>hu</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alnaashir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sharikat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alsahafat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aleuthmaniat</w:t>
      </w:r>
      <w:proofErr w:type="spellEnd"/>
      <w:r w:rsidRPr="004E7C64">
        <w:rPr>
          <w:rFonts w:asciiTheme="majorBidi" w:hAnsiTheme="majorBidi" w:cstheme="majorBidi"/>
          <w:sz w:val="28"/>
          <w:szCs w:val="28"/>
        </w:rPr>
        <w:t>, '</w:t>
      </w:r>
      <w:proofErr w:type="spellStart"/>
      <w:r w:rsidRPr="004E7C64">
        <w:rPr>
          <w:rFonts w:asciiTheme="majorBidi" w:hAnsiTheme="majorBidi" w:cstheme="majorBidi"/>
          <w:sz w:val="28"/>
          <w:szCs w:val="28"/>
        </w:rPr>
        <w:t>iistanbul</w:t>
      </w:r>
      <w:proofErr w:type="spellEnd"/>
      <w:r w:rsidRPr="004E7C64">
        <w:rPr>
          <w:rFonts w:asciiTheme="majorBidi" w:hAnsiTheme="majorBidi" w:cstheme="majorBidi"/>
          <w:sz w:val="28"/>
          <w:szCs w:val="28"/>
        </w:rPr>
        <w:t>.</w:t>
      </w:r>
    </w:p>
    <w:p w14:paraId="170657FE"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lastRenderedPageBreak/>
        <w:t>31-</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altalwih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ealaa</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altawdih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limatn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altanqihu</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lisaed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aldiyn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maseud</w:t>
      </w:r>
      <w:proofErr w:type="spellEnd"/>
      <w:r w:rsidRPr="004E7C64">
        <w:rPr>
          <w:rFonts w:asciiTheme="majorBidi" w:hAnsiTheme="majorBidi" w:cstheme="majorBidi"/>
          <w:sz w:val="28"/>
          <w:szCs w:val="28"/>
        </w:rPr>
        <w:t xml:space="preserve"> bin </w:t>
      </w:r>
      <w:proofErr w:type="spellStart"/>
      <w:r w:rsidRPr="004E7C64">
        <w:rPr>
          <w:rFonts w:asciiTheme="majorBidi" w:hAnsiTheme="majorBidi" w:cstheme="majorBidi"/>
          <w:sz w:val="28"/>
          <w:szCs w:val="28"/>
        </w:rPr>
        <w:t>eumar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altaftazani</w:t>
      </w:r>
      <w:proofErr w:type="spellEnd"/>
      <w:r w:rsidRPr="004E7C64">
        <w:rPr>
          <w:rFonts w:asciiTheme="majorBidi" w:hAnsiTheme="majorBidi" w:cstheme="majorBidi"/>
          <w:sz w:val="28"/>
          <w:szCs w:val="28"/>
        </w:rPr>
        <w:t xml:space="preserve"> (t 792 ha) </w:t>
      </w:r>
      <w:proofErr w:type="spellStart"/>
      <w:r w:rsidRPr="004E7C64">
        <w:rPr>
          <w:rFonts w:asciiTheme="majorBidi" w:hAnsiTheme="majorBidi" w:cstheme="majorBidi"/>
          <w:sz w:val="28"/>
          <w:szCs w:val="28"/>
        </w:rPr>
        <w:t>linashir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matbaeat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muhamad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eali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subih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wa'awladih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bial'azhar</w:t>
      </w:r>
      <w:proofErr w:type="spellEnd"/>
      <w:r w:rsidRPr="004E7C64">
        <w:rPr>
          <w:rFonts w:asciiTheme="majorBidi" w:hAnsiTheme="majorBidi" w:cstheme="majorBidi"/>
          <w:sz w:val="28"/>
          <w:szCs w:val="28"/>
        </w:rPr>
        <w:t>.</w:t>
      </w:r>
    </w:p>
    <w:p w14:paraId="696A77A0"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32-</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lisan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alearab</w:t>
      </w:r>
      <w:proofErr w:type="spellEnd"/>
      <w:r w:rsidRPr="004E7C64">
        <w:rPr>
          <w:rFonts w:asciiTheme="majorBidi" w:hAnsiTheme="majorBidi" w:cstheme="majorBidi"/>
          <w:sz w:val="28"/>
          <w:szCs w:val="28"/>
        </w:rPr>
        <w:t xml:space="preserve"> , </w:t>
      </w:r>
      <w:proofErr w:type="spellStart"/>
      <w:r w:rsidRPr="004E7C64">
        <w:rPr>
          <w:rFonts w:asciiTheme="majorBidi" w:hAnsiTheme="majorBidi" w:cstheme="majorBidi"/>
          <w:sz w:val="28"/>
          <w:szCs w:val="28"/>
        </w:rPr>
        <w:t>lijamal</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aldiyn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aibn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manzur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al'iifriqaa</w:t>
      </w:r>
      <w:proofErr w:type="spellEnd"/>
      <w:r w:rsidRPr="004E7C64">
        <w:rPr>
          <w:rFonts w:asciiTheme="majorBidi" w:hAnsiTheme="majorBidi" w:cstheme="majorBidi"/>
          <w:sz w:val="28"/>
          <w:szCs w:val="28"/>
        </w:rPr>
        <w:t xml:space="preserve"> (t 711h), </w:t>
      </w:r>
      <w:proofErr w:type="spellStart"/>
      <w:r w:rsidRPr="004E7C64">
        <w:rPr>
          <w:rFonts w:asciiTheme="majorBidi" w:hAnsiTheme="majorBidi" w:cstheme="majorBidi"/>
          <w:sz w:val="28"/>
          <w:szCs w:val="28"/>
        </w:rPr>
        <w:t>alnaashir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dar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sadir</w:t>
      </w:r>
      <w:proofErr w:type="spellEnd"/>
      <w:r w:rsidRPr="004E7C64">
        <w:rPr>
          <w:rFonts w:asciiTheme="majorBidi" w:hAnsiTheme="majorBidi" w:cstheme="majorBidi"/>
          <w:sz w:val="28"/>
          <w:szCs w:val="28"/>
        </w:rPr>
        <w:t xml:space="preserve"> - </w:t>
      </w:r>
      <w:proofErr w:type="spellStart"/>
      <w:r w:rsidRPr="004E7C64">
        <w:rPr>
          <w:rFonts w:asciiTheme="majorBidi" w:hAnsiTheme="majorBidi" w:cstheme="majorBidi"/>
          <w:sz w:val="28"/>
          <w:szCs w:val="28"/>
        </w:rPr>
        <w:t>bayrut</w:t>
      </w:r>
      <w:proofErr w:type="spellEnd"/>
      <w:r w:rsidRPr="004E7C64">
        <w:rPr>
          <w:rFonts w:asciiTheme="majorBidi" w:hAnsiTheme="majorBidi" w:cstheme="majorBidi"/>
          <w:sz w:val="28"/>
          <w:szCs w:val="28"/>
        </w:rPr>
        <w:t>.</w:t>
      </w:r>
    </w:p>
    <w:p w14:paraId="347C127D"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33-</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allamae</w:t>
      </w:r>
      <w:proofErr w:type="spellEnd"/>
      <w:r w:rsidRPr="004E7C64">
        <w:rPr>
          <w:rFonts w:asciiTheme="majorBidi" w:hAnsiTheme="majorBidi" w:cstheme="majorBidi"/>
          <w:sz w:val="28"/>
          <w:szCs w:val="28"/>
        </w:rPr>
        <w:t xml:space="preserve"> fi '</w:t>
      </w:r>
      <w:proofErr w:type="spellStart"/>
      <w:r w:rsidRPr="004E7C64">
        <w:rPr>
          <w:rFonts w:asciiTheme="majorBidi" w:hAnsiTheme="majorBidi" w:cstheme="majorBidi"/>
          <w:sz w:val="28"/>
          <w:szCs w:val="28"/>
        </w:rPr>
        <w:t>usul</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alfiqh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li'abi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iishaq</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alshiyrazii</w:t>
      </w:r>
      <w:proofErr w:type="spellEnd"/>
      <w:r w:rsidRPr="004E7C64">
        <w:rPr>
          <w:rFonts w:asciiTheme="majorBidi" w:hAnsiTheme="majorBidi" w:cstheme="majorBidi"/>
          <w:sz w:val="28"/>
          <w:szCs w:val="28"/>
        </w:rPr>
        <w:t xml:space="preserve"> (t 476hi) </w:t>
      </w:r>
      <w:proofErr w:type="spellStart"/>
      <w:r w:rsidRPr="004E7C64">
        <w:rPr>
          <w:rFonts w:asciiTheme="majorBidi" w:hAnsiTheme="majorBidi" w:cstheme="majorBidi"/>
          <w:sz w:val="28"/>
          <w:szCs w:val="28"/>
        </w:rPr>
        <w:t>alnaashir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dar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alkutub</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aleilmiati</w:t>
      </w:r>
      <w:proofErr w:type="spellEnd"/>
      <w:r w:rsidRPr="004E7C64">
        <w:rPr>
          <w:rFonts w:asciiTheme="majorBidi" w:hAnsiTheme="majorBidi" w:cstheme="majorBidi"/>
          <w:sz w:val="28"/>
          <w:szCs w:val="28"/>
        </w:rPr>
        <w:t>.</w:t>
      </w:r>
    </w:p>
    <w:p w14:paraId="16DE0554"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34-</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almajmue</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sharh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almuhadhab</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lilnawawii</w:t>
      </w:r>
      <w:proofErr w:type="spellEnd"/>
      <w:r w:rsidRPr="004E7C64">
        <w:rPr>
          <w:rFonts w:asciiTheme="majorBidi" w:hAnsiTheme="majorBidi" w:cstheme="majorBidi"/>
          <w:sz w:val="28"/>
          <w:szCs w:val="28"/>
        </w:rPr>
        <w:t xml:space="preserve"> (t 676 </w:t>
      </w:r>
      <w:proofErr w:type="spellStart"/>
      <w:r w:rsidRPr="004E7C64">
        <w:rPr>
          <w:rFonts w:asciiTheme="majorBidi" w:hAnsiTheme="majorBidi" w:cstheme="majorBidi"/>
          <w:sz w:val="28"/>
          <w:szCs w:val="28"/>
        </w:rPr>
        <w:t>hu</w:t>
      </w:r>
      <w:proofErr w:type="spellEnd"/>
      <w:r w:rsidRPr="004E7C64">
        <w:rPr>
          <w:rFonts w:asciiTheme="majorBidi" w:hAnsiTheme="majorBidi" w:cstheme="majorBidi"/>
          <w:sz w:val="28"/>
          <w:szCs w:val="28"/>
        </w:rPr>
        <w:t>), '</w:t>
      </w:r>
      <w:proofErr w:type="spellStart"/>
      <w:r w:rsidRPr="004E7C64">
        <w:rPr>
          <w:rFonts w:asciiTheme="majorBidi" w:hAnsiTheme="majorBidi" w:cstheme="majorBidi"/>
          <w:sz w:val="28"/>
          <w:szCs w:val="28"/>
        </w:rPr>
        <w:t>iidarat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altibaeat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almuniriati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matbaeat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altadamun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al'akhaway</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alqahirati</w:t>
      </w:r>
      <w:proofErr w:type="spellEnd"/>
      <w:r w:rsidRPr="004E7C64">
        <w:rPr>
          <w:rFonts w:asciiTheme="majorBidi" w:hAnsiTheme="majorBidi" w:cstheme="majorBidi"/>
          <w:sz w:val="28"/>
          <w:szCs w:val="28"/>
        </w:rPr>
        <w:t>.</w:t>
      </w:r>
    </w:p>
    <w:p w14:paraId="5E7F18AB"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35-</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almahsuli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lifakhr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aldiyn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alraazi</w:t>
      </w:r>
      <w:proofErr w:type="spellEnd"/>
      <w:r w:rsidRPr="004E7C64">
        <w:rPr>
          <w:rFonts w:asciiTheme="majorBidi" w:hAnsiTheme="majorBidi" w:cstheme="majorBidi"/>
          <w:sz w:val="28"/>
          <w:szCs w:val="28"/>
        </w:rPr>
        <w:t xml:space="preserve"> (t 606 ha) </w:t>
      </w:r>
      <w:proofErr w:type="spellStart"/>
      <w:r w:rsidRPr="004E7C64">
        <w:rPr>
          <w:rFonts w:asciiTheme="majorBidi" w:hAnsiTheme="majorBidi" w:cstheme="majorBidi"/>
          <w:sz w:val="28"/>
          <w:szCs w:val="28"/>
        </w:rPr>
        <w:t>dirasat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watahqiqi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alduktur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tah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jabir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fayaad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aleulwani</w:t>
      </w:r>
      <w:proofErr w:type="spellEnd"/>
      <w:r w:rsidRPr="004E7C64">
        <w:rPr>
          <w:rFonts w:asciiTheme="majorBidi" w:hAnsiTheme="majorBidi" w:cstheme="majorBidi"/>
          <w:sz w:val="28"/>
          <w:szCs w:val="28"/>
        </w:rPr>
        <w:t>.</w:t>
      </w:r>
    </w:p>
    <w:p w14:paraId="4CE237F4"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36-</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mukhtar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alsahahi</w:t>
      </w:r>
      <w:proofErr w:type="spellEnd"/>
      <w:r w:rsidRPr="004E7C64">
        <w:rPr>
          <w:rFonts w:asciiTheme="majorBidi" w:hAnsiTheme="majorBidi" w:cstheme="majorBidi"/>
          <w:sz w:val="28"/>
          <w:szCs w:val="28"/>
        </w:rPr>
        <w:t xml:space="preserve">, l </w:t>
      </w:r>
      <w:proofErr w:type="spellStart"/>
      <w:r w:rsidRPr="004E7C64">
        <w:rPr>
          <w:rFonts w:asciiTheme="majorBidi" w:hAnsiTheme="majorBidi" w:cstheme="majorBidi"/>
          <w:sz w:val="28"/>
          <w:szCs w:val="28"/>
        </w:rPr>
        <w:t>zayn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aldiyn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abi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eabd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allah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muhamad</w:t>
      </w:r>
      <w:proofErr w:type="spellEnd"/>
      <w:r w:rsidRPr="004E7C64">
        <w:rPr>
          <w:rFonts w:asciiTheme="majorBidi" w:hAnsiTheme="majorBidi" w:cstheme="majorBidi"/>
          <w:sz w:val="28"/>
          <w:szCs w:val="28"/>
        </w:rPr>
        <w:t xml:space="preserve"> bin '</w:t>
      </w:r>
      <w:proofErr w:type="spellStart"/>
      <w:r w:rsidRPr="004E7C64">
        <w:rPr>
          <w:rFonts w:asciiTheme="majorBidi" w:hAnsiTheme="majorBidi" w:cstheme="majorBidi"/>
          <w:sz w:val="28"/>
          <w:szCs w:val="28"/>
        </w:rPr>
        <w:t>abi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bakr</w:t>
      </w:r>
      <w:proofErr w:type="spellEnd"/>
      <w:r w:rsidRPr="004E7C64">
        <w:rPr>
          <w:rFonts w:asciiTheme="majorBidi" w:hAnsiTheme="majorBidi" w:cstheme="majorBidi"/>
          <w:sz w:val="28"/>
          <w:szCs w:val="28"/>
        </w:rPr>
        <w:t xml:space="preserve"> bin </w:t>
      </w:r>
      <w:proofErr w:type="spellStart"/>
      <w:r w:rsidRPr="004E7C64">
        <w:rPr>
          <w:rFonts w:asciiTheme="majorBidi" w:hAnsiTheme="majorBidi" w:cstheme="majorBidi"/>
          <w:sz w:val="28"/>
          <w:szCs w:val="28"/>
        </w:rPr>
        <w:t>eabd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alqadir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alhanafii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alraazi</w:t>
      </w:r>
      <w:proofErr w:type="spellEnd"/>
      <w:r w:rsidRPr="004E7C64">
        <w:rPr>
          <w:rFonts w:asciiTheme="majorBidi" w:hAnsiTheme="majorBidi" w:cstheme="majorBidi"/>
          <w:sz w:val="28"/>
          <w:szCs w:val="28"/>
        </w:rPr>
        <w:t xml:space="preserve"> (t 666hi) </w:t>
      </w:r>
      <w:proofErr w:type="spellStart"/>
      <w:r w:rsidRPr="004E7C64">
        <w:rPr>
          <w:rFonts w:asciiTheme="majorBidi" w:hAnsiTheme="majorBidi" w:cstheme="majorBidi"/>
          <w:sz w:val="28"/>
          <w:szCs w:val="28"/>
        </w:rPr>
        <w:t>almuhaqiqi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yusif</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alshaykh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muhamad</w:t>
      </w:r>
      <w:proofErr w:type="spellEnd"/>
      <w:r w:rsidRPr="004E7C64">
        <w:rPr>
          <w:rFonts w:asciiTheme="majorBidi" w:hAnsiTheme="majorBidi" w:cstheme="majorBidi"/>
          <w:sz w:val="28"/>
          <w:szCs w:val="28"/>
        </w:rPr>
        <w:t>.</w:t>
      </w:r>
    </w:p>
    <w:p w14:paraId="1D8971B2"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37-</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mukhtasar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alqaduwri</w:t>
      </w:r>
      <w:proofErr w:type="spellEnd"/>
      <w:r w:rsidRPr="004E7C64">
        <w:rPr>
          <w:rFonts w:asciiTheme="majorBidi" w:hAnsiTheme="majorBidi" w:cstheme="majorBidi"/>
          <w:sz w:val="28"/>
          <w:szCs w:val="28"/>
        </w:rPr>
        <w:t xml:space="preserve"> fi </w:t>
      </w:r>
      <w:proofErr w:type="spellStart"/>
      <w:r w:rsidRPr="004E7C64">
        <w:rPr>
          <w:rFonts w:asciiTheme="majorBidi" w:hAnsiTheme="majorBidi" w:cstheme="majorBidi"/>
          <w:sz w:val="28"/>
          <w:szCs w:val="28"/>
        </w:rPr>
        <w:t>alfiqh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alhanafii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li'abi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alhusayn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ahmad</w:t>
      </w:r>
      <w:proofErr w:type="spellEnd"/>
      <w:r w:rsidRPr="004E7C64">
        <w:rPr>
          <w:rFonts w:asciiTheme="majorBidi" w:hAnsiTheme="majorBidi" w:cstheme="majorBidi"/>
          <w:sz w:val="28"/>
          <w:szCs w:val="28"/>
        </w:rPr>
        <w:t xml:space="preserve"> bin </w:t>
      </w:r>
      <w:proofErr w:type="spellStart"/>
      <w:r w:rsidRPr="004E7C64">
        <w:rPr>
          <w:rFonts w:asciiTheme="majorBidi" w:hAnsiTheme="majorBidi" w:cstheme="majorBidi"/>
          <w:sz w:val="28"/>
          <w:szCs w:val="28"/>
        </w:rPr>
        <w:t>muhamad</w:t>
      </w:r>
      <w:proofErr w:type="spellEnd"/>
      <w:r w:rsidRPr="004E7C64">
        <w:rPr>
          <w:rFonts w:asciiTheme="majorBidi" w:hAnsiTheme="majorBidi" w:cstheme="majorBidi"/>
          <w:sz w:val="28"/>
          <w:szCs w:val="28"/>
        </w:rPr>
        <w:t xml:space="preserve"> bin '</w:t>
      </w:r>
      <w:proofErr w:type="spellStart"/>
      <w:r w:rsidRPr="004E7C64">
        <w:rPr>
          <w:rFonts w:asciiTheme="majorBidi" w:hAnsiTheme="majorBidi" w:cstheme="majorBidi"/>
          <w:sz w:val="28"/>
          <w:szCs w:val="28"/>
        </w:rPr>
        <w:t>ahmad</w:t>
      </w:r>
      <w:proofErr w:type="spellEnd"/>
      <w:r w:rsidRPr="004E7C64">
        <w:rPr>
          <w:rFonts w:asciiTheme="majorBidi" w:hAnsiTheme="majorBidi" w:cstheme="majorBidi"/>
          <w:sz w:val="28"/>
          <w:szCs w:val="28"/>
        </w:rPr>
        <w:t xml:space="preserve"> bin </w:t>
      </w:r>
      <w:proofErr w:type="spellStart"/>
      <w:r w:rsidRPr="004E7C64">
        <w:rPr>
          <w:rFonts w:asciiTheme="majorBidi" w:hAnsiTheme="majorBidi" w:cstheme="majorBidi"/>
          <w:sz w:val="28"/>
          <w:szCs w:val="28"/>
        </w:rPr>
        <w:t>jaefar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alqaduwri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alhanafii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albaghdadii</w:t>
      </w:r>
      <w:proofErr w:type="spellEnd"/>
      <w:r w:rsidRPr="004E7C64">
        <w:rPr>
          <w:rFonts w:asciiTheme="majorBidi" w:hAnsiTheme="majorBidi" w:cstheme="majorBidi"/>
          <w:sz w:val="28"/>
          <w:szCs w:val="28"/>
        </w:rPr>
        <w:t xml:space="preserve"> (t 428 ha) </w:t>
      </w:r>
      <w:proofErr w:type="spellStart"/>
      <w:r w:rsidRPr="004E7C64">
        <w:rPr>
          <w:rFonts w:asciiTheme="majorBidi" w:hAnsiTheme="majorBidi" w:cstheme="majorBidi"/>
          <w:sz w:val="28"/>
          <w:szCs w:val="28"/>
        </w:rPr>
        <w:t>almuhaqiq</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kamil</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muhamad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muhamad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euayda</w:t>
      </w:r>
      <w:proofErr w:type="spellEnd"/>
      <w:r w:rsidRPr="004E7C64">
        <w:rPr>
          <w:rFonts w:asciiTheme="majorBidi" w:hAnsiTheme="majorBidi" w:cstheme="majorBidi"/>
          <w:sz w:val="28"/>
          <w:szCs w:val="28"/>
        </w:rPr>
        <w:t>.</w:t>
      </w:r>
    </w:p>
    <w:p w14:paraId="3CDB7C47"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38-</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mudhakirat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usul</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alfiqh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ealaa</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rawdat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alnaazir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limuhamad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al'amin</w:t>
      </w:r>
      <w:proofErr w:type="spellEnd"/>
      <w:r w:rsidRPr="004E7C64">
        <w:rPr>
          <w:rFonts w:asciiTheme="majorBidi" w:hAnsiTheme="majorBidi" w:cstheme="majorBidi"/>
          <w:sz w:val="28"/>
          <w:szCs w:val="28"/>
        </w:rPr>
        <w:t xml:space="preserve"> bin </w:t>
      </w:r>
      <w:proofErr w:type="spellStart"/>
      <w:r w:rsidRPr="004E7C64">
        <w:rPr>
          <w:rFonts w:asciiTheme="majorBidi" w:hAnsiTheme="majorBidi" w:cstheme="majorBidi"/>
          <w:sz w:val="28"/>
          <w:szCs w:val="28"/>
        </w:rPr>
        <w:t>muhamad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almukhtar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aljaknii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alshanqitii</w:t>
      </w:r>
      <w:proofErr w:type="spellEnd"/>
      <w:r w:rsidRPr="004E7C64">
        <w:rPr>
          <w:rFonts w:asciiTheme="majorBidi" w:hAnsiTheme="majorBidi" w:cstheme="majorBidi"/>
          <w:sz w:val="28"/>
          <w:szCs w:val="28"/>
        </w:rPr>
        <w:t xml:space="preserve"> ( 1393 ha) </w:t>
      </w:r>
      <w:proofErr w:type="spellStart"/>
      <w:r w:rsidRPr="004E7C64">
        <w:rPr>
          <w:rFonts w:asciiTheme="majorBidi" w:hAnsiTheme="majorBidi" w:cstheme="majorBidi"/>
          <w:sz w:val="28"/>
          <w:szCs w:val="28"/>
        </w:rPr>
        <w:t>alnaashir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dar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eata'at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alealam</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alriyad</w:t>
      </w:r>
      <w:proofErr w:type="spellEnd"/>
      <w:r w:rsidRPr="004E7C64">
        <w:rPr>
          <w:rFonts w:asciiTheme="majorBidi" w:hAnsiTheme="majorBidi" w:cstheme="majorBidi"/>
          <w:sz w:val="28"/>
          <w:szCs w:val="28"/>
        </w:rPr>
        <w:t>).</w:t>
      </w:r>
    </w:p>
    <w:p w14:paraId="4B3B75A0"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39-</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almatalib</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alealiat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bizawayid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almasanid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althamaniati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liaibn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hajar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aleasqalanii</w:t>
      </w:r>
      <w:proofErr w:type="spellEnd"/>
      <w:r w:rsidRPr="004E7C64">
        <w:rPr>
          <w:rFonts w:asciiTheme="majorBidi" w:hAnsiTheme="majorBidi" w:cstheme="majorBidi"/>
          <w:sz w:val="28"/>
          <w:szCs w:val="28"/>
        </w:rPr>
        <w:t xml:space="preserve"> (t 852hi) </w:t>
      </w:r>
      <w:proofErr w:type="spellStart"/>
      <w:r w:rsidRPr="004E7C64">
        <w:rPr>
          <w:rFonts w:asciiTheme="majorBidi" w:hAnsiTheme="majorBidi" w:cstheme="majorBidi"/>
          <w:sz w:val="28"/>
          <w:szCs w:val="28"/>
        </w:rPr>
        <w:t>almuhaqiqi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risalatan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eilmiatan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qudimat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lijamieat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al'iimam</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muhamad</w:t>
      </w:r>
      <w:proofErr w:type="spellEnd"/>
      <w:r w:rsidRPr="004E7C64">
        <w:rPr>
          <w:rFonts w:asciiTheme="majorBidi" w:hAnsiTheme="majorBidi" w:cstheme="majorBidi"/>
          <w:sz w:val="28"/>
          <w:szCs w:val="28"/>
        </w:rPr>
        <w:t xml:space="preserve"> bin </w:t>
      </w:r>
      <w:proofErr w:type="spellStart"/>
      <w:r w:rsidRPr="004E7C64">
        <w:rPr>
          <w:rFonts w:asciiTheme="majorBidi" w:hAnsiTheme="majorBidi" w:cstheme="majorBidi"/>
          <w:sz w:val="28"/>
          <w:szCs w:val="28"/>
        </w:rPr>
        <w:t>sueud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tansiqa</w:t>
      </w:r>
      <w:proofErr w:type="spellEnd"/>
      <w:r w:rsidRPr="004E7C64">
        <w:rPr>
          <w:rFonts w:asciiTheme="majorBidi" w:hAnsiTheme="majorBidi" w:cstheme="majorBidi"/>
          <w:sz w:val="28"/>
          <w:szCs w:val="28"/>
        </w:rPr>
        <w:t xml:space="preserve">: du. </w:t>
      </w:r>
      <w:proofErr w:type="spellStart"/>
      <w:r w:rsidRPr="004E7C64">
        <w:rPr>
          <w:rFonts w:asciiTheme="majorBidi" w:hAnsiTheme="majorBidi" w:cstheme="majorBidi"/>
          <w:sz w:val="28"/>
          <w:szCs w:val="28"/>
        </w:rPr>
        <w:t>saed</w:t>
      </w:r>
      <w:proofErr w:type="spellEnd"/>
      <w:r w:rsidRPr="004E7C64">
        <w:rPr>
          <w:rFonts w:asciiTheme="majorBidi" w:hAnsiTheme="majorBidi" w:cstheme="majorBidi"/>
          <w:sz w:val="28"/>
          <w:szCs w:val="28"/>
        </w:rPr>
        <w:t xml:space="preserve"> bin </w:t>
      </w:r>
      <w:proofErr w:type="spellStart"/>
      <w:r w:rsidRPr="004E7C64">
        <w:rPr>
          <w:rFonts w:asciiTheme="majorBidi" w:hAnsiTheme="majorBidi" w:cstheme="majorBidi"/>
          <w:sz w:val="28"/>
          <w:szCs w:val="28"/>
        </w:rPr>
        <w:t>nasir</w:t>
      </w:r>
      <w:proofErr w:type="spellEnd"/>
      <w:r w:rsidRPr="004E7C64">
        <w:rPr>
          <w:rFonts w:asciiTheme="majorBidi" w:hAnsiTheme="majorBidi" w:cstheme="majorBidi"/>
          <w:sz w:val="28"/>
          <w:szCs w:val="28"/>
        </w:rPr>
        <w:t xml:space="preserve"> bin </w:t>
      </w:r>
      <w:proofErr w:type="spellStart"/>
      <w:r w:rsidRPr="004E7C64">
        <w:rPr>
          <w:rFonts w:asciiTheme="majorBidi" w:hAnsiTheme="majorBidi" w:cstheme="majorBidi"/>
          <w:sz w:val="28"/>
          <w:szCs w:val="28"/>
        </w:rPr>
        <w:t>eabd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aleaziz</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alshathari</w:t>
      </w:r>
      <w:proofErr w:type="spellEnd"/>
    </w:p>
    <w:p w14:paraId="431C600E"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40-</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almuetamad</w:t>
      </w:r>
      <w:proofErr w:type="spellEnd"/>
      <w:r w:rsidRPr="004E7C64">
        <w:rPr>
          <w:rFonts w:asciiTheme="majorBidi" w:hAnsiTheme="majorBidi" w:cstheme="majorBidi"/>
          <w:sz w:val="28"/>
          <w:szCs w:val="28"/>
        </w:rPr>
        <w:t xml:space="preserve"> fi '</w:t>
      </w:r>
      <w:proofErr w:type="spellStart"/>
      <w:r w:rsidRPr="004E7C64">
        <w:rPr>
          <w:rFonts w:asciiTheme="majorBidi" w:hAnsiTheme="majorBidi" w:cstheme="majorBidi"/>
          <w:sz w:val="28"/>
          <w:szCs w:val="28"/>
        </w:rPr>
        <w:t>usul</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alfiqah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li'abi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alhusayn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albasarii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almuetazilii</w:t>
      </w:r>
      <w:proofErr w:type="spellEnd"/>
      <w:r w:rsidRPr="004E7C64">
        <w:rPr>
          <w:rFonts w:asciiTheme="majorBidi" w:hAnsiTheme="majorBidi" w:cstheme="majorBidi"/>
          <w:sz w:val="28"/>
          <w:szCs w:val="28"/>
        </w:rPr>
        <w:t xml:space="preserve"> (t 436 ha) </w:t>
      </w:r>
      <w:proofErr w:type="spellStart"/>
      <w:r w:rsidRPr="004E7C64">
        <w:rPr>
          <w:rFonts w:asciiTheme="majorBidi" w:hAnsiTheme="majorBidi" w:cstheme="majorBidi"/>
          <w:sz w:val="28"/>
          <w:szCs w:val="28"/>
        </w:rPr>
        <w:t>qadim</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lah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wadabtahu</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khalil</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almis</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mdir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azhar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lubnan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alnaashir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dar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alkutub</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aleilmiat</w:t>
      </w:r>
      <w:proofErr w:type="spellEnd"/>
      <w:r w:rsidRPr="004E7C64">
        <w:rPr>
          <w:rFonts w:asciiTheme="majorBidi" w:hAnsiTheme="majorBidi" w:cstheme="majorBidi"/>
          <w:sz w:val="28"/>
          <w:szCs w:val="28"/>
        </w:rPr>
        <w:t xml:space="preserve"> - </w:t>
      </w:r>
      <w:proofErr w:type="spellStart"/>
      <w:r w:rsidRPr="004E7C64">
        <w:rPr>
          <w:rFonts w:asciiTheme="majorBidi" w:hAnsiTheme="majorBidi" w:cstheme="majorBidi"/>
          <w:sz w:val="28"/>
          <w:szCs w:val="28"/>
        </w:rPr>
        <w:t>bayrut</w:t>
      </w:r>
      <w:proofErr w:type="spellEnd"/>
      <w:r w:rsidRPr="004E7C64">
        <w:rPr>
          <w:rFonts w:asciiTheme="majorBidi" w:hAnsiTheme="majorBidi" w:cstheme="majorBidi"/>
          <w:sz w:val="28"/>
          <w:szCs w:val="28"/>
        </w:rPr>
        <w:t>.</w:t>
      </w:r>
    </w:p>
    <w:p w14:paraId="329DC643"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lastRenderedPageBreak/>
        <w:t>41-</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almuejam</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alwasiti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majmae</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allughat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alearabiat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bialqahirat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alnaashir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dar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aldaewati</w:t>
      </w:r>
      <w:proofErr w:type="spellEnd"/>
      <w:r w:rsidRPr="004E7C64">
        <w:rPr>
          <w:rFonts w:asciiTheme="majorBidi" w:hAnsiTheme="majorBidi" w:cstheme="majorBidi"/>
          <w:sz w:val="28"/>
          <w:szCs w:val="28"/>
        </w:rPr>
        <w:t xml:space="preserve">.  </w:t>
      </w:r>
    </w:p>
    <w:p w14:paraId="69CBD5A0"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42-</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almighni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limuafaq</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aldiyn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aibn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qudamat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almaqdisi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aldimashqii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alhanbalii</w:t>
      </w:r>
      <w:proofErr w:type="spellEnd"/>
      <w:r w:rsidRPr="004E7C64">
        <w:rPr>
          <w:rFonts w:asciiTheme="majorBidi" w:hAnsiTheme="majorBidi" w:cstheme="majorBidi"/>
          <w:sz w:val="28"/>
          <w:szCs w:val="28"/>
        </w:rPr>
        <w:t xml:space="preserve"> ( 620 ha) </w:t>
      </w:r>
      <w:proofErr w:type="spellStart"/>
      <w:r w:rsidRPr="004E7C64">
        <w:rPr>
          <w:rFonts w:asciiTheme="majorBidi" w:hAnsiTheme="majorBidi" w:cstheme="majorBidi"/>
          <w:sz w:val="28"/>
          <w:szCs w:val="28"/>
        </w:rPr>
        <w:t>almuhaqiqi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alduktur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eabd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alllah</w:t>
      </w:r>
      <w:proofErr w:type="spellEnd"/>
      <w:r w:rsidRPr="004E7C64">
        <w:rPr>
          <w:rFonts w:asciiTheme="majorBidi" w:hAnsiTheme="majorBidi" w:cstheme="majorBidi"/>
          <w:sz w:val="28"/>
          <w:szCs w:val="28"/>
        </w:rPr>
        <w:t xml:space="preserve"> bin </w:t>
      </w:r>
      <w:proofErr w:type="spellStart"/>
      <w:r w:rsidRPr="004E7C64">
        <w:rPr>
          <w:rFonts w:asciiTheme="majorBidi" w:hAnsiTheme="majorBidi" w:cstheme="majorBidi"/>
          <w:sz w:val="28"/>
          <w:szCs w:val="28"/>
        </w:rPr>
        <w:t>eabd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almuhsin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alturki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alduktur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eabd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alfataah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muhamad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alhulu</w:t>
      </w:r>
      <w:proofErr w:type="spellEnd"/>
      <w:r w:rsidRPr="004E7C64">
        <w:rPr>
          <w:rFonts w:asciiTheme="majorBidi" w:hAnsiTheme="majorBidi" w:cstheme="majorBidi"/>
          <w:sz w:val="28"/>
          <w:szCs w:val="28"/>
        </w:rPr>
        <w:t>.</w:t>
      </w:r>
    </w:p>
    <w:p w14:paraId="4BCF3A6F"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43-</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maqayis</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allughati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li'ahmad</w:t>
      </w:r>
      <w:proofErr w:type="spellEnd"/>
      <w:r w:rsidRPr="004E7C64">
        <w:rPr>
          <w:rFonts w:asciiTheme="majorBidi" w:hAnsiTheme="majorBidi" w:cstheme="majorBidi"/>
          <w:sz w:val="28"/>
          <w:szCs w:val="28"/>
        </w:rPr>
        <w:t xml:space="preserve"> bin </w:t>
      </w:r>
      <w:proofErr w:type="spellStart"/>
      <w:r w:rsidRPr="004E7C64">
        <w:rPr>
          <w:rFonts w:asciiTheme="majorBidi" w:hAnsiTheme="majorBidi" w:cstheme="majorBidi"/>
          <w:sz w:val="28"/>
          <w:szCs w:val="28"/>
        </w:rPr>
        <w:t>faris</w:t>
      </w:r>
      <w:proofErr w:type="spellEnd"/>
      <w:r w:rsidRPr="004E7C64">
        <w:rPr>
          <w:rFonts w:asciiTheme="majorBidi" w:hAnsiTheme="majorBidi" w:cstheme="majorBidi"/>
          <w:sz w:val="28"/>
          <w:szCs w:val="28"/>
        </w:rPr>
        <w:t xml:space="preserve"> (t 395hi) </w:t>
      </w:r>
      <w:proofErr w:type="spellStart"/>
      <w:r w:rsidRPr="004E7C64">
        <w:rPr>
          <w:rFonts w:asciiTheme="majorBidi" w:hAnsiTheme="majorBidi" w:cstheme="majorBidi"/>
          <w:sz w:val="28"/>
          <w:szCs w:val="28"/>
        </w:rPr>
        <w:t>almuhaqiq</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eabd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alsalam</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muhamad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harun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alnaashir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dar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alfikri</w:t>
      </w:r>
      <w:proofErr w:type="spellEnd"/>
      <w:r w:rsidRPr="004E7C64">
        <w:rPr>
          <w:rFonts w:asciiTheme="majorBidi" w:hAnsiTheme="majorBidi" w:cstheme="majorBidi"/>
          <w:sz w:val="28"/>
          <w:szCs w:val="28"/>
        </w:rPr>
        <w:t>.</w:t>
      </w:r>
    </w:p>
    <w:p w14:paraId="68018FF6"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44-</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almuafaqati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li'abi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iishaq</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iibrahim</w:t>
      </w:r>
      <w:proofErr w:type="spellEnd"/>
      <w:r w:rsidRPr="004E7C64">
        <w:rPr>
          <w:rFonts w:asciiTheme="majorBidi" w:hAnsiTheme="majorBidi" w:cstheme="majorBidi"/>
          <w:sz w:val="28"/>
          <w:szCs w:val="28"/>
        </w:rPr>
        <w:t xml:space="preserve"> bin </w:t>
      </w:r>
      <w:proofErr w:type="spellStart"/>
      <w:r w:rsidRPr="004E7C64">
        <w:rPr>
          <w:rFonts w:asciiTheme="majorBidi" w:hAnsiTheme="majorBidi" w:cstheme="majorBidi"/>
          <w:sz w:val="28"/>
          <w:szCs w:val="28"/>
        </w:rPr>
        <w:t>musaa</w:t>
      </w:r>
      <w:proofErr w:type="spellEnd"/>
      <w:r w:rsidRPr="004E7C64">
        <w:rPr>
          <w:rFonts w:asciiTheme="majorBidi" w:hAnsiTheme="majorBidi" w:cstheme="majorBidi"/>
          <w:sz w:val="28"/>
          <w:szCs w:val="28"/>
        </w:rPr>
        <w:t xml:space="preserve"> bin </w:t>
      </w:r>
      <w:proofErr w:type="spellStart"/>
      <w:r w:rsidRPr="004E7C64">
        <w:rPr>
          <w:rFonts w:asciiTheme="majorBidi" w:hAnsiTheme="majorBidi" w:cstheme="majorBidi"/>
          <w:sz w:val="28"/>
          <w:szCs w:val="28"/>
        </w:rPr>
        <w:t>muhamad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allakhmi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alshaatibii</w:t>
      </w:r>
      <w:proofErr w:type="spellEnd"/>
      <w:r w:rsidRPr="004E7C64">
        <w:rPr>
          <w:rFonts w:asciiTheme="majorBidi" w:hAnsiTheme="majorBidi" w:cstheme="majorBidi"/>
          <w:sz w:val="28"/>
          <w:szCs w:val="28"/>
        </w:rPr>
        <w:t xml:space="preserve"> (t 790 ha) </w:t>
      </w:r>
      <w:proofErr w:type="spellStart"/>
      <w:r w:rsidRPr="004E7C64">
        <w:rPr>
          <w:rFonts w:asciiTheme="majorBidi" w:hAnsiTheme="majorBidi" w:cstheme="majorBidi"/>
          <w:sz w:val="28"/>
          <w:szCs w:val="28"/>
        </w:rPr>
        <w:t>almuhaqiqi</w:t>
      </w:r>
      <w:proofErr w:type="spellEnd"/>
      <w:r w:rsidRPr="004E7C64">
        <w:rPr>
          <w:rFonts w:asciiTheme="majorBidi" w:hAnsiTheme="majorBidi" w:cstheme="majorBidi"/>
          <w:sz w:val="28"/>
          <w:szCs w:val="28"/>
        </w:rPr>
        <w:t>: '</w:t>
      </w:r>
      <w:proofErr w:type="spellStart"/>
      <w:r w:rsidRPr="004E7C64">
        <w:rPr>
          <w:rFonts w:asciiTheme="majorBidi" w:hAnsiTheme="majorBidi" w:cstheme="majorBidi"/>
          <w:sz w:val="28"/>
          <w:szCs w:val="28"/>
        </w:rPr>
        <w:t>abu</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eubaydat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mashhur</w:t>
      </w:r>
      <w:proofErr w:type="spellEnd"/>
      <w:r w:rsidRPr="004E7C64">
        <w:rPr>
          <w:rFonts w:asciiTheme="majorBidi" w:hAnsiTheme="majorBidi" w:cstheme="majorBidi"/>
          <w:sz w:val="28"/>
          <w:szCs w:val="28"/>
        </w:rPr>
        <w:t xml:space="preserve"> bin </w:t>
      </w:r>
      <w:proofErr w:type="spellStart"/>
      <w:r w:rsidRPr="004E7C64">
        <w:rPr>
          <w:rFonts w:asciiTheme="majorBidi" w:hAnsiTheme="majorBidi" w:cstheme="majorBidi"/>
          <w:sz w:val="28"/>
          <w:szCs w:val="28"/>
        </w:rPr>
        <w:t>hasan</w:t>
      </w:r>
      <w:proofErr w:type="spellEnd"/>
      <w:r w:rsidRPr="004E7C64">
        <w:rPr>
          <w:rFonts w:asciiTheme="majorBidi" w:hAnsiTheme="majorBidi" w:cstheme="majorBidi"/>
          <w:sz w:val="28"/>
          <w:szCs w:val="28"/>
        </w:rPr>
        <w:t xml:space="preserve"> al </w:t>
      </w:r>
      <w:proofErr w:type="spellStart"/>
      <w:r w:rsidRPr="004E7C64">
        <w:rPr>
          <w:rFonts w:asciiTheme="majorBidi" w:hAnsiTheme="majorBidi" w:cstheme="majorBidi"/>
          <w:sz w:val="28"/>
          <w:szCs w:val="28"/>
        </w:rPr>
        <w:t>silman</w:t>
      </w:r>
      <w:proofErr w:type="spellEnd"/>
      <w:r w:rsidRPr="004E7C64">
        <w:rPr>
          <w:rFonts w:asciiTheme="majorBidi" w:hAnsiTheme="majorBidi" w:cstheme="majorBidi"/>
          <w:sz w:val="28"/>
          <w:szCs w:val="28"/>
        </w:rPr>
        <w:t>.</w:t>
      </w:r>
    </w:p>
    <w:p w14:paraId="1EFCAFD4"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45-</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mizan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al'usul</w:t>
      </w:r>
      <w:proofErr w:type="spellEnd"/>
      <w:r w:rsidRPr="004E7C64">
        <w:rPr>
          <w:rFonts w:asciiTheme="majorBidi" w:hAnsiTheme="majorBidi" w:cstheme="majorBidi"/>
          <w:sz w:val="28"/>
          <w:szCs w:val="28"/>
        </w:rPr>
        <w:t xml:space="preserve"> fi </w:t>
      </w:r>
      <w:proofErr w:type="spellStart"/>
      <w:r w:rsidRPr="004E7C64">
        <w:rPr>
          <w:rFonts w:asciiTheme="majorBidi" w:hAnsiTheme="majorBidi" w:cstheme="majorBidi"/>
          <w:sz w:val="28"/>
          <w:szCs w:val="28"/>
        </w:rPr>
        <w:t>natayij</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aleuquli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lieala</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aldiyn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alsamarqandi</w:t>
      </w:r>
      <w:proofErr w:type="spellEnd"/>
      <w:r w:rsidRPr="004E7C64">
        <w:rPr>
          <w:rFonts w:asciiTheme="majorBidi" w:hAnsiTheme="majorBidi" w:cstheme="majorBidi"/>
          <w:sz w:val="28"/>
          <w:szCs w:val="28"/>
        </w:rPr>
        <w:t xml:space="preserve"> (t 539 ha) </w:t>
      </w:r>
      <w:proofErr w:type="spellStart"/>
      <w:r w:rsidRPr="004E7C64">
        <w:rPr>
          <w:rFonts w:asciiTheme="majorBidi" w:hAnsiTheme="majorBidi" w:cstheme="majorBidi"/>
          <w:sz w:val="28"/>
          <w:szCs w:val="28"/>
        </w:rPr>
        <w:t>haqaqah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waealaq</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ealayh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wayanshuruh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li'awal</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maratin</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alduktur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muhamad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zaki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eabd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albur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al'ustadh</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bikuliyat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alsharieat</w:t>
      </w:r>
      <w:proofErr w:type="spellEnd"/>
      <w:r w:rsidRPr="004E7C64">
        <w:rPr>
          <w:rFonts w:asciiTheme="majorBidi" w:hAnsiTheme="majorBidi" w:cstheme="majorBidi"/>
          <w:sz w:val="28"/>
          <w:szCs w:val="28"/>
        </w:rPr>
        <w:t xml:space="preserve"> - </w:t>
      </w:r>
      <w:proofErr w:type="spellStart"/>
      <w:r w:rsidRPr="004E7C64">
        <w:rPr>
          <w:rFonts w:asciiTheme="majorBidi" w:hAnsiTheme="majorBidi" w:cstheme="majorBidi"/>
          <w:sz w:val="28"/>
          <w:szCs w:val="28"/>
        </w:rPr>
        <w:t>jamieat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qutr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alnaashir</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matabie</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aldawhat</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alhadithati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qatru</w:t>
      </w:r>
      <w:proofErr w:type="spellEnd"/>
      <w:r w:rsidRPr="004E7C64">
        <w:rPr>
          <w:rFonts w:asciiTheme="majorBidi" w:hAnsiTheme="majorBidi" w:cstheme="majorBidi"/>
          <w:sz w:val="28"/>
          <w:szCs w:val="28"/>
        </w:rPr>
        <w:t>.</w:t>
      </w:r>
    </w:p>
    <w:p w14:paraId="5EF21B3A" w14:textId="77777777" w:rsidR="005E709F" w:rsidRPr="004E7C64" w:rsidRDefault="005E709F" w:rsidP="00D86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34" w:hanging="434"/>
        <w:textAlignment w:val="auto"/>
        <w:rPr>
          <w:rFonts w:asciiTheme="majorBidi" w:hAnsiTheme="majorBidi" w:cstheme="majorBidi"/>
          <w:sz w:val="28"/>
          <w:szCs w:val="28"/>
        </w:rPr>
      </w:pPr>
      <w:r w:rsidRPr="004E7C64">
        <w:rPr>
          <w:rFonts w:asciiTheme="majorBidi" w:hAnsiTheme="majorBidi" w:cstheme="majorBidi"/>
          <w:sz w:val="28"/>
          <w:szCs w:val="28"/>
        </w:rPr>
        <w:t>46-</w:t>
      </w:r>
      <w:r w:rsidRPr="004E7C64">
        <w:rPr>
          <w:rFonts w:asciiTheme="majorBidi" w:hAnsiTheme="majorBidi" w:cstheme="majorBidi"/>
          <w:sz w:val="28"/>
          <w:szCs w:val="28"/>
        </w:rPr>
        <w:tab/>
      </w:r>
      <w:proofErr w:type="spellStart"/>
      <w:r w:rsidRPr="004E7C64">
        <w:rPr>
          <w:rFonts w:asciiTheme="majorBidi" w:hAnsiTheme="majorBidi" w:cstheme="majorBidi"/>
          <w:sz w:val="28"/>
          <w:szCs w:val="28"/>
        </w:rPr>
        <w:t>alwaraqati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li'abi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almaeali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aljuayni</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almulaqab</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bi'iimam</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alharamayn</w:t>
      </w:r>
      <w:proofErr w:type="spellEnd"/>
      <w:r w:rsidRPr="004E7C64">
        <w:rPr>
          <w:rFonts w:asciiTheme="majorBidi" w:hAnsiTheme="majorBidi" w:cstheme="majorBidi"/>
          <w:sz w:val="28"/>
          <w:szCs w:val="28"/>
        </w:rPr>
        <w:t xml:space="preserve"> (t 478hi) </w:t>
      </w:r>
      <w:proofErr w:type="spellStart"/>
      <w:r w:rsidRPr="004E7C64">
        <w:rPr>
          <w:rFonts w:asciiTheme="majorBidi" w:hAnsiTheme="majorBidi" w:cstheme="majorBidi"/>
          <w:sz w:val="28"/>
          <w:szCs w:val="28"/>
        </w:rPr>
        <w:t>almuhaqiq</w:t>
      </w:r>
      <w:proofErr w:type="spellEnd"/>
      <w:r w:rsidRPr="004E7C64">
        <w:rPr>
          <w:rFonts w:asciiTheme="majorBidi" w:hAnsiTheme="majorBidi" w:cstheme="majorBidi"/>
          <w:sz w:val="28"/>
          <w:szCs w:val="28"/>
        </w:rPr>
        <w:t xml:space="preserve">: da. </w:t>
      </w:r>
      <w:proofErr w:type="spellStart"/>
      <w:r w:rsidRPr="004E7C64">
        <w:rPr>
          <w:rFonts w:asciiTheme="majorBidi" w:hAnsiTheme="majorBidi" w:cstheme="majorBidi"/>
          <w:sz w:val="28"/>
          <w:szCs w:val="28"/>
        </w:rPr>
        <w:t>eabd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allatif</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muhamad</w:t>
      </w:r>
      <w:proofErr w:type="spellEnd"/>
      <w:r w:rsidRPr="004E7C64">
        <w:rPr>
          <w:rFonts w:asciiTheme="majorBidi" w:hAnsiTheme="majorBidi" w:cstheme="majorBidi"/>
          <w:sz w:val="28"/>
          <w:szCs w:val="28"/>
        </w:rPr>
        <w:t xml:space="preserve"> </w:t>
      </w:r>
      <w:proofErr w:type="spellStart"/>
      <w:r w:rsidRPr="004E7C64">
        <w:rPr>
          <w:rFonts w:asciiTheme="majorBidi" w:hAnsiTheme="majorBidi" w:cstheme="majorBidi"/>
          <w:sz w:val="28"/>
          <w:szCs w:val="28"/>
        </w:rPr>
        <w:t>aleabdu</w:t>
      </w:r>
      <w:proofErr w:type="spellEnd"/>
      <w:r w:rsidRPr="004E7C64">
        <w:rPr>
          <w:rFonts w:asciiTheme="majorBidi" w:hAnsiTheme="majorBidi" w:cstheme="majorBidi"/>
          <w:sz w:val="28"/>
          <w:szCs w:val="28"/>
        </w:rPr>
        <w:t>.</w:t>
      </w:r>
    </w:p>
    <w:p w14:paraId="090B574A" w14:textId="77777777" w:rsidR="005E709F" w:rsidRPr="004E7C64" w:rsidRDefault="005E709F" w:rsidP="00915F3F">
      <w:pPr>
        <w:widowControl/>
        <w:adjustRightInd/>
        <w:spacing w:line="240" w:lineRule="auto"/>
        <w:ind w:left="284" w:hanging="284"/>
        <w:textAlignment w:val="auto"/>
        <w:rPr>
          <w:rFonts w:ascii="Simplified Arabic" w:eastAsia="Calibri" w:hAnsi="Simplified Arabic" w:cs="Simplified Arabic"/>
          <w:sz w:val="28"/>
          <w:szCs w:val="28"/>
        </w:rPr>
      </w:pPr>
    </w:p>
    <w:p w14:paraId="132075D9" w14:textId="2726457A" w:rsidR="005E709F" w:rsidRPr="004E7C64" w:rsidRDefault="005E709F" w:rsidP="00915F3F">
      <w:pPr>
        <w:widowControl/>
        <w:adjustRightInd/>
        <w:spacing w:line="240" w:lineRule="auto"/>
        <w:jc w:val="left"/>
        <w:textAlignment w:val="auto"/>
        <w:rPr>
          <w:rFonts w:ascii="Traditional Arabic" w:eastAsia="Calibri" w:hAnsi="Traditional Arabic" w:cs="Traditional Arabic"/>
          <w:b/>
          <w:bCs/>
          <w:sz w:val="28"/>
          <w:szCs w:val="28"/>
          <w:rtl/>
        </w:rPr>
      </w:pPr>
      <w:bookmarkStart w:id="1" w:name="_GoBack"/>
      <w:bookmarkEnd w:id="1"/>
    </w:p>
    <w:sectPr w:rsidR="005E709F" w:rsidRPr="004E7C64" w:rsidSect="00877098">
      <w:headerReference w:type="even" r:id="rId11"/>
      <w:headerReference w:type="default" r:id="rId12"/>
      <w:footerReference w:type="even" r:id="rId13"/>
      <w:footerReference w:type="default" r:id="rId14"/>
      <w:footerReference w:type="first" r:id="rId15"/>
      <w:footnotePr>
        <w:numRestart w:val="eachPage"/>
      </w:footnotePr>
      <w:endnotePr>
        <w:numFmt w:val="decimal"/>
      </w:endnotePr>
      <w:pgSz w:w="10319" w:h="14572" w:orient="landscape" w:code="12"/>
      <w:pgMar w:top="1758" w:right="2097" w:bottom="1418" w:left="1701" w:header="1077" w:footer="17" w:gutter="0"/>
      <w:pgNumType w:start="1595"/>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6DE58" w14:textId="77777777" w:rsidR="002C6A73" w:rsidRDefault="002C6A73">
      <w:r>
        <w:separator/>
      </w:r>
    </w:p>
  </w:endnote>
  <w:endnote w:type="continuationSeparator" w:id="0">
    <w:p w14:paraId="440163DF" w14:textId="77777777" w:rsidR="002C6A73" w:rsidRDefault="002C6A73">
      <w:pPr>
        <w:rPr>
          <w:rtl/>
          <w:lang w:bidi="ar-EG"/>
        </w:rPr>
      </w:pPr>
      <w:r>
        <w:rPr>
          <w:rFonts w:hint="cs"/>
          <w:rtl/>
          <w:lang w:bidi="ar-EG"/>
        </w:rPr>
        <w:t>=</w:t>
      </w:r>
    </w:p>
  </w:endnote>
  <w:endnote w:type="continuationNotice" w:id="1">
    <w:p w14:paraId="1F53821D" w14:textId="77777777" w:rsidR="002C6A73" w:rsidRDefault="002C6A73" w:rsidP="00814ADB">
      <w:pPr>
        <w:pStyle w:val="ad"/>
        <w:jc w:val="right"/>
        <w:rPr>
          <w:rtl/>
        </w:rPr>
      </w:pPr>
      <w:r>
        <w:rPr>
          <w:rFonts w:hint="cs"/>
          <w:rtl/>
        </w:rPr>
        <w:t>=</w:t>
      </w:r>
    </w:p>
    <w:p w14:paraId="61B357D8" w14:textId="77777777" w:rsidR="002C6A73" w:rsidRPr="00EE12E9" w:rsidRDefault="002C6A73" w:rsidP="00B91460">
      <w:pPr>
        <w:pStyle w:val="ad"/>
      </w:pPr>
      <w:r>
        <w:rPr>
          <w:rFonts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L-Mohanad">
    <w:panose1 w:val="00000000000000000000"/>
    <w:charset w:val="B2"/>
    <w:family w:val="auto"/>
    <w:pitch w:val="variable"/>
    <w:sig w:usb0="00002001" w:usb1="00000000" w:usb2="00000000" w:usb3="00000000" w:csb0="00000040" w:csb1="00000000"/>
  </w:font>
  <w:font w:name="Wide Latin">
    <w:panose1 w:val="020A0A07050505020404"/>
    <w:charset w:val="00"/>
    <w:family w:val="roman"/>
    <w:pitch w:val="variable"/>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00000000" w:usb2="00000000" w:usb3="00000000" w:csb0="00000040" w:csb1="00000000"/>
  </w:font>
  <w:font w:name="Shurooq 16">
    <w:charset w:val="B2"/>
    <w:family w:val="auto"/>
    <w:pitch w:val="variable"/>
    <w:sig w:usb0="00002001" w:usb1="00000000" w:usb2="00000000" w:usb3="00000000" w:csb0="00000040" w:csb1="00000000"/>
  </w:font>
  <w:font w:name="A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jalla UI">
    <w:altName w:val="Times New Roman"/>
    <w:panose1 w:val="00000000000000000000"/>
    <w:charset w:val="00"/>
    <w:family w:val="roman"/>
    <w:notTrueType/>
    <w:pitch w:val="default"/>
  </w:font>
  <w:font w:name="Bahij Myriad Arabic">
    <w:altName w:val="Times New Roman"/>
    <w:panose1 w:val="00000000000000000000"/>
    <w:charset w:val="00"/>
    <w:family w:val="roman"/>
    <w:notTrueType/>
    <w:pitch w:val="variable"/>
    <w:sig w:usb0="00000003" w:usb1="00000000" w:usb2="00000000" w:usb3="00000000" w:csb0="00000001" w:csb1="00000000"/>
  </w:font>
  <w:font w:name="Librarian">
    <w:altName w:val="Times New Roman"/>
    <w:charset w:val="00"/>
    <w:family w:val="auto"/>
    <w:pitch w:val="variable"/>
    <w:sig w:usb0="00002003" w:usb1="00000000" w:usb2="00000000" w:usb3="00000000" w:csb0="00000041" w:csb1="00000000"/>
  </w:font>
  <w:font w:name="MCS ALMAALIM HIGH">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 w:name="Geeza Pro Regular">
    <w:altName w:val="Times New Roman"/>
    <w:charset w:val="B2"/>
    <w:family w:val="auto"/>
    <w:pitch w:val="variable"/>
    <w:sig w:usb0="80002001" w:usb1="80000000" w:usb2="00000008" w:usb3="00000000" w:csb0="00000041" w:csb1="00000000"/>
  </w:font>
  <w:font w:name="MCS ARAFAT HIGH">
    <w:charset w:val="B2"/>
    <w:family w:val="auto"/>
    <w:pitch w:val="variable"/>
    <w:sig w:usb0="00002001" w:usb1="00000000" w:usb2="00000000" w:usb3="00000000" w:csb0="00000040" w:csb1="00000000"/>
  </w:font>
  <w:font w:name="DecoType Naskh Variants">
    <w:panose1 w:val="00000000000000000000"/>
    <w:charset w:val="B2"/>
    <w:family w:val="auto"/>
    <w:pitch w:val="variable"/>
    <w:sig w:usb0="00002001" w:usb1="00000000" w:usb2="00000000" w:usb3="00000000" w:csb0="00000040" w:csb1="00000000"/>
  </w:font>
  <w:font w:name="MCS ALMAALIM">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SKR HEAD1">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rabTim">
    <w:altName w:val="Times New Roman"/>
    <w:charset w:val="00"/>
    <w:family w:val="auto"/>
    <w:pitch w:val="variable"/>
    <w:sig w:usb0="00000003" w:usb1="00000000" w:usb2="00000000" w:usb3="00000000" w:csb0="00000001" w:csb1="00000000"/>
  </w:font>
  <w:font w:name="AF_Jeddah">
    <w:panose1 w:val="00000000000000000000"/>
    <w:charset w:val="B2"/>
    <w:family w:val="auto"/>
    <w:pitch w:val="variable"/>
    <w:sig w:usb0="00002001" w:usb1="00000000" w:usb2="00000000" w:usb3="00000000" w:csb0="00000040" w:csb1="00000000"/>
  </w:font>
  <w:font w:name="mylotus3">
    <w:altName w:val="Times New Roman"/>
    <w:charset w:val="00"/>
    <w:family w:val="auto"/>
    <w:pitch w:val="variable"/>
    <w:sig w:usb0="00006007" w:usb1="80000000" w:usb2="00000008" w:usb3="00000000" w:csb0="00000043" w:csb1="00000000"/>
  </w:font>
  <w:font w:name="Amiri">
    <w:panose1 w:val="00000500000000000000"/>
    <w:charset w:val="00"/>
    <w:family w:val="auto"/>
    <w:pitch w:val="variable"/>
    <w:sig w:usb0="A000206F" w:usb1="80002042" w:usb2="00000008" w:usb3="00000000" w:csb0="000000D3" w:csb1="00000000"/>
  </w:font>
  <w:font w:name="Mudir MT">
    <w:panose1 w:val="00000000000000000000"/>
    <w:charset w:val="B2"/>
    <w:family w:val="auto"/>
    <w:pitch w:val="variable"/>
    <w:sig w:usb0="00002001" w:usb1="00000000" w:usb2="00000000" w:usb3="00000000" w:csb0="00000040" w:csb1="00000000"/>
  </w:font>
  <w:font w:name="Code">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 w:name="AL-Mateen">
    <w:panose1 w:val="00000000000000000000"/>
    <w:charset w:val="B2"/>
    <w:family w:val="auto"/>
    <w:pitch w:val="variable"/>
    <w:sig w:usb0="00002001" w:usb1="00000000" w:usb2="00000000" w:usb3="00000000" w:csb0="00000040" w:csb1="00000000"/>
  </w:font>
  <w:font w:name="Shurooq 19">
    <w:altName w:val="Arial"/>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Thick Naskh 2">
    <w:charset w:val="B2"/>
    <w:family w:val="auto"/>
    <w:pitch w:val="variable"/>
    <w:sig w:usb0="00002001" w:usb1="00000000" w:usb2="00000000" w:usb3="00000000" w:csb0="00000040" w:csb1="00000000"/>
  </w:font>
  <w:font w:name="Frutiger 47LightCn">
    <w:altName w:val="Arial"/>
    <w:panose1 w:val="00000000000000000000"/>
    <w:charset w:val="00"/>
    <w:family w:val="swiss"/>
    <w:notTrueType/>
    <w:pitch w:val="default"/>
    <w:sig w:usb0="00000003" w:usb1="00000000" w:usb2="00000000" w:usb3="00000000" w:csb0="00000001" w:csb1="00000000"/>
  </w:font>
  <w:font w:name="Frutiger 57Cn">
    <w:altName w:val="Arial"/>
    <w:panose1 w:val="00000000000000000000"/>
    <w:charset w:val="00"/>
    <w:family w:val="swiss"/>
    <w:notTrueType/>
    <w:pitch w:val="default"/>
    <w:sig w:usb0="00000003" w:usb1="00000000" w:usb2="00000000" w:usb3="00000000" w:csb0="00000001" w:csb1="00000000"/>
  </w:font>
  <w:font w:name="Traditional Naskh">
    <w:charset w:val="B2"/>
    <w:family w:val="auto"/>
    <w:pitch w:val="variable"/>
    <w:sig w:usb0="8000202F" w:usb1="80002008" w:usb2="00000020" w:usb3="00000000" w:csb0="00000040" w:csb1="00000000"/>
  </w:font>
  <w:font w:name="Liberation Sans">
    <w:altName w:val="Arial"/>
    <w:charset w:val="01"/>
    <w:family w:val="roman"/>
    <w:pitch w:val="variable"/>
  </w:font>
  <w:font w:name="Source Han Sans SC">
    <w:panose1 w:val="00000000000000000000"/>
    <w:charset w:val="00"/>
    <w:family w:val="roman"/>
    <w:notTrueType/>
    <w:pitch w:val="default"/>
  </w:font>
  <w:font w:name="DejaVu Sans">
    <w:altName w:val="Times New Roman"/>
    <w:panose1 w:val="00000000000000000000"/>
    <w:charset w:val="00"/>
    <w:family w:val="roman"/>
    <w:notTrueType/>
    <w:pitch w:val="default"/>
  </w:font>
  <w:font w:name="lOTUS 2007">
    <w:altName w:val="Times New Roman"/>
    <w:charset w:val="00"/>
    <w:family w:val="auto"/>
    <w:pitch w:val="variable"/>
    <w:sig w:usb0="00000000" w:usb1="80000000" w:usb2="00000008"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DecoType Naskh Swashes">
    <w:panose1 w:val="0000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Rateb lotusb22">
    <w:charset w:val="B2"/>
    <w:family w:val="auto"/>
    <w:pitch w:val="variable"/>
    <w:sig w:usb0="00002001" w:usb1="00000000" w:usb2="00000000" w:usb3="00000000" w:csb0="00000040" w:csb1="00000000"/>
  </w:font>
  <w:font w:name="Rafed Alaem">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e_AlHor">
    <w:altName w:val="Times New Roman"/>
    <w:charset w:val="00"/>
    <w:family w:val="roman"/>
    <w:pitch w:val="variable"/>
    <w:sig w:usb0="00000000" w:usb1="C000204A" w:usb2="00000008" w:usb3="00000000" w:csb0="00000041" w:csb1="00000000"/>
  </w:font>
  <w:font w:name="TimesNewRoman">
    <w:altName w:val="Times New Roman"/>
    <w:panose1 w:val="00000000000000000000"/>
    <w:charset w:val="00"/>
    <w:family w:val="roman"/>
    <w:notTrueType/>
    <w:pitch w:val="default"/>
  </w:font>
  <w:font w:name="Al-Homam">
    <w:panose1 w:val="00000000000000000000"/>
    <w:charset w:val="B2"/>
    <w:family w:val="auto"/>
    <w:pitch w:val="variable"/>
    <w:sig w:usb0="00002001" w:usb1="00000000" w:usb2="00000000" w:usb3="00000000" w:csb0="00000040" w:csb1="00000000"/>
  </w:font>
  <w:font w:name="AAA GoldenLotus">
    <w:panose1 w:val="02000000000000000000"/>
    <w:charset w:val="00"/>
    <w:family w:val="auto"/>
    <w:pitch w:val="variable"/>
    <w:sig w:usb0="00002007" w:usb1="80000000" w:usb2="00000008" w:usb3="00000000" w:csb0="00000043" w:csb1="00000000"/>
  </w:font>
  <w:font w:name="Times">
    <w:panose1 w:val="02020603050405020304"/>
    <w:charset w:val="00"/>
    <w:family w:val="roman"/>
    <w:notTrueType/>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Al-Mothnna">
    <w:panose1 w:val="00000000000000000000"/>
    <w:charset w:val="B2"/>
    <w:family w:val="auto"/>
    <w:pitch w:val="variable"/>
    <w:sig w:usb0="00002001" w:usb1="00000000" w:usb2="00000000" w:usb3="00000000" w:csb0="00000040" w:csb1="00000000"/>
  </w:font>
  <w:font w:name="AdvertisingExtraBold">
    <w:panose1 w:val="00000000000000000000"/>
    <w:charset w:val="B2"/>
    <w:family w:val="auto"/>
    <w:pitch w:val="variable"/>
    <w:sig w:usb0="00002001" w:usb1="00000000" w:usb2="00000000" w:usb3="00000000" w:csb0="0000004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sl Naskh">
    <w:altName w:val="Times New Roman"/>
    <w:charset w:val="00"/>
    <w:family w:val="auto"/>
    <w:pitch w:val="variable"/>
    <w:sig w:usb0="00006007" w:usb1="80000000" w:usb2="00000008" w:usb3="00000000" w:csb0="00000043" w:csb1="00000000"/>
  </w:font>
  <w:font w:name="MS Sans Serif">
    <w:altName w:val="Arial"/>
    <w:panose1 w:val="00000000000000000000"/>
    <w:charset w:val="00"/>
    <w:family w:val="swiss"/>
    <w:notTrueType/>
    <w:pitch w:val="variable"/>
    <w:sig w:usb0="00000003" w:usb1="00000000" w:usb2="00000000" w:usb3="00000000" w:csb0="00000001" w:csb1="00000000"/>
  </w:font>
  <w:font w:name="WinSoftPro-Medium">
    <w:altName w:val="Times New Roman"/>
    <w:panose1 w:val="00000000000000000000"/>
    <w:charset w:val="00"/>
    <w:family w:val="auto"/>
    <w:notTrueType/>
    <w:pitch w:val="default"/>
    <w:sig w:usb0="00000003" w:usb1="00000000" w:usb2="00000000" w:usb3="00000000" w:csb0="00000001" w:csb1="00000000"/>
  </w:font>
  <w:font w:name="SKR HEAD2">
    <w:altName w:val="Times New Roman"/>
    <w:charset w:val="B2"/>
    <w:family w:val="auto"/>
    <w:pitch w:val="variable"/>
    <w:sig w:usb0="00002000" w:usb1="00000000" w:usb2="00000000" w:usb3="00000000" w:csb0="00000040" w:csb1="00000000"/>
  </w:font>
  <w:font w:name="Angsana New">
    <w:panose1 w:val="02020603050405020304"/>
    <w:charset w:val="00"/>
    <w:family w:val="roman"/>
    <w:pitch w:val="variable"/>
    <w:sig w:usb0="81000003" w:usb1="00000000" w:usb2="00000000" w:usb3="00000000" w:csb0="00010001" w:csb1="00000000"/>
  </w:font>
  <w:font w:name="AL-Hotham">
    <w:panose1 w:val="00000000000000000000"/>
    <w:charset w:val="B2"/>
    <w:family w:val="auto"/>
    <w:pitch w:val="variable"/>
    <w:sig w:usb0="00002001" w:usb1="00000000" w:usb2="00000000" w:usb3="00000000" w:csb0="00000040" w:csb1="00000000"/>
  </w:font>
  <w:font w:name="SYMBOLS A">
    <w:altName w:val="Courier New"/>
    <w:charset w:val="00"/>
    <w:family w:val="swiss"/>
    <w:pitch w:val="variable"/>
    <w:sig w:usb0="00000003" w:usb1="00000000" w:usb2="00000000" w:usb3="00000000" w:csb0="00000001" w:csb1="00000000"/>
  </w:font>
  <w:font w:name="NoFont">
    <w:altName w:val="Times New Roman"/>
    <w:panose1 w:val="00000000000000000000"/>
    <w:charset w:val="00"/>
    <w:family w:val="roman"/>
    <w:notTrueType/>
    <w:pitch w:val="default"/>
  </w:font>
  <w:font w:name="Al-QuranAlKareemPlus">
    <w:charset w:val="00"/>
    <w:family w:val="auto"/>
    <w:pitch w:val="variable"/>
    <w:sig w:usb0="00002007" w:usb1="80000000" w:usb2="00000008" w:usb3="00000000" w:csb0="00000043" w:csb1="00000000"/>
  </w:font>
  <w:font w:name="Baasem">
    <w:panose1 w:val="00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ohammad bold art 1">
    <w:panose1 w:val="00000000000000000000"/>
    <w:charset w:val="B2"/>
    <w:family w:val="auto"/>
    <w:pitch w:val="variable"/>
    <w:sig w:usb0="00002001" w:usb1="00000000" w:usb2="00000000" w:usb3="00000000" w:csb0="00000040" w:csb1="00000000"/>
  </w:font>
  <w:font w:name="Abuhmeda Free">
    <w:panose1 w:val="00000000000000000000"/>
    <w:charset w:val="B2"/>
    <w:family w:val="auto"/>
    <w:pitch w:val="variable"/>
    <w:sig w:usb0="00002001" w:usb1="00000000" w:usb2="00000000" w:usb3="00000000" w:csb0="00000040" w:csb1="00000000"/>
  </w:font>
  <w:font w:name="مسعد للنشر">
    <w:panose1 w:val="02000000000000000000"/>
    <w:charset w:val="00"/>
    <w:family w:val="auto"/>
    <w:pitch w:val="variable"/>
    <w:sig w:usb0="00002007" w:usb1="80000000" w:usb2="00000008" w:usb3="00000000" w:csb0="00000043" w:csb1="00000000"/>
  </w:font>
  <w:font w:name="KFGQPC HAFS Uthmanic Script">
    <w:panose1 w:val="02000000000000000000"/>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DBDC" w14:textId="77777777" w:rsidR="005E709F" w:rsidRDefault="005E709F" w:rsidP="00EC1E41">
    <w:pPr>
      <w:jc w:val="center"/>
      <w:rPr>
        <w:rtl/>
      </w:rPr>
    </w:pPr>
    <w:r>
      <w:rPr>
        <w:noProof/>
      </w:rPr>
      <mc:AlternateContent>
        <mc:Choice Requires="wps">
          <w:drawing>
            <wp:anchor distT="0" distB="0" distL="114300" distR="114300" simplePos="0" relativeHeight="251662336" behindDoc="1" locked="0" layoutInCell="1" allowOverlap="1" wp14:anchorId="4C4062DC" wp14:editId="5D1D66E4">
              <wp:simplePos x="0" y="0"/>
              <wp:positionH relativeFrom="column">
                <wp:posOffset>-91440</wp:posOffset>
              </wp:positionH>
              <wp:positionV relativeFrom="paragraph">
                <wp:posOffset>99060</wp:posOffset>
              </wp:positionV>
              <wp:extent cx="4343400" cy="5715"/>
              <wp:effectExtent l="0" t="0" r="19050" b="32385"/>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" strokeweight="1.5pt"/>
          </w:pict>
        </mc:Fallback>
      </mc:AlternateContent>
    </w:r>
    <w:r>
      <w:rPr>
        <w:noProof/>
      </w:rPr>
      <w:drawing>
        <wp:anchor distT="0" distB="0" distL="114300" distR="114300" simplePos="0" relativeHeight="251663360" behindDoc="1" locked="0" layoutInCell="1" allowOverlap="1" wp14:anchorId="4C0111EB" wp14:editId="60193D16">
          <wp:simplePos x="0" y="0"/>
          <wp:positionH relativeFrom="column">
            <wp:posOffset>1201288</wp:posOffset>
          </wp:positionH>
          <wp:positionV relativeFrom="paragraph">
            <wp:posOffset>-41910</wp:posOffset>
          </wp:positionV>
          <wp:extent cx="1748155" cy="308610"/>
          <wp:effectExtent l="0" t="0" r="4445"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841897001"/>
        <w:docPartObj>
          <w:docPartGallery w:val="Page Numbers (Bottom of Page)"/>
          <w:docPartUnique/>
        </w:docPartObj>
      </w:sdtPr>
      <w:sdtEndPr/>
      <w:sdtContent>
        <w:r>
          <w:fldChar w:fldCharType="begin"/>
        </w:r>
        <w:r>
          <w:instrText>PAGE   \* MERGEFORMAT</w:instrText>
        </w:r>
        <w:r>
          <w:fldChar w:fldCharType="separate"/>
        </w:r>
        <w:r w:rsidR="00877098" w:rsidRPr="00877098">
          <w:rPr>
            <w:noProof/>
            <w:rtl/>
            <w:lang w:val="ar-SA"/>
          </w:rPr>
          <w:t>1634</w:t>
        </w:r>
        <w:r>
          <w:fldChar w:fldCharType="end"/>
        </w:r>
      </w:sdtContent>
    </w:sdt>
  </w:p>
  <w:p w14:paraId="595D94F0" w14:textId="77777777" w:rsidR="005E709F" w:rsidRDefault="005E709F" w:rsidP="00EC1E41">
    <w:pPr>
      <w:jc w:val="center"/>
      <w:rPr>
        <w:rtl/>
        <w:lang w:bidi="ar-IQ"/>
      </w:rPr>
    </w:pPr>
  </w:p>
  <w:p w14:paraId="4EB351F8" w14:textId="4B4B3453" w:rsidR="005E709F" w:rsidRDefault="005E709F" w:rsidP="00EC1E41">
    <w:pPr>
      <w:pStyle w:val="ad"/>
      <w:jc w:val="center"/>
    </w:pPr>
  </w:p>
  <w:p w14:paraId="1A9C0068" w14:textId="77777777" w:rsidR="005E709F" w:rsidRPr="00E6487E" w:rsidRDefault="005E709F" w:rsidP="00E6487E">
    <w:pPr>
      <w:pStyle w:val="ad"/>
      <w:jc w:val="center"/>
      <w:rPr>
        <w:sz w:val="30"/>
        <w:szCs w:val="30"/>
      </w:rPr>
    </w:pPr>
  </w:p>
  <w:p w14:paraId="7ADE33E0" w14:textId="77777777" w:rsidR="005E709F" w:rsidRDefault="005E709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663C" w14:textId="36322404" w:rsidR="005E709F" w:rsidRDefault="005E709F" w:rsidP="00E6487E">
    <w:pPr>
      <w:jc w:val="center"/>
      <w:rPr>
        <w:rtl/>
        <w:lang w:bidi="ar-IQ"/>
      </w:rPr>
    </w:pPr>
    <w:r>
      <w:rPr>
        <w:noProof/>
      </w:rPr>
      <mc:AlternateContent>
        <mc:Choice Requires="wps">
          <w:drawing>
            <wp:anchor distT="0" distB="0" distL="114300" distR="114300" simplePos="0" relativeHeight="251659264" behindDoc="1" locked="0" layoutInCell="1" allowOverlap="1" wp14:anchorId="6408DED0" wp14:editId="5EE606FF">
              <wp:simplePos x="0" y="0"/>
              <wp:positionH relativeFrom="column">
                <wp:posOffset>-91440</wp:posOffset>
              </wp:positionH>
              <wp:positionV relativeFrom="paragraph">
                <wp:posOffset>99060</wp:posOffset>
              </wp:positionV>
              <wp:extent cx="4343400" cy="5715"/>
              <wp:effectExtent l="0" t="0" r="19050" b="3238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" strokeweight="1.5pt"/>
          </w:pict>
        </mc:Fallback>
      </mc:AlternateContent>
    </w:r>
    <w:r>
      <w:rPr>
        <w:noProof/>
      </w:rPr>
      <w:drawing>
        <wp:anchor distT="0" distB="0" distL="114300" distR="114300" simplePos="0" relativeHeight="251660288" behindDoc="1" locked="0" layoutInCell="1" allowOverlap="1" wp14:anchorId="3E1004EF" wp14:editId="1839079E">
          <wp:simplePos x="0" y="0"/>
          <wp:positionH relativeFrom="column">
            <wp:posOffset>1201288</wp:posOffset>
          </wp:positionH>
          <wp:positionV relativeFrom="paragraph">
            <wp:posOffset>-41910</wp:posOffset>
          </wp:positionV>
          <wp:extent cx="1748155" cy="308610"/>
          <wp:effectExtent l="0" t="0" r="4445"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137025989"/>
        <w:docPartObj>
          <w:docPartGallery w:val="Page Numbers (Bottom of Page)"/>
          <w:docPartUnique/>
        </w:docPartObj>
      </w:sdtPr>
      <w:sdtEndPr/>
      <w:sdtContent>
        <w:r>
          <w:fldChar w:fldCharType="begin"/>
        </w:r>
        <w:r>
          <w:instrText>PAGE   \* MERGEFORMAT</w:instrText>
        </w:r>
        <w:r>
          <w:fldChar w:fldCharType="separate"/>
        </w:r>
        <w:r w:rsidR="00877098" w:rsidRPr="00877098">
          <w:rPr>
            <w:noProof/>
            <w:rtl/>
            <w:lang w:val="ar-SA"/>
          </w:rPr>
          <w:t>1633</w:t>
        </w:r>
        <w:r>
          <w:fldChar w:fldCharType="end"/>
        </w:r>
      </w:sdtContent>
    </w:sdt>
  </w:p>
  <w:p w14:paraId="2D60CEB4" w14:textId="77777777" w:rsidR="005E709F" w:rsidRDefault="005E709F" w:rsidP="00E6487E">
    <w:pPr>
      <w:jc w:val="center"/>
      <w:rPr>
        <w:sz w:val="2"/>
        <w:szCs w:val="2"/>
        <w:lang w:bidi="ar-IQ"/>
      </w:rPr>
    </w:pPr>
  </w:p>
  <w:p w14:paraId="223605FE" w14:textId="77777777" w:rsidR="005E709F" w:rsidRDefault="005E709F" w:rsidP="00E6487E">
    <w:pPr>
      <w:jc w:val="center"/>
      <w:rPr>
        <w:sz w:val="2"/>
        <w:szCs w:val="2"/>
        <w:lang w:bidi="ar-IQ"/>
      </w:rPr>
    </w:pPr>
  </w:p>
  <w:p w14:paraId="0D90B5CC" w14:textId="77777777" w:rsidR="005E709F" w:rsidRPr="00E6487E" w:rsidRDefault="005E709F" w:rsidP="00E6487E">
    <w:pPr>
      <w:jc w:val="center"/>
      <w:rPr>
        <w:sz w:val="2"/>
        <w:szCs w:val="2"/>
        <w:rtl/>
        <w:lang w:bidi="ar-IQ"/>
      </w:rPr>
    </w:pPr>
  </w:p>
  <w:p w14:paraId="51DA62F0" w14:textId="77777777" w:rsidR="005E709F" w:rsidRDefault="005E709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3C20" w14:textId="658F49DC" w:rsidR="005E709F" w:rsidRDefault="005E709F" w:rsidP="00E6487E">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AD94E" w14:textId="77777777" w:rsidR="002C6A73" w:rsidRDefault="002C6A73">
      <w:r>
        <w:separator/>
      </w:r>
    </w:p>
  </w:footnote>
  <w:footnote w:type="continuationSeparator" w:id="0">
    <w:p w14:paraId="7646A714" w14:textId="77777777" w:rsidR="002C6A73" w:rsidRDefault="002C6A73">
      <w:pPr>
        <w:rPr>
          <w:rtl/>
          <w:lang w:bidi="ar-EG"/>
        </w:rPr>
      </w:pPr>
      <w:r>
        <w:rPr>
          <w:rFonts w:hint="cs"/>
          <w:rtl/>
          <w:lang w:bidi="ar-EG"/>
        </w:rPr>
        <w:t>ــــــــــــــــــــــــــــــــــــــــــــــــــــ</w:t>
      </w:r>
    </w:p>
    <w:p w14:paraId="0F84AED1" w14:textId="77777777" w:rsidR="002C6A73" w:rsidRDefault="002C6A73">
      <w:pPr>
        <w:rPr>
          <w:rtl/>
          <w:lang w:bidi="ar-EG"/>
        </w:rPr>
      </w:pPr>
      <w:r>
        <w:rPr>
          <w:rFonts w:hint="cs"/>
          <w:rtl/>
          <w:lang w:bidi="ar-EG"/>
        </w:rPr>
        <w:t>=</w:t>
      </w:r>
    </w:p>
  </w:footnote>
  <w:footnote w:type="continuationNotice" w:id="1">
    <w:p w14:paraId="7A57DA9E" w14:textId="77777777" w:rsidR="002C6A73" w:rsidRDefault="002C6A73" w:rsidP="00954324">
      <w:pPr>
        <w:spacing w:line="240" w:lineRule="auto"/>
        <w:jc w:val="right"/>
      </w:pPr>
      <w:r>
        <w:rPr>
          <w:rFonts w:hint="cs"/>
          <w:rtl/>
        </w:rPr>
        <w:t>=</w:t>
      </w:r>
    </w:p>
  </w:footnote>
  <w:footnote w:id="2">
    <w:p w14:paraId="0D661AAD"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مقاييس اللغة ٢/‏٢٥٩-260</w:t>
      </w:r>
    </w:p>
  </w:footnote>
  <w:footnote w:id="3">
    <w:p w14:paraId="211A0729"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شرح الكوكب المنير ١/‏١٢٥</w:t>
      </w:r>
    </w:p>
  </w:footnote>
  <w:footnote w:id="4">
    <w:p w14:paraId="7E917F17"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xml:space="preserve">) تنظر: مختار </w:t>
      </w:r>
      <w:proofErr w:type="spellStart"/>
      <w:r w:rsidRPr="00BD25DA">
        <w:rPr>
          <w:rFonts w:ascii="Simplified Arabic" w:hAnsi="Simplified Arabic" w:cs="Simplified Arabic"/>
          <w:sz w:val="24"/>
          <w:szCs w:val="24"/>
          <w:rtl/>
        </w:rPr>
        <w:t>الصحاج</w:t>
      </w:r>
      <w:proofErr w:type="spellEnd"/>
      <w:r w:rsidRPr="00BD25DA">
        <w:rPr>
          <w:rFonts w:ascii="Simplified Arabic" w:hAnsi="Simplified Arabic" w:cs="Simplified Arabic"/>
          <w:sz w:val="24"/>
          <w:szCs w:val="24"/>
          <w:rtl/>
        </w:rPr>
        <w:t xml:space="preserve">  218، ولسان العرب ١٢/‏٤٢٦ ، والمعجم الوسيط ٢/‏٦٢٩</w:t>
      </w:r>
    </w:p>
  </w:footnote>
  <w:footnote w:id="5">
    <w:p w14:paraId="2EC59556"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xml:space="preserve">) العدة في أصول الفقه ١/‏١٤٠، الورقات ص‏١٦ </w:t>
      </w:r>
    </w:p>
  </w:footnote>
  <w:footnote w:id="6">
    <w:p w14:paraId="6CFEC102"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اللمع في أصول الفقه ١/‏٢٦</w:t>
      </w:r>
    </w:p>
  </w:footnote>
  <w:footnote w:id="7">
    <w:p w14:paraId="043F4F7C"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المعتمد في أصول الفقه ١/‏١٩٠</w:t>
      </w:r>
    </w:p>
  </w:footnote>
  <w:footnote w:id="8">
    <w:p w14:paraId="0BD8EECA"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المحصول للرازي ٢/‏٣٠٩</w:t>
      </w:r>
    </w:p>
  </w:footnote>
  <w:footnote w:id="9">
    <w:p w14:paraId="1C4D6B57"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انظر: مذكرة أصول الفقه على روضة الناظر ١/‏٣١٩</w:t>
      </w:r>
    </w:p>
  </w:footnote>
  <w:footnote w:id="10">
    <w:p w14:paraId="611BA5AC"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مقاييس اللغة ٥/‏٤٧١</w:t>
      </w:r>
    </w:p>
  </w:footnote>
  <w:footnote w:id="11">
    <w:p w14:paraId="7CAF92BE" w14:textId="77777777" w:rsidR="005E709F" w:rsidRPr="00BD25DA" w:rsidRDefault="005E709F" w:rsidP="00BD25DA">
      <w:pPr>
        <w:pStyle w:val="af0"/>
        <w:spacing w:line="240" w:lineRule="auto"/>
        <w:ind w:left="340" w:hanging="340"/>
        <w:jc w:val="lowKashida"/>
        <w:rPr>
          <w:rFonts w:ascii="Simplified Arabic" w:hAnsi="Simplified Arabic" w:cs="Simplified Arabic"/>
          <w:color w:val="FF0000"/>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xml:space="preserve">) جمال الدين أبو عبد الله بن مالك الطائي نحوي لغوي مقرئ ولد </w:t>
      </w:r>
      <w:proofErr w:type="spellStart"/>
      <w:r w:rsidRPr="00BD25DA">
        <w:rPr>
          <w:rFonts w:ascii="Simplified Arabic" w:hAnsi="Simplified Arabic" w:cs="Simplified Arabic"/>
          <w:sz w:val="24"/>
          <w:szCs w:val="24"/>
          <w:rtl/>
        </w:rPr>
        <w:t>بجيان</w:t>
      </w:r>
      <w:proofErr w:type="spellEnd"/>
      <w:r w:rsidRPr="00BD25DA">
        <w:rPr>
          <w:rFonts w:ascii="Simplified Arabic" w:hAnsi="Simplified Arabic" w:cs="Simplified Arabic"/>
          <w:sz w:val="24"/>
          <w:szCs w:val="24"/>
          <w:rtl/>
        </w:rPr>
        <w:t xml:space="preserve"> سنة 600 أو 601هـ وتوفي بدمسق سنة: 672ه، ينظر: بغية الطلب </w:t>
      </w:r>
      <w:proofErr w:type="spellStart"/>
      <w:r w:rsidRPr="00BD25DA">
        <w:rPr>
          <w:rFonts w:ascii="Simplified Arabic" w:hAnsi="Simplified Arabic" w:cs="Simplified Arabic"/>
          <w:sz w:val="24"/>
          <w:szCs w:val="24"/>
          <w:rtl/>
        </w:rPr>
        <w:t>فى</w:t>
      </w:r>
      <w:proofErr w:type="spellEnd"/>
      <w:r w:rsidRPr="00BD25DA">
        <w:rPr>
          <w:rFonts w:ascii="Simplified Arabic" w:hAnsi="Simplified Arabic" w:cs="Simplified Arabic"/>
          <w:sz w:val="24"/>
          <w:szCs w:val="24"/>
          <w:rtl/>
        </w:rPr>
        <w:t xml:space="preserve"> تاريخ حلب ١١/‏١٦٦، وطبقات الشافعية الكبرى للسبكي ٨/‏٦٧ </w:t>
      </w:r>
    </w:p>
  </w:footnote>
  <w:footnote w:id="12">
    <w:p w14:paraId="769D8C5D"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إكمال الأعلام بتثليث الكلام 2/ 522</w:t>
      </w:r>
    </w:p>
  </w:footnote>
  <w:footnote w:id="13">
    <w:p w14:paraId="151ECA0B"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ينظر: لتلويح على التوضيح لمتن التنقيح ١/‏٦٣</w:t>
      </w:r>
    </w:p>
  </w:footnote>
  <w:footnote w:id="14">
    <w:p w14:paraId="5939BE05"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xml:space="preserve">) المرجع السابق </w:t>
      </w:r>
    </w:p>
  </w:footnote>
  <w:footnote w:id="15">
    <w:p w14:paraId="173B9E3C"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شرح مختصر الروضة ٣/‏٢٩</w:t>
      </w:r>
    </w:p>
  </w:footnote>
  <w:footnote w:id="16">
    <w:p w14:paraId="65322429"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المرجع السابق نفس الصفحة</w:t>
      </w:r>
    </w:p>
  </w:footnote>
  <w:footnote w:id="17">
    <w:p w14:paraId="4FA213DB"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القطع والظن عند الأصوليين ص 42</w:t>
      </w:r>
    </w:p>
  </w:footnote>
  <w:footnote w:id="18">
    <w:p w14:paraId="17E0A608"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xml:space="preserve">) الإبهاج في شرح المنهاج ٣/‏٢١٠ </w:t>
      </w:r>
    </w:p>
  </w:footnote>
  <w:footnote w:id="19">
    <w:p w14:paraId="204E42D8"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مقاييس اللغة ٣/‏٤٦٢ - 463</w:t>
      </w:r>
    </w:p>
  </w:footnote>
  <w:footnote w:id="20">
    <w:p w14:paraId="75672C50"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المعتمد في أصول الفقه ١/‏٦</w:t>
      </w:r>
    </w:p>
  </w:footnote>
  <w:footnote w:id="21">
    <w:p w14:paraId="121BDCB8"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العدة في أصول الفقه ١/‏٨٣</w:t>
      </w:r>
    </w:p>
  </w:footnote>
  <w:footnote w:id="22">
    <w:p w14:paraId="51EF48A6"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اللمع في أصول الفقه للشيرازي ١/‏٤</w:t>
      </w:r>
    </w:p>
  </w:footnote>
  <w:footnote w:id="23">
    <w:p w14:paraId="63C2DEEC"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الورقات ص٩</w:t>
      </w:r>
    </w:p>
  </w:footnote>
  <w:footnote w:id="24">
    <w:p w14:paraId="45EEDCAD"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xml:space="preserve">) الإحكام في أصول الأحكام - </w:t>
      </w:r>
      <w:proofErr w:type="spellStart"/>
      <w:r w:rsidRPr="00BD25DA">
        <w:rPr>
          <w:rFonts w:ascii="Simplified Arabic" w:hAnsi="Simplified Arabic" w:cs="Simplified Arabic"/>
          <w:sz w:val="24"/>
          <w:szCs w:val="24"/>
          <w:rtl/>
        </w:rPr>
        <w:t>الآمدي</w:t>
      </w:r>
      <w:proofErr w:type="spellEnd"/>
      <w:r w:rsidRPr="00BD25DA">
        <w:rPr>
          <w:rFonts w:ascii="Simplified Arabic" w:hAnsi="Simplified Arabic" w:cs="Simplified Arabic"/>
          <w:sz w:val="24"/>
          <w:szCs w:val="24"/>
          <w:rtl/>
        </w:rPr>
        <w:t xml:space="preserve"> ١/‏١٢</w:t>
      </w:r>
    </w:p>
  </w:footnote>
  <w:footnote w:id="25">
    <w:p w14:paraId="7794A39F"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اللمع في أصول الفقه للشيرازي ١/‏٤</w:t>
      </w:r>
    </w:p>
  </w:footnote>
  <w:footnote w:id="26">
    <w:p w14:paraId="1C56159B"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ينظر: الإبهاج في شرح المنهاج - ط دبي ٤/‏١٣٥٣، وشرح كوكب المنير: 3/167</w:t>
      </w:r>
    </w:p>
  </w:footnote>
  <w:footnote w:id="27">
    <w:p w14:paraId="2D87A51D"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ينظر: التقريب والإرشاد (الصغير) للباقلاني ٣/‏٧٤، والإبهاج في شرح المنهاج - ط دبي ٤/‏1353، وشرح كوكب المنير: 3/167١٣٥٣</w:t>
      </w:r>
    </w:p>
  </w:footnote>
  <w:footnote w:id="28">
    <w:p w14:paraId="47D62027"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ينظر: روضة الناظر: 2/49</w:t>
      </w:r>
    </w:p>
  </w:footnote>
  <w:footnote w:id="29">
    <w:p w14:paraId="7C9C511B"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ينظر: الإبهاج في شرح المنهاج - ط دبي ٤/‏١٣٥٣، وشرح كوكب المنير: 3/167</w:t>
      </w:r>
    </w:p>
  </w:footnote>
  <w:footnote w:id="30">
    <w:p w14:paraId="13E069F4"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ينظر: البحر المحيط 4/336، وشرح كوكب المنير3/166</w:t>
      </w:r>
    </w:p>
  </w:footnote>
  <w:footnote w:id="31">
    <w:p w14:paraId="234D73C2"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ينظر: البحر المحيط 4/336، وشرح كوكب المنير3/167</w:t>
      </w:r>
    </w:p>
  </w:footnote>
  <w:footnote w:id="32">
    <w:p w14:paraId="6D5EA334"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ينظر: البحر المحيط 4/337، وشرح كوكب المنير3/168</w:t>
      </w:r>
    </w:p>
  </w:footnote>
  <w:footnote w:id="33">
    <w:p w14:paraId="62A7F7E7"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ينظر: البحر المحيط 4/337، وشرح كوكب المنير3/165</w:t>
      </w:r>
    </w:p>
  </w:footnote>
  <w:footnote w:id="34">
    <w:p w14:paraId="60DE360D"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xml:space="preserve">) ينظر: كشف الأسرار عن أصول فخر الإسلام </w:t>
      </w:r>
      <w:proofErr w:type="spellStart"/>
      <w:r w:rsidRPr="00BD25DA">
        <w:rPr>
          <w:rFonts w:ascii="Simplified Arabic" w:hAnsi="Simplified Arabic" w:cs="Simplified Arabic"/>
          <w:sz w:val="24"/>
          <w:szCs w:val="24"/>
          <w:rtl/>
        </w:rPr>
        <w:t>البزدوي</w:t>
      </w:r>
      <w:proofErr w:type="spellEnd"/>
      <w:r w:rsidRPr="00BD25DA">
        <w:rPr>
          <w:rFonts w:ascii="Simplified Arabic" w:hAnsi="Simplified Arabic" w:cs="Simplified Arabic"/>
          <w:sz w:val="24"/>
          <w:szCs w:val="24"/>
          <w:rtl/>
        </w:rPr>
        <w:t xml:space="preserve"> ١/‏٢٩١، والغيث </w:t>
      </w:r>
      <w:proofErr w:type="spellStart"/>
      <w:r w:rsidRPr="00BD25DA">
        <w:rPr>
          <w:rFonts w:ascii="Simplified Arabic" w:hAnsi="Simplified Arabic" w:cs="Simplified Arabic"/>
          <w:sz w:val="24"/>
          <w:szCs w:val="24"/>
          <w:rtl/>
        </w:rPr>
        <w:t>الهامع</w:t>
      </w:r>
      <w:proofErr w:type="spellEnd"/>
      <w:r w:rsidRPr="00BD25DA">
        <w:rPr>
          <w:rFonts w:ascii="Simplified Arabic" w:hAnsi="Simplified Arabic" w:cs="Simplified Arabic"/>
          <w:sz w:val="24"/>
          <w:szCs w:val="24"/>
          <w:rtl/>
        </w:rPr>
        <w:t xml:space="preserve"> شرح جمع الجوامع ١/‏٢٧٣ (ت ٨٢٦)</w:t>
      </w:r>
    </w:p>
  </w:footnote>
  <w:footnote w:id="35">
    <w:p w14:paraId="47CC8875"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ينظر: أصول السرخسي 1/144، والبحر المحيط ٤‏/ ٣٥٩</w:t>
      </w:r>
    </w:p>
  </w:footnote>
  <w:footnote w:id="36">
    <w:p w14:paraId="0C9BD463"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ينظر: تحرير المنقول وتهذيب علم الأصول ١/‏٢٠٦، وتشنيف المسامع بجمع الجوامع للزركشي 2/654</w:t>
      </w:r>
    </w:p>
  </w:footnote>
  <w:footnote w:id="37">
    <w:p w14:paraId="512F924F"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ينظر: البحر المحيط في أصول الفقه ٤/‏٢٩٣</w:t>
      </w:r>
    </w:p>
  </w:footnote>
  <w:footnote w:id="38">
    <w:p w14:paraId="290CD151"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ينظر: العقد المنظوم في الخصوص والعموم للقرافي ١/‏٤٦٧</w:t>
      </w:r>
    </w:p>
  </w:footnote>
  <w:footnote w:id="39">
    <w:p w14:paraId="6BC6EA7D"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xml:space="preserve">) ينظر: تخريج الفروع على الأصول </w:t>
      </w:r>
      <w:proofErr w:type="spellStart"/>
      <w:r w:rsidRPr="00BD25DA">
        <w:rPr>
          <w:rFonts w:ascii="Simplified Arabic" w:hAnsi="Simplified Arabic" w:cs="Simplified Arabic"/>
          <w:sz w:val="24"/>
          <w:szCs w:val="24"/>
          <w:rtl/>
        </w:rPr>
        <w:t>للزنجاني</w:t>
      </w:r>
      <w:proofErr w:type="spellEnd"/>
      <w:r w:rsidRPr="00BD25DA">
        <w:rPr>
          <w:rFonts w:ascii="Simplified Arabic" w:hAnsi="Simplified Arabic" w:cs="Simplified Arabic"/>
          <w:sz w:val="24"/>
          <w:szCs w:val="24"/>
          <w:rtl/>
        </w:rPr>
        <w:t xml:space="preserve"> 326، الإبهاج في شرح المنهاج 4/1217</w:t>
      </w:r>
    </w:p>
  </w:footnote>
  <w:footnote w:id="40">
    <w:p w14:paraId="491EA3FD"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ينظر: شرح الكوكب المنير ٣/‏١١٤</w:t>
      </w:r>
    </w:p>
  </w:footnote>
  <w:footnote w:id="41">
    <w:p w14:paraId="3785EE03"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xml:space="preserve">) نسبه إليهم ابن العراقي في الغيث </w:t>
      </w:r>
      <w:proofErr w:type="spellStart"/>
      <w:r w:rsidRPr="00BD25DA">
        <w:rPr>
          <w:rFonts w:ascii="Simplified Arabic" w:hAnsi="Simplified Arabic" w:cs="Simplified Arabic"/>
          <w:sz w:val="24"/>
          <w:szCs w:val="24"/>
          <w:rtl/>
        </w:rPr>
        <w:t>الهامع</w:t>
      </w:r>
      <w:proofErr w:type="spellEnd"/>
      <w:r w:rsidRPr="00BD25DA">
        <w:rPr>
          <w:rFonts w:ascii="Simplified Arabic" w:hAnsi="Simplified Arabic" w:cs="Simplified Arabic"/>
          <w:sz w:val="24"/>
          <w:szCs w:val="24"/>
          <w:rtl/>
        </w:rPr>
        <w:t xml:space="preserve"> شرح جمع الجوامع ١/‏٢٧٣، وشمس الدين البرماوي في الفوائد السنية في شرح الألفية ٣/‏١٢٩٠.</w:t>
      </w:r>
    </w:p>
  </w:footnote>
  <w:footnote w:id="42">
    <w:p w14:paraId="2808BF69"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xml:space="preserve">) ينظر: تقويم الأدلة في أصول الفقه ١/‏٩٦، وميزان الأصول في نتائج العقول لعلاء الدين السمرقندي ١/‏، كشف الأسرار عن أصول فخر الإسلام </w:t>
      </w:r>
      <w:proofErr w:type="spellStart"/>
      <w:r w:rsidRPr="00BD25DA">
        <w:rPr>
          <w:rFonts w:ascii="Simplified Arabic" w:hAnsi="Simplified Arabic" w:cs="Simplified Arabic"/>
          <w:sz w:val="24"/>
          <w:szCs w:val="24"/>
          <w:rtl/>
        </w:rPr>
        <w:t>البزدوي</w:t>
      </w:r>
      <w:proofErr w:type="spellEnd"/>
      <w:r w:rsidRPr="00BD25DA">
        <w:rPr>
          <w:rFonts w:ascii="Simplified Arabic" w:hAnsi="Simplified Arabic" w:cs="Simplified Arabic"/>
          <w:sz w:val="24"/>
          <w:szCs w:val="24"/>
          <w:rtl/>
        </w:rPr>
        <w:t xml:space="preserve"> ١/‏٣١٠٣٦٥ </w:t>
      </w:r>
    </w:p>
  </w:footnote>
  <w:footnote w:id="43">
    <w:p w14:paraId="72A3DC35"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ينظر: الموافقات للشاطبي 5/230</w:t>
      </w:r>
    </w:p>
  </w:footnote>
  <w:footnote w:id="44">
    <w:p w14:paraId="1343DEE2"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البحر المحيط في أصول الفقه ٤/‏٣٥</w:t>
      </w:r>
    </w:p>
  </w:footnote>
  <w:footnote w:id="45">
    <w:p w14:paraId="2DCA40B8"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أصول السرخسي ١/‏١٣٢</w:t>
      </w:r>
    </w:p>
  </w:footnote>
  <w:footnote w:id="46">
    <w:p w14:paraId="4321AAA9"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ينظر: تخريج الفروع على الأصول للزنجاني326، وغاية الوصول في شرح لب الأصول لزكريا الأنصاري 73-74</w:t>
      </w:r>
    </w:p>
  </w:footnote>
  <w:footnote w:id="47">
    <w:p w14:paraId="7D9CEABC"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xml:space="preserve">) ينظر: البحر المحيط للزركشي 4/37، و شرح مختصر أصول الفقه </w:t>
      </w:r>
      <w:proofErr w:type="spellStart"/>
      <w:r w:rsidRPr="00BD25DA">
        <w:rPr>
          <w:rFonts w:ascii="Simplified Arabic" w:hAnsi="Simplified Arabic" w:cs="Simplified Arabic"/>
          <w:sz w:val="24"/>
          <w:szCs w:val="24"/>
          <w:rtl/>
        </w:rPr>
        <w:t>للجراعي</w:t>
      </w:r>
      <w:proofErr w:type="spellEnd"/>
      <w:r w:rsidRPr="00BD25DA">
        <w:rPr>
          <w:rFonts w:ascii="Simplified Arabic" w:hAnsi="Simplified Arabic" w:cs="Simplified Arabic"/>
          <w:sz w:val="24"/>
          <w:szCs w:val="24"/>
          <w:rtl/>
        </w:rPr>
        <w:t xml:space="preserve"> 2/425</w:t>
      </w:r>
    </w:p>
  </w:footnote>
  <w:footnote w:id="48">
    <w:p w14:paraId="07E62A3B"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xml:space="preserve">) ينظر: تلقيح </w:t>
      </w:r>
      <w:proofErr w:type="spellStart"/>
      <w:r w:rsidRPr="00BD25DA">
        <w:rPr>
          <w:rFonts w:ascii="Simplified Arabic" w:hAnsi="Simplified Arabic" w:cs="Simplified Arabic"/>
          <w:sz w:val="24"/>
          <w:szCs w:val="24"/>
          <w:rtl/>
        </w:rPr>
        <w:t>الفهوم</w:t>
      </w:r>
      <w:proofErr w:type="spellEnd"/>
      <w:r w:rsidRPr="00BD25DA">
        <w:rPr>
          <w:rFonts w:ascii="Simplified Arabic" w:hAnsi="Simplified Arabic" w:cs="Simplified Arabic"/>
          <w:sz w:val="24"/>
          <w:szCs w:val="24"/>
          <w:rtl/>
        </w:rPr>
        <w:t xml:space="preserve"> في تنقيح صيغ العموم  229</w:t>
      </w:r>
    </w:p>
  </w:footnote>
  <w:footnote w:id="49">
    <w:p w14:paraId="23EEDD8C"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المرجع السابق ص230</w:t>
      </w:r>
    </w:p>
  </w:footnote>
  <w:footnote w:id="50">
    <w:p w14:paraId="1DB5FB9C"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استدل لهم السرخسي ذلك، انظر: أصول السرخسي 1/141</w:t>
      </w:r>
    </w:p>
  </w:footnote>
  <w:footnote w:id="51">
    <w:p w14:paraId="6982488A"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ينظر: أصول السرخسي 1/142</w:t>
      </w:r>
    </w:p>
  </w:footnote>
  <w:footnote w:id="52">
    <w:p w14:paraId="4625D12A"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شرح كوكب المنير 3/115</w:t>
      </w:r>
    </w:p>
  </w:footnote>
  <w:footnote w:id="53">
    <w:p w14:paraId="33D61BD7"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xml:space="preserve">) التلويح على التوضيح لمتن التنقيح </w:t>
      </w:r>
      <w:proofErr w:type="spellStart"/>
      <w:r w:rsidRPr="00BD25DA">
        <w:rPr>
          <w:rFonts w:ascii="Simplified Arabic" w:hAnsi="Simplified Arabic" w:cs="Simplified Arabic"/>
          <w:sz w:val="24"/>
          <w:szCs w:val="24"/>
          <w:rtl/>
        </w:rPr>
        <w:t>للتفتازاني</w:t>
      </w:r>
      <w:proofErr w:type="spellEnd"/>
      <w:r w:rsidRPr="00BD25DA">
        <w:rPr>
          <w:rFonts w:ascii="Simplified Arabic" w:hAnsi="Simplified Arabic" w:cs="Simplified Arabic"/>
          <w:sz w:val="24"/>
          <w:szCs w:val="24"/>
          <w:rtl/>
        </w:rPr>
        <w:t xml:space="preserve"> 1/77</w:t>
      </w:r>
    </w:p>
  </w:footnote>
  <w:footnote w:id="54">
    <w:p w14:paraId="37F6C9F1"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ينظر: أصول السرخسي 1/137</w:t>
      </w:r>
    </w:p>
  </w:footnote>
  <w:footnote w:id="55">
    <w:p w14:paraId="11ADFD4B"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ينظر: التقرير والتحبير علي تحرير1/239</w:t>
      </w:r>
    </w:p>
  </w:footnote>
  <w:footnote w:id="56">
    <w:p w14:paraId="5ADAD872"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ينظر: أصول السرخسي 1/137-138، والتقرير والتحبير علي تحرير1/239</w:t>
      </w:r>
    </w:p>
  </w:footnote>
  <w:footnote w:id="57">
    <w:p w14:paraId="18AE8215"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قد سبق في أدلة القول الأول قريبا</w:t>
      </w:r>
    </w:p>
  </w:footnote>
  <w:footnote w:id="58">
    <w:p w14:paraId="79C10BFC"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ينظر: التقرير والتحبير علي تحرير1/239</w:t>
      </w:r>
    </w:p>
  </w:footnote>
  <w:footnote w:id="59">
    <w:p w14:paraId="7DF5B0C3"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ينظر: أصول السرخسي 1/240</w:t>
      </w:r>
    </w:p>
  </w:footnote>
  <w:footnote w:id="60">
    <w:p w14:paraId="558B3089"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ينظر: العدة في أصول الفقه ٢/‏٥٥٠، والمحصول للرازي ٣/‏٩٦</w:t>
      </w:r>
    </w:p>
  </w:footnote>
  <w:footnote w:id="61">
    <w:p w14:paraId="57D1CFCF"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العدة في أصول الفقه ٢/‏٥٥٠</w:t>
      </w:r>
    </w:p>
  </w:footnote>
  <w:footnote w:id="62">
    <w:p w14:paraId="271E2273"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ينظر: الفصول في الأصول للجصاص ١/‏١٥٥، وأصول السرخسي ١/‏١٣٣</w:t>
      </w:r>
    </w:p>
  </w:footnote>
  <w:footnote w:id="63">
    <w:p w14:paraId="4A1C5EFB"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أصول السرخسي ١/‏١٣٣</w:t>
      </w:r>
    </w:p>
  </w:footnote>
  <w:footnote w:id="64">
    <w:p w14:paraId="3D74AEC8"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التوضيح في حل غوامض التنقيح ١/‏٧٣</w:t>
      </w:r>
    </w:p>
  </w:footnote>
  <w:footnote w:id="65">
    <w:p w14:paraId="40620234"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أورده ابن حجر في كتابه: المطلب العالية. وهو ضعيف، قال في تخريجه: ذكره البوصيري في مختصر الإتحاف (٢/ ١١٥/ ٢)، وقال: "رواه مسدد مرسلا، وأبو داود في المراسيل، والبيهقي في الكبرى مرسلا ورواته ثقات". ينظر: المطالب العالية بزوائد المسانيد الثمانية ١٠/‏٥٢١</w:t>
      </w:r>
    </w:p>
  </w:footnote>
  <w:footnote w:id="66">
    <w:p w14:paraId="0AFB4CAD"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ينظر: الحاوي الكبير ١٥/‏١٠، المجموع للنووي ٨/‏٤١٠</w:t>
      </w:r>
    </w:p>
  </w:footnote>
  <w:footnote w:id="67">
    <w:p w14:paraId="65B93CC5"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المغني لابن قدامة ١٣/‏٢٩٠</w:t>
      </w:r>
    </w:p>
  </w:footnote>
  <w:footnote w:id="68">
    <w:p w14:paraId="0E5D4D0D"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الحاوي الكبير ١٥/‏١٠</w:t>
      </w:r>
    </w:p>
  </w:footnote>
  <w:footnote w:id="69">
    <w:p w14:paraId="2C61AC63"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سبق تخريجه</w:t>
      </w:r>
    </w:p>
  </w:footnote>
  <w:footnote w:id="70">
    <w:p w14:paraId="3A1F2270"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ينظر: الحاوي الكبير ١٥/‏١١</w:t>
      </w:r>
    </w:p>
  </w:footnote>
  <w:footnote w:id="71">
    <w:p w14:paraId="5778FFAC"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xml:space="preserve">) ينظر: مختصر </w:t>
      </w:r>
      <w:proofErr w:type="spellStart"/>
      <w:r w:rsidRPr="00BD25DA">
        <w:rPr>
          <w:rFonts w:ascii="Simplified Arabic" w:hAnsi="Simplified Arabic" w:cs="Simplified Arabic"/>
          <w:sz w:val="24"/>
          <w:szCs w:val="24"/>
          <w:rtl/>
        </w:rPr>
        <w:t>القدوري</w:t>
      </w:r>
      <w:proofErr w:type="spellEnd"/>
      <w:r w:rsidRPr="00BD25DA">
        <w:rPr>
          <w:rFonts w:ascii="Simplified Arabic" w:hAnsi="Simplified Arabic" w:cs="Simplified Arabic"/>
          <w:sz w:val="24"/>
          <w:szCs w:val="24"/>
          <w:rtl/>
        </w:rPr>
        <w:t xml:space="preserve"> ١/‏٢٠٦، وحاشية ابن عابدين ٦/‏٢٩٩</w:t>
      </w:r>
    </w:p>
  </w:footnote>
  <w:footnote w:id="72">
    <w:p w14:paraId="57F55348"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بداية المبتدي ١/‏٢١٨</w:t>
      </w:r>
    </w:p>
  </w:footnote>
  <w:footnote w:id="73">
    <w:p w14:paraId="7988DD46"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ينظر: العدة في أصول الفقه ٢/‏٦١٥، الإبهاج في شرح المنهاج - ط العلمية ٢/‏١٦٨،  وشرح الكوكب المنير ٣/‏٣٨٢</w:t>
      </w:r>
    </w:p>
  </w:footnote>
  <w:footnote w:id="74">
    <w:p w14:paraId="129DCAC2"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شرح الكوكب المنير ٣/‏٣٨٢</w:t>
      </w:r>
    </w:p>
  </w:footnote>
  <w:footnote w:id="75">
    <w:p w14:paraId="4A781F69"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ينظر: أصول السرخسي ١/‏١٤١، التوضيح في حل غوامض التنقيح ١/‏٧٤</w:t>
      </w:r>
    </w:p>
  </w:footnote>
  <w:footnote w:id="76">
    <w:p w14:paraId="7D59DC0D" w14:textId="77777777" w:rsidR="005E709F" w:rsidRPr="00BD25DA" w:rsidRDefault="005E709F" w:rsidP="00BD25DA">
      <w:pPr>
        <w:pStyle w:val="af0"/>
        <w:spacing w:line="240" w:lineRule="auto"/>
        <w:ind w:left="340" w:hanging="340"/>
        <w:jc w:val="lowKashida"/>
        <w:rPr>
          <w:rFonts w:ascii="Simplified Arabic" w:hAnsi="Simplified Arabic" w:cs="Simplified Arabic"/>
          <w:sz w:val="24"/>
          <w:szCs w:val="24"/>
          <w:rtl/>
        </w:rPr>
      </w:pPr>
      <w:r w:rsidRPr="00BD25DA">
        <w:rPr>
          <w:rFonts w:ascii="Simplified Arabic" w:hAnsi="Simplified Arabic" w:cs="Simplified Arabic"/>
          <w:sz w:val="24"/>
          <w:szCs w:val="24"/>
          <w:rtl/>
        </w:rPr>
        <w:t>(</w:t>
      </w:r>
      <w:r w:rsidRPr="00BD25DA">
        <w:rPr>
          <w:rFonts w:ascii="Simplified Arabic" w:hAnsi="Simplified Arabic" w:cs="Simplified Arabic"/>
          <w:sz w:val="24"/>
          <w:szCs w:val="24"/>
        </w:rPr>
        <w:footnoteRef/>
      </w:r>
      <w:r w:rsidRPr="00BD25DA">
        <w:rPr>
          <w:rFonts w:ascii="Simplified Arabic" w:hAnsi="Simplified Arabic" w:cs="Simplified Arabic"/>
          <w:sz w:val="24"/>
          <w:szCs w:val="24"/>
          <w:rtl/>
        </w:rPr>
        <w:t>) التوضيح في حل غوامض التنقيح ١/‏٧٤</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5E709F" w:rsidRPr="00BF7A03" w14:paraId="37135C92" w14:textId="77777777" w:rsidTr="00FF7FDA">
      <w:trPr>
        <w:trHeight w:hRule="exact" w:val="454"/>
      </w:trPr>
      <w:tc>
        <w:tcPr>
          <w:tcW w:w="6747" w:type="dxa"/>
          <w:tcBorders>
            <w:top w:val="nil"/>
            <w:bottom w:val="single" w:sz="12" w:space="0" w:color="000000"/>
          </w:tcBorders>
          <w:shd w:val="clear" w:color="auto" w:fill="auto"/>
        </w:tcPr>
        <w:p w14:paraId="4FF2F7A5" w14:textId="66D50BF1" w:rsidR="005E709F" w:rsidRPr="000271CC" w:rsidRDefault="005E709F" w:rsidP="000D6829">
          <w:pPr>
            <w:pStyle w:val="ad"/>
            <w:rPr>
              <w:rFonts w:ascii="Calibri" w:hAnsi="Calibri" w:cs="Arial"/>
              <w:sz w:val="26"/>
              <w:szCs w:val="26"/>
              <w:rtl/>
            </w:rPr>
          </w:pPr>
          <w:r w:rsidRPr="00C54EB6">
            <w:rPr>
              <w:rFonts w:ascii="Adobe Arabic" w:hAnsi="Adobe Arabic" w:cs="Adobe Arabic"/>
              <w:color w:val="000000"/>
              <w:rtl/>
            </w:rPr>
            <w:t xml:space="preserve">مجلة كلية الدراسات الإسلامية والعربية للبنات </w:t>
          </w:r>
          <w:r w:rsidRPr="00C54EB6">
            <w:rPr>
              <w:rFonts w:ascii="Adobe Arabic" w:hAnsi="Adobe Arabic" w:cs="Adobe Arabic" w:hint="cs"/>
              <w:color w:val="000000"/>
              <w:rtl/>
            </w:rPr>
            <w:t>بالإسكندرية</w:t>
          </w:r>
          <w:r w:rsidRPr="00C54EB6">
            <w:rPr>
              <w:rFonts w:ascii="Adobe Arabic" w:hAnsi="Adobe Arabic" w:cs="Adobe Arabic"/>
              <w:color w:val="000000"/>
              <w:rtl/>
            </w:rPr>
            <w:t xml:space="preserve"> العدد </w:t>
          </w:r>
          <w:r w:rsidRPr="00C54EB6">
            <w:rPr>
              <w:rFonts w:ascii="Adobe Arabic" w:hAnsi="Adobe Arabic" w:cs="Adobe Arabic" w:hint="cs"/>
              <w:color w:val="000000"/>
              <w:rtl/>
            </w:rPr>
            <w:t xml:space="preserve">الأربعين </w:t>
          </w:r>
          <w:r>
            <w:rPr>
              <w:rFonts w:ascii="Adobe Arabic" w:hAnsi="Adobe Arabic" w:cs="Adobe Arabic" w:hint="cs"/>
              <w:color w:val="000000"/>
              <w:rtl/>
            </w:rPr>
            <w:t>الإصدار الثالث</w:t>
          </w:r>
          <w:r w:rsidRPr="00C54EB6">
            <w:rPr>
              <w:rFonts w:ascii="Adobe Arabic" w:hAnsi="Adobe Arabic" w:cs="Adobe Arabic" w:hint="cs"/>
              <w:color w:val="000000"/>
              <w:rtl/>
            </w:rPr>
            <w:t xml:space="preserve"> (</w:t>
          </w:r>
          <w:r>
            <w:rPr>
              <w:rFonts w:ascii="Adobe Arabic" w:hAnsi="Adobe Arabic" w:cs="Adobe Arabic" w:hint="cs"/>
              <w:color w:val="000000"/>
              <w:rtl/>
            </w:rPr>
            <w:t>سبتمبر</w:t>
          </w:r>
          <w:r w:rsidRPr="00C54EB6">
            <w:rPr>
              <w:rFonts w:ascii="Adobe Arabic" w:hAnsi="Adobe Arabic" w:cs="Adobe Arabic" w:hint="cs"/>
              <w:color w:val="000000"/>
              <w:rtl/>
            </w:rPr>
            <w:t>)2024م</w:t>
          </w:r>
        </w:p>
      </w:tc>
    </w:tr>
    <w:tr w:rsidR="005E709F" w:rsidRPr="00BF7A03" w14:paraId="4A6DA415" w14:textId="77777777" w:rsidTr="00FF7FDA">
      <w:trPr>
        <w:trHeight w:hRule="exact" w:val="57"/>
      </w:trPr>
      <w:tc>
        <w:tcPr>
          <w:tcW w:w="6747" w:type="dxa"/>
          <w:tcBorders>
            <w:top w:val="single" w:sz="12" w:space="0" w:color="000000"/>
            <w:bottom w:val="nil"/>
          </w:tcBorders>
          <w:shd w:val="clear" w:color="auto" w:fill="auto"/>
        </w:tcPr>
        <w:p w14:paraId="7CD31F88" w14:textId="77777777" w:rsidR="005E709F" w:rsidRPr="000271CC" w:rsidRDefault="005E709F" w:rsidP="00FF7FDA">
          <w:pPr>
            <w:pStyle w:val="ad"/>
            <w:spacing w:line="240" w:lineRule="auto"/>
            <w:jc w:val="center"/>
            <w:rPr>
              <w:rFonts w:ascii="Calibri" w:hAnsi="Calibri" w:cs="AL-Mateen"/>
              <w:sz w:val="26"/>
              <w:szCs w:val="26"/>
              <w:rtl/>
            </w:rPr>
          </w:pPr>
        </w:p>
      </w:tc>
    </w:tr>
  </w:tbl>
  <w:p w14:paraId="6B3CA73F" w14:textId="77777777" w:rsidR="005E709F" w:rsidRPr="00905342" w:rsidRDefault="005E709F">
    <w:pPr>
      <w:pStyle w:val="af"/>
      <w:rPr>
        <w:lang w:bidi="ar-EG"/>
      </w:rPr>
    </w:pPr>
  </w:p>
  <w:p w14:paraId="3F3F2549" w14:textId="77777777" w:rsidR="005E709F" w:rsidRDefault="005E709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5E709F" w14:paraId="54325237" w14:textId="77777777" w:rsidTr="00D83A73">
      <w:trPr>
        <w:trHeight w:hRule="exact" w:val="454"/>
      </w:trPr>
      <w:tc>
        <w:tcPr>
          <w:tcW w:w="6747" w:type="dxa"/>
          <w:tcBorders>
            <w:top w:val="nil"/>
            <w:bottom w:val="single" w:sz="12" w:space="0" w:color="000000"/>
          </w:tcBorders>
          <w:shd w:val="clear" w:color="auto" w:fill="auto"/>
          <w:vAlign w:val="center"/>
        </w:tcPr>
        <w:p w14:paraId="58692160" w14:textId="296BAD1E" w:rsidR="005E709F" w:rsidRPr="008A4A34" w:rsidRDefault="005E709F" w:rsidP="003424F2">
          <w:pPr>
            <w:spacing w:line="240" w:lineRule="auto"/>
            <w:rPr>
              <w:rFonts w:ascii="Adobe Arabic" w:hAnsi="Adobe Arabic" w:cs="Adobe Arabic"/>
              <w:color w:val="000000"/>
              <w:sz w:val="27"/>
              <w:szCs w:val="27"/>
              <w:rtl/>
            </w:rPr>
          </w:pPr>
          <w:r w:rsidRPr="005E709F">
            <w:rPr>
              <w:rFonts w:ascii="Adobe Arabic" w:hAnsi="Adobe Arabic" w:cs="Adobe Arabic" w:hint="cs"/>
              <w:color w:val="000000"/>
              <w:sz w:val="27"/>
              <w:szCs w:val="27"/>
              <w:rtl/>
            </w:rPr>
            <w:t>دلالة العام بين القطعية والظنية(دراسة أصولية)</w:t>
          </w:r>
        </w:p>
      </w:tc>
    </w:tr>
    <w:tr w:rsidR="005E709F" w14:paraId="045A3ACF" w14:textId="77777777" w:rsidTr="00FF7FDA">
      <w:trPr>
        <w:trHeight w:hRule="exact" w:val="57"/>
      </w:trPr>
      <w:tc>
        <w:tcPr>
          <w:tcW w:w="6747" w:type="dxa"/>
          <w:tcBorders>
            <w:top w:val="single" w:sz="12" w:space="0" w:color="000000"/>
            <w:bottom w:val="nil"/>
          </w:tcBorders>
          <w:shd w:val="clear" w:color="auto" w:fill="auto"/>
        </w:tcPr>
        <w:p w14:paraId="2988E8DD" w14:textId="77777777" w:rsidR="005E709F" w:rsidRPr="002167AA" w:rsidRDefault="005E709F">
          <w:pPr>
            <w:rPr>
              <w:sz w:val="29"/>
              <w:szCs w:val="29"/>
            </w:rPr>
          </w:pPr>
          <w:r w:rsidRPr="002167AA">
            <w:rPr>
              <w:rFonts w:ascii="Adobe Arabic" w:hAnsi="Adobe Arabic" w:cs="Adobe Arabic"/>
              <w:color w:val="000000"/>
              <w:sz w:val="29"/>
              <w:szCs w:val="29"/>
              <w:rtl/>
            </w:rPr>
            <w:t>الز</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بور</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بين الم</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سلمين</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وأهل</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الكتاب</w:t>
          </w:r>
          <w:r w:rsidRPr="002167AA">
            <w:rPr>
              <w:rFonts w:ascii="Adobe Arabic" w:hAnsi="Adobe Arabic" w:cs="Adobe Arabic" w:hint="cs"/>
              <w:color w:val="000000"/>
              <w:sz w:val="29"/>
              <w:szCs w:val="29"/>
              <w:rtl/>
            </w:rPr>
            <w:t>ِ</w:t>
          </w:r>
        </w:p>
      </w:tc>
    </w:tr>
  </w:tbl>
  <w:p w14:paraId="148EC67B" w14:textId="77777777" w:rsidR="005E709F" w:rsidRPr="00707690" w:rsidRDefault="005E709F" w:rsidP="00FF7FDA">
    <w:pPr>
      <w:pStyle w:val="af"/>
      <w:rPr>
        <w:lang w:bidi="ar-IQ"/>
      </w:rPr>
    </w:pPr>
  </w:p>
  <w:p w14:paraId="05880C80" w14:textId="77777777" w:rsidR="005E709F" w:rsidRDefault="005E70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4C1E6E"/>
    <w:lvl w:ilvl="0">
      <w:start w:val="1"/>
      <w:numFmt w:val="decimal"/>
      <w:pStyle w:val="5"/>
      <w:lvlText w:val="%1."/>
      <w:lvlJc w:val="left"/>
      <w:pPr>
        <w:tabs>
          <w:tab w:val="num" w:pos="1492"/>
        </w:tabs>
        <w:ind w:left="1492" w:hanging="360"/>
      </w:pPr>
    </w:lvl>
  </w:abstractNum>
  <w:abstractNum w:abstractNumId="1">
    <w:nsid w:val="FFFFFF7D"/>
    <w:multiLevelType w:val="singleLevel"/>
    <w:tmpl w:val="2DAEF7E6"/>
    <w:lvl w:ilvl="0">
      <w:start w:val="1"/>
      <w:numFmt w:val="decimal"/>
      <w:pStyle w:val="4"/>
      <w:lvlText w:val="%1."/>
      <w:lvlJc w:val="left"/>
      <w:pPr>
        <w:tabs>
          <w:tab w:val="num" w:pos="1209"/>
        </w:tabs>
        <w:ind w:left="1209" w:hanging="360"/>
      </w:pPr>
    </w:lvl>
  </w:abstractNum>
  <w:abstractNum w:abstractNumId="2">
    <w:nsid w:val="FFFFFF7E"/>
    <w:multiLevelType w:val="singleLevel"/>
    <w:tmpl w:val="3F680DB6"/>
    <w:lvl w:ilvl="0">
      <w:start w:val="1"/>
      <w:numFmt w:val="decimal"/>
      <w:pStyle w:val="3"/>
      <w:lvlText w:val="%1."/>
      <w:lvlJc w:val="left"/>
      <w:pPr>
        <w:tabs>
          <w:tab w:val="num" w:pos="926"/>
        </w:tabs>
        <w:ind w:left="926" w:hanging="360"/>
      </w:pPr>
    </w:lvl>
  </w:abstractNum>
  <w:abstractNum w:abstractNumId="3">
    <w:nsid w:val="FFFFFF80"/>
    <w:multiLevelType w:val="singleLevel"/>
    <w:tmpl w:val="92820E80"/>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97F2BEEC"/>
    <w:lvl w:ilvl="0">
      <w:start w:val="1"/>
      <w:numFmt w:val="bullet"/>
      <w:pStyle w:val="40"/>
      <w:lvlText w:val=""/>
      <w:lvlJc w:val="left"/>
      <w:pPr>
        <w:tabs>
          <w:tab w:val="num" w:pos="1209"/>
        </w:tabs>
        <w:ind w:left="1209" w:hanging="360"/>
      </w:pPr>
      <w:rPr>
        <w:rFonts w:ascii="Symbol" w:hAnsi="Symbol" w:hint="default"/>
      </w:rPr>
    </w:lvl>
  </w:abstractNum>
  <w:abstractNum w:abstractNumId="5">
    <w:nsid w:val="00987BC5"/>
    <w:multiLevelType w:val="hybridMultilevel"/>
    <w:tmpl w:val="4FC82A04"/>
    <w:lvl w:ilvl="0" w:tplc="6E60FA6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5B2B13"/>
    <w:multiLevelType w:val="hybridMultilevel"/>
    <w:tmpl w:val="7AFECF7C"/>
    <w:styleLink w:val="63"/>
    <w:lvl w:ilvl="0" w:tplc="A9161DE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
    <w:nsid w:val="07951C3C"/>
    <w:multiLevelType w:val="hybridMultilevel"/>
    <w:tmpl w:val="7C8A56E6"/>
    <w:styleLink w:val="52"/>
    <w:lvl w:ilvl="0" w:tplc="7C8A56E6">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7A055A">
      <w:start w:val="1"/>
      <w:numFmt w:val="decimal"/>
      <w:lvlText w:val="%2."/>
      <w:lvlJc w:val="left"/>
      <w:pPr>
        <w:ind w:left="8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DE06">
      <w:start w:val="1"/>
      <w:numFmt w:val="decimal"/>
      <w:lvlText w:val="%3."/>
      <w:lvlJc w:val="left"/>
      <w:pPr>
        <w:ind w:left="11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42750">
      <w:start w:val="1"/>
      <w:numFmt w:val="decimal"/>
      <w:lvlText w:val="%4."/>
      <w:lvlJc w:val="left"/>
      <w:pPr>
        <w:ind w:left="15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A2C5AA">
      <w:start w:val="1"/>
      <w:numFmt w:val="decimal"/>
      <w:lvlText w:val="%5."/>
      <w:lvlJc w:val="left"/>
      <w:pPr>
        <w:ind w:left="18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2E302">
      <w:start w:val="1"/>
      <w:numFmt w:val="decimal"/>
      <w:lvlText w:val="%6."/>
      <w:lvlJc w:val="left"/>
      <w:pPr>
        <w:ind w:left="22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4C155C">
      <w:start w:val="1"/>
      <w:numFmt w:val="decimal"/>
      <w:lvlText w:val="%7."/>
      <w:lvlJc w:val="left"/>
      <w:pPr>
        <w:ind w:left="26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F04600">
      <w:start w:val="1"/>
      <w:numFmt w:val="decimal"/>
      <w:lvlText w:val="%8."/>
      <w:lvlJc w:val="left"/>
      <w:pPr>
        <w:ind w:left="29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618FE">
      <w:start w:val="1"/>
      <w:numFmt w:val="decimal"/>
      <w:lvlText w:val="%9."/>
      <w:lvlJc w:val="left"/>
      <w:pPr>
        <w:ind w:left="33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0E156356"/>
    <w:multiLevelType w:val="hybridMultilevel"/>
    <w:tmpl w:val="6CBE38E2"/>
    <w:styleLink w:val="6111"/>
    <w:lvl w:ilvl="0" w:tplc="9F96C058">
      <w:start w:val="8"/>
      <w:numFmt w:val="bullet"/>
      <w:lvlText w:val="-"/>
      <w:lvlJc w:val="left"/>
      <w:pPr>
        <w:ind w:left="720" w:hanging="360"/>
      </w:pPr>
      <w:rPr>
        <w:rFonts w:ascii="Times New Roman" w:eastAsia="Times New Roman" w:hAnsi="Times New Roman" w:cs="Times New Roman" w:hint="default"/>
        <w:b/>
        <w:bCs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B406B7"/>
    <w:multiLevelType w:val="hybridMultilevel"/>
    <w:tmpl w:val="26944C16"/>
    <w:styleLink w:val="61110"/>
    <w:lvl w:ilvl="0" w:tplc="7E62D28E">
      <w:start w:val="1"/>
      <w:numFmt w:val="decimal"/>
      <w:suff w:val="space"/>
      <w:lvlText w:val="%1-"/>
      <w:lvlJc w:val="left"/>
      <w:pPr>
        <w:ind w:left="1080" w:hanging="720"/>
      </w:pPr>
      <w:rPr>
        <w:rFonts w:hint="default"/>
        <w:sz w:val="30"/>
        <w:szCs w:val="3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B81703"/>
    <w:multiLevelType w:val="multilevel"/>
    <w:tmpl w:val="B9020430"/>
    <w:styleLink w:val="54"/>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1">
    <w:nsid w:val="19D8367B"/>
    <w:multiLevelType w:val="hybridMultilevel"/>
    <w:tmpl w:val="8FB0F172"/>
    <w:styleLink w:val="72"/>
    <w:lvl w:ilvl="0" w:tplc="651A22C4">
      <w:start w:val="1"/>
      <w:numFmt w:val="bullet"/>
      <w:lvlText w:val="▪"/>
      <w:lvlJc w:val="left"/>
      <w:pPr>
        <w:bidi/>
        <w:ind w:left="6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107076">
      <w:start w:val="1"/>
      <w:numFmt w:val="bullet"/>
      <w:lvlText w:val="o"/>
      <w:lvlJc w:val="left"/>
      <w:pPr>
        <w:bidi/>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C9162">
      <w:start w:val="1"/>
      <w:numFmt w:val="bullet"/>
      <w:lvlText w:val="▪"/>
      <w:lvlJc w:val="left"/>
      <w:pPr>
        <w:bidi/>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36A74C">
      <w:start w:val="1"/>
      <w:numFmt w:val="bullet"/>
      <w:lvlText w:val="•"/>
      <w:lvlJc w:val="left"/>
      <w:pPr>
        <w:bidi/>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662A26">
      <w:start w:val="1"/>
      <w:numFmt w:val="bullet"/>
      <w:lvlText w:val="o"/>
      <w:lvlJc w:val="left"/>
      <w:pPr>
        <w:bidi/>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E48974">
      <w:start w:val="1"/>
      <w:numFmt w:val="bullet"/>
      <w:lvlText w:val="▪"/>
      <w:lvlJc w:val="left"/>
      <w:pPr>
        <w:bidi/>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CC9082">
      <w:start w:val="1"/>
      <w:numFmt w:val="bullet"/>
      <w:lvlText w:val="•"/>
      <w:lvlJc w:val="left"/>
      <w:pPr>
        <w:bidi/>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86B80">
      <w:start w:val="1"/>
      <w:numFmt w:val="bullet"/>
      <w:lvlText w:val="o"/>
      <w:lvlJc w:val="left"/>
      <w:pPr>
        <w:bidi/>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046312">
      <w:start w:val="1"/>
      <w:numFmt w:val="bullet"/>
      <w:lvlText w:val="▪"/>
      <w:lvlJc w:val="left"/>
      <w:pPr>
        <w:bidi/>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33E4B3D"/>
    <w:multiLevelType w:val="hybridMultilevel"/>
    <w:tmpl w:val="2DA680BC"/>
    <w:lvl w:ilvl="0" w:tplc="2956389A">
      <w:start w:val="1"/>
      <w:numFmt w:val="decimal"/>
      <w:pStyle w:val="a"/>
      <w:lvlText w:val="%1-"/>
      <w:lvlJc w:val="right"/>
      <w:pPr>
        <w:ind w:left="1210" w:hanging="360"/>
      </w:pPr>
      <w:rPr>
        <w:rFonts w:hint="default"/>
        <w:b w:val="0"/>
        <w:bCs w:val="0"/>
        <w:color w:val="auto"/>
        <w:sz w:val="26"/>
        <w:szCs w:val="26"/>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9607DE6"/>
    <w:multiLevelType w:val="hybridMultilevel"/>
    <w:tmpl w:val="1C4039E2"/>
    <w:styleLink w:val="630"/>
    <w:lvl w:ilvl="0" w:tplc="5A68CCBE">
      <w:start w:val="1"/>
      <w:numFmt w:val="bullet"/>
      <w:lvlText w:val="-"/>
      <w:lvlJc w:val="left"/>
      <w:pPr>
        <w:ind w:left="720" w:hanging="360"/>
      </w:pPr>
      <w:rPr>
        <w:rFonts w:ascii="Traditional Arabic" w:eastAsia="Calibri" w:hAnsi="Traditional Arabic"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EF751E"/>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1161EA"/>
    <w:multiLevelType w:val="singleLevel"/>
    <w:tmpl w:val="C62C3B5E"/>
    <w:styleLink w:val="5111"/>
    <w:lvl w:ilvl="0">
      <w:start w:val="5"/>
      <w:numFmt w:val="bullet"/>
      <w:suff w:val="space"/>
      <w:lvlText w:val="-"/>
      <w:lvlJc w:val="left"/>
      <w:pPr>
        <w:ind w:left="1153" w:hanging="360"/>
      </w:pPr>
      <w:rPr>
        <w:rFonts w:ascii="Traditional Arabic" w:eastAsia="Times New Roman" w:hAnsi="Traditional Arabic" w:hint="default"/>
        <w:sz w:val="30"/>
        <w:szCs w:val="30"/>
      </w:rPr>
    </w:lvl>
  </w:abstractNum>
  <w:abstractNum w:abstractNumId="16">
    <w:nsid w:val="2B2847B9"/>
    <w:multiLevelType w:val="hybridMultilevel"/>
    <w:tmpl w:val="BC30FC0C"/>
    <w:styleLink w:val="53"/>
    <w:lvl w:ilvl="0" w:tplc="3140CBD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7">
    <w:nsid w:val="2B7B38EB"/>
    <w:multiLevelType w:val="hybridMultilevel"/>
    <w:tmpl w:val="D35854E0"/>
    <w:lvl w:ilvl="0" w:tplc="EFC610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E22166"/>
    <w:multiLevelType w:val="hybridMultilevel"/>
    <w:tmpl w:val="D5162F1C"/>
    <w:styleLink w:val="61111"/>
    <w:lvl w:ilvl="0" w:tplc="C62C3B5E">
      <w:start w:val="5"/>
      <w:numFmt w:val="bullet"/>
      <w:suff w:val="space"/>
      <w:lvlText w:val="-"/>
      <w:lvlJc w:val="left"/>
      <w:pPr>
        <w:ind w:left="1153" w:hanging="360"/>
      </w:pPr>
      <w:rPr>
        <w:rFonts w:ascii="Traditional Arabic" w:eastAsia="Times New Roman" w:hAnsi="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EB4787A"/>
    <w:multiLevelType w:val="hybridMultilevel"/>
    <w:tmpl w:val="4FFE3C86"/>
    <w:styleLink w:val="62"/>
    <w:lvl w:ilvl="0" w:tplc="437076A8">
      <w:start w:val="1"/>
      <w:numFmt w:val="bullet"/>
      <w:lvlText w:val="❖"/>
      <w:lvlJc w:val="left"/>
      <w:pPr>
        <w:bidi/>
        <w:ind w:left="10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9BDA">
      <w:start w:val="1"/>
      <w:numFmt w:val="bullet"/>
      <w:lvlText w:val="o"/>
      <w:lvlJc w:val="left"/>
      <w:pPr>
        <w:bidi/>
        <w:ind w:left="18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FAA4CA">
      <w:start w:val="1"/>
      <w:numFmt w:val="bullet"/>
      <w:lvlText w:val="▪"/>
      <w:lvlJc w:val="left"/>
      <w:pPr>
        <w:bidi/>
        <w:ind w:left="25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1C779C">
      <w:start w:val="1"/>
      <w:numFmt w:val="bullet"/>
      <w:lvlText w:val="•"/>
      <w:lvlJc w:val="left"/>
      <w:pPr>
        <w:bidi/>
        <w:ind w:left="33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E0C92E">
      <w:start w:val="1"/>
      <w:numFmt w:val="bullet"/>
      <w:lvlText w:val="o"/>
      <w:lvlJc w:val="left"/>
      <w:pPr>
        <w:bidi/>
        <w:ind w:left="40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AC6A9E">
      <w:start w:val="1"/>
      <w:numFmt w:val="bullet"/>
      <w:lvlText w:val="▪"/>
      <w:lvlJc w:val="left"/>
      <w:pPr>
        <w:bidi/>
        <w:ind w:left="47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E9BA8">
      <w:start w:val="1"/>
      <w:numFmt w:val="bullet"/>
      <w:lvlText w:val="•"/>
      <w:lvlJc w:val="left"/>
      <w:pPr>
        <w:bidi/>
        <w:ind w:left="54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8F5F8">
      <w:start w:val="1"/>
      <w:numFmt w:val="bullet"/>
      <w:lvlText w:val="o"/>
      <w:lvlJc w:val="left"/>
      <w:pPr>
        <w:bidi/>
        <w:ind w:left="61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665D6A">
      <w:start w:val="1"/>
      <w:numFmt w:val="bullet"/>
      <w:lvlText w:val="▪"/>
      <w:lvlJc w:val="left"/>
      <w:pPr>
        <w:bidi/>
        <w:ind w:left="69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17E7C80"/>
    <w:multiLevelType w:val="hybridMultilevel"/>
    <w:tmpl w:val="0C64A848"/>
    <w:styleLink w:val="51110"/>
    <w:lvl w:ilvl="0" w:tplc="5B9E12A8">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34AC0E">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A031E8">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054DE">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726D6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4C0B0">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62B8">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0E750">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9EB5D0">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33853EA7"/>
    <w:multiLevelType w:val="hybridMultilevel"/>
    <w:tmpl w:val="B4B06E62"/>
    <w:lvl w:ilvl="0" w:tplc="6E60F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D45FDA"/>
    <w:multiLevelType w:val="hybridMultilevel"/>
    <w:tmpl w:val="F4B8C50C"/>
    <w:styleLink w:val="520"/>
    <w:lvl w:ilvl="0" w:tplc="E54C2888">
      <w:start w:val="1"/>
      <w:numFmt w:val="decimal"/>
      <w:lvlText w:val="%1."/>
      <w:lvlJc w:val="left"/>
      <w:pPr>
        <w:bidi/>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503E60">
      <w:start w:val="1"/>
      <w:numFmt w:val="lowerLetter"/>
      <w:lvlText w:val="%2."/>
      <w:lvlJc w:val="left"/>
      <w:pPr>
        <w:bidi/>
        <w:ind w:left="11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A0418">
      <w:start w:val="1"/>
      <w:numFmt w:val="lowerRoman"/>
      <w:lvlText w:val="%3."/>
      <w:lvlJc w:val="left"/>
      <w:pPr>
        <w:bidi/>
        <w:ind w:left="184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FE3EEA">
      <w:start w:val="1"/>
      <w:numFmt w:val="decimal"/>
      <w:lvlText w:val="%4."/>
      <w:lvlJc w:val="left"/>
      <w:pPr>
        <w:bidi/>
        <w:ind w:left="25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6123C">
      <w:start w:val="1"/>
      <w:numFmt w:val="lowerLetter"/>
      <w:lvlText w:val="%5."/>
      <w:lvlJc w:val="left"/>
      <w:pPr>
        <w:bidi/>
        <w:ind w:left="33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0CE076">
      <w:start w:val="1"/>
      <w:numFmt w:val="lowerRoman"/>
      <w:lvlText w:val="%6."/>
      <w:lvlJc w:val="left"/>
      <w:pPr>
        <w:bidi/>
        <w:ind w:left="400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30DA16">
      <w:start w:val="1"/>
      <w:numFmt w:val="decimal"/>
      <w:lvlText w:val="%7."/>
      <w:lvlJc w:val="left"/>
      <w:pPr>
        <w:bidi/>
        <w:ind w:left="47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82CFA">
      <w:start w:val="1"/>
      <w:numFmt w:val="lowerLetter"/>
      <w:lvlText w:val="%8."/>
      <w:lvlJc w:val="left"/>
      <w:pPr>
        <w:bidi/>
        <w:ind w:left="54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2A87DA">
      <w:start w:val="1"/>
      <w:numFmt w:val="lowerRoman"/>
      <w:lvlText w:val="%9."/>
      <w:lvlJc w:val="left"/>
      <w:pPr>
        <w:bidi/>
        <w:ind w:left="616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35181396"/>
    <w:multiLevelType w:val="hybridMultilevel"/>
    <w:tmpl w:val="EDC65E0A"/>
    <w:lvl w:ilvl="0" w:tplc="FFFFFFFF">
      <w:start w:val="1"/>
      <w:numFmt w:val="decimal"/>
      <w:pStyle w:val="a0"/>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5B21E92"/>
    <w:multiLevelType w:val="hybridMultilevel"/>
    <w:tmpl w:val="175A24AA"/>
    <w:styleLink w:val="14"/>
    <w:lvl w:ilvl="0" w:tplc="18D61C82">
      <w:start w:val="1"/>
      <w:numFmt w:val="bullet"/>
      <w:lvlText w:val="_"/>
      <w:lvlJc w:val="left"/>
      <w:pPr>
        <w:tabs>
          <w:tab w:val="num" w:pos="1134"/>
        </w:tabs>
        <w:ind w:left="1134" w:hanging="567"/>
      </w:pPr>
      <w:rPr>
        <w:rFonts w:ascii="Wide Latin" w:hAnsi="Wide Latin" w:hint="default"/>
        <w:color w:val="auto"/>
      </w:rPr>
    </w:lvl>
    <w:lvl w:ilvl="1" w:tplc="26DE8E4E">
      <w:start w:val="1"/>
      <w:numFmt w:val="bullet"/>
      <w:lvlText w:val="o"/>
      <w:lvlJc w:val="left"/>
      <w:pPr>
        <w:tabs>
          <w:tab w:val="num" w:pos="1440"/>
        </w:tabs>
        <w:ind w:left="1440" w:hanging="360"/>
      </w:pPr>
      <w:rPr>
        <w:rFonts w:ascii="Courier New" w:hAnsi="Courier New" w:cs="Courier New" w:hint="default"/>
      </w:rPr>
    </w:lvl>
    <w:lvl w:ilvl="2" w:tplc="C978BA8A">
      <w:start w:val="1"/>
      <w:numFmt w:val="bullet"/>
      <w:lvlText w:val=""/>
      <w:lvlJc w:val="left"/>
      <w:pPr>
        <w:tabs>
          <w:tab w:val="num" w:pos="2160"/>
        </w:tabs>
        <w:ind w:left="2160" w:hanging="360"/>
      </w:pPr>
      <w:rPr>
        <w:rFonts w:ascii="Wingdings" w:hAnsi="Wingdings" w:hint="default"/>
      </w:rPr>
    </w:lvl>
    <w:lvl w:ilvl="3" w:tplc="B62424D4">
      <w:start w:val="1"/>
      <w:numFmt w:val="bullet"/>
      <w:lvlText w:val=""/>
      <w:lvlJc w:val="left"/>
      <w:pPr>
        <w:tabs>
          <w:tab w:val="num" w:pos="2880"/>
        </w:tabs>
        <w:ind w:left="2880" w:hanging="360"/>
      </w:pPr>
      <w:rPr>
        <w:rFonts w:ascii="Symbol" w:hAnsi="Symbol" w:hint="default"/>
      </w:rPr>
    </w:lvl>
    <w:lvl w:ilvl="4" w:tplc="4C7463B2">
      <w:start w:val="1"/>
      <w:numFmt w:val="bullet"/>
      <w:lvlText w:val="o"/>
      <w:lvlJc w:val="left"/>
      <w:pPr>
        <w:tabs>
          <w:tab w:val="num" w:pos="3600"/>
        </w:tabs>
        <w:ind w:left="3600" w:hanging="360"/>
      </w:pPr>
      <w:rPr>
        <w:rFonts w:ascii="Courier New" w:hAnsi="Courier New" w:cs="Courier New" w:hint="default"/>
      </w:rPr>
    </w:lvl>
    <w:lvl w:ilvl="5" w:tplc="13C6DB3C">
      <w:start w:val="1"/>
      <w:numFmt w:val="bullet"/>
      <w:lvlText w:val=""/>
      <w:lvlJc w:val="left"/>
      <w:pPr>
        <w:tabs>
          <w:tab w:val="num" w:pos="4320"/>
        </w:tabs>
        <w:ind w:left="4320" w:hanging="360"/>
      </w:pPr>
      <w:rPr>
        <w:rFonts w:ascii="Wingdings" w:hAnsi="Wingdings" w:hint="default"/>
      </w:rPr>
    </w:lvl>
    <w:lvl w:ilvl="6" w:tplc="3138AF54">
      <w:start w:val="1"/>
      <w:numFmt w:val="bullet"/>
      <w:lvlText w:val=""/>
      <w:lvlJc w:val="left"/>
      <w:pPr>
        <w:tabs>
          <w:tab w:val="num" w:pos="5040"/>
        </w:tabs>
        <w:ind w:left="5040" w:hanging="360"/>
      </w:pPr>
      <w:rPr>
        <w:rFonts w:ascii="Symbol" w:hAnsi="Symbol" w:hint="default"/>
      </w:rPr>
    </w:lvl>
    <w:lvl w:ilvl="7" w:tplc="968E6E4E">
      <w:start w:val="1"/>
      <w:numFmt w:val="bullet"/>
      <w:lvlText w:val="o"/>
      <w:lvlJc w:val="left"/>
      <w:pPr>
        <w:tabs>
          <w:tab w:val="num" w:pos="5760"/>
        </w:tabs>
        <w:ind w:left="5760" w:hanging="360"/>
      </w:pPr>
      <w:rPr>
        <w:rFonts w:ascii="Courier New" w:hAnsi="Courier New" w:cs="Courier New" w:hint="default"/>
      </w:rPr>
    </w:lvl>
    <w:lvl w:ilvl="8" w:tplc="FFC0113E">
      <w:start w:val="1"/>
      <w:numFmt w:val="bullet"/>
      <w:lvlText w:val=""/>
      <w:lvlJc w:val="left"/>
      <w:pPr>
        <w:tabs>
          <w:tab w:val="num" w:pos="6480"/>
        </w:tabs>
        <w:ind w:left="6480" w:hanging="360"/>
      </w:pPr>
      <w:rPr>
        <w:rFonts w:ascii="Wingdings" w:hAnsi="Wingdings" w:hint="default"/>
      </w:rPr>
    </w:lvl>
  </w:abstractNum>
  <w:abstractNum w:abstractNumId="25">
    <w:nsid w:val="36BB5F92"/>
    <w:multiLevelType w:val="hybridMultilevel"/>
    <w:tmpl w:val="30E2CE38"/>
    <w:styleLink w:val="51111"/>
    <w:lvl w:ilvl="0" w:tplc="68B2F978">
      <w:start w:val="1"/>
      <w:numFmt w:val="arabicAbjad"/>
      <w:lvlText w:val="%1)"/>
      <w:lvlJc w:val="center"/>
      <w:pPr>
        <w:tabs>
          <w:tab w:val="num" w:pos="644"/>
        </w:tabs>
        <w:ind w:left="567" w:right="567" w:hanging="283"/>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6">
    <w:nsid w:val="3A033362"/>
    <w:multiLevelType w:val="hybridMultilevel"/>
    <w:tmpl w:val="D5965CAE"/>
    <w:styleLink w:val="42"/>
    <w:lvl w:ilvl="0" w:tplc="EA0432D8">
      <w:start w:val="1"/>
      <w:numFmt w:val="decimal"/>
      <w:lvlText w:val="%1-"/>
      <w:lvlJc w:val="left"/>
      <w:pPr>
        <w:tabs>
          <w:tab w:val="num" w:pos="1571"/>
        </w:tabs>
        <w:ind w:left="1571"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3C4C6301"/>
    <w:multiLevelType w:val="singleLevel"/>
    <w:tmpl w:val="FDF8D1CC"/>
    <w:lvl w:ilvl="0">
      <w:start w:val="1"/>
      <w:numFmt w:val="chosung"/>
      <w:pStyle w:val="a1"/>
      <w:lvlText w:val=""/>
      <w:lvlJc w:val="center"/>
      <w:pPr>
        <w:tabs>
          <w:tab w:val="num" w:pos="648"/>
        </w:tabs>
        <w:ind w:right="360" w:hanging="72"/>
      </w:pPr>
      <w:rPr>
        <w:rFonts w:ascii="Wingdings" w:cs="Times New Roman" w:hint="default"/>
        <w:sz w:val="30"/>
      </w:rPr>
    </w:lvl>
  </w:abstractNum>
  <w:abstractNum w:abstractNumId="28">
    <w:nsid w:val="3CE84598"/>
    <w:multiLevelType w:val="multilevel"/>
    <w:tmpl w:val="4508ADC6"/>
    <w:styleLink w:val="1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9">
    <w:nsid w:val="43A70D5E"/>
    <w:multiLevelType w:val="hybridMultilevel"/>
    <w:tmpl w:val="31E2F8F0"/>
    <w:lvl w:ilvl="0" w:tplc="9B44F762">
      <w:start w:val="1"/>
      <w:numFmt w:val="decimal"/>
      <w:pStyle w:val="a2"/>
      <w:lvlText w:val="%1-"/>
      <w:lvlJc w:val="left"/>
      <w:pPr>
        <w:ind w:left="360" w:hanging="360"/>
      </w:pPr>
      <w:rPr>
        <w:rFonts w:cs="Lotus Linotyp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74C700E"/>
    <w:multiLevelType w:val="hybridMultilevel"/>
    <w:tmpl w:val="A964F1D0"/>
    <w:lvl w:ilvl="0" w:tplc="DA6CF86A">
      <w:start w:val="1"/>
      <w:numFmt w:val="decimal"/>
      <w:lvlText w:val="%1-"/>
      <w:lvlJc w:val="left"/>
      <w:pPr>
        <w:ind w:left="284" w:hanging="143"/>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1">
    <w:nsid w:val="47733FFA"/>
    <w:multiLevelType w:val="hybridMultilevel"/>
    <w:tmpl w:val="12EC30B2"/>
    <w:lvl w:ilvl="0" w:tplc="7F508E7A">
      <w:start w:val="1"/>
      <w:numFmt w:val="decimal"/>
      <w:pStyle w:val="a3"/>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070F59"/>
    <w:multiLevelType w:val="hybridMultilevel"/>
    <w:tmpl w:val="D8668466"/>
    <w:lvl w:ilvl="0" w:tplc="DBBA1716">
      <w:start w:val="1"/>
      <w:numFmt w:val="decimal"/>
      <w:lvlText w:val="%1-"/>
      <w:lvlJc w:val="left"/>
      <w:pPr>
        <w:ind w:left="36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BA5285"/>
    <w:multiLevelType w:val="hybridMultilevel"/>
    <w:tmpl w:val="DB0636B4"/>
    <w:lvl w:ilvl="0" w:tplc="6E60F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3F553F"/>
    <w:multiLevelType w:val="hybridMultilevel"/>
    <w:tmpl w:val="13D4F94A"/>
    <w:styleLink w:val="140"/>
    <w:lvl w:ilvl="0" w:tplc="E4622E98">
      <w:start w:val="1"/>
      <w:numFmt w:val="bullet"/>
      <w:lvlText w:val="_"/>
      <w:lvlJc w:val="left"/>
      <w:pPr>
        <w:tabs>
          <w:tab w:val="num" w:pos="1701"/>
        </w:tabs>
        <w:ind w:left="1701" w:hanging="567"/>
      </w:pPr>
      <w:rPr>
        <w:rFonts w:ascii="Wide Latin" w:hAnsi="Wide Latin" w:hint="default"/>
        <w:color w:val="auto"/>
      </w:rPr>
    </w:lvl>
    <w:lvl w:ilvl="1" w:tplc="D5DAC81C">
      <w:start w:val="1"/>
      <w:numFmt w:val="bullet"/>
      <w:lvlText w:val="o"/>
      <w:lvlJc w:val="left"/>
      <w:pPr>
        <w:tabs>
          <w:tab w:val="num" w:pos="1440"/>
        </w:tabs>
        <w:ind w:left="1440" w:hanging="360"/>
      </w:pPr>
      <w:rPr>
        <w:rFonts w:ascii="Courier New" w:hAnsi="Courier New" w:cs="Courier New" w:hint="default"/>
      </w:rPr>
    </w:lvl>
    <w:lvl w:ilvl="2" w:tplc="7FC4E8C8">
      <w:start w:val="1"/>
      <w:numFmt w:val="bullet"/>
      <w:lvlText w:val=""/>
      <w:lvlJc w:val="left"/>
      <w:pPr>
        <w:tabs>
          <w:tab w:val="num" w:pos="2160"/>
        </w:tabs>
        <w:ind w:left="2160" w:hanging="360"/>
      </w:pPr>
      <w:rPr>
        <w:rFonts w:ascii="Wingdings" w:hAnsi="Wingdings" w:hint="default"/>
      </w:rPr>
    </w:lvl>
    <w:lvl w:ilvl="3" w:tplc="DDCA40B2">
      <w:start w:val="1"/>
      <w:numFmt w:val="bullet"/>
      <w:lvlText w:val=""/>
      <w:lvlJc w:val="left"/>
      <w:pPr>
        <w:tabs>
          <w:tab w:val="num" w:pos="2880"/>
        </w:tabs>
        <w:ind w:left="2880" w:hanging="360"/>
      </w:pPr>
      <w:rPr>
        <w:rFonts w:ascii="Symbol" w:hAnsi="Symbol" w:hint="default"/>
      </w:rPr>
    </w:lvl>
    <w:lvl w:ilvl="4" w:tplc="54129ED8">
      <w:start w:val="1"/>
      <w:numFmt w:val="bullet"/>
      <w:lvlText w:val="o"/>
      <w:lvlJc w:val="left"/>
      <w:pPr>
        <w:tabs>
          <w:tab w:val="num" w:pos="3600"/>
        </w:tabs>
        <w:ind w:left="3600" w:hanging="360"/>
      </w:pPr>
      <w:rPr>
        <w:rFonts w:ascii="Courier New" w:hAnsi="Courier New" w:cs="Courier New" w:hint="default"/>
      </w:rPr>
    </w:lvl>
    <w:lvl w:ilvl="5" w:tplc="4586866A">
      <w:start w:val="1"/>
      <w:numFmt w:val="bullet"/>
      <w:lvlText w:val=""/>
      <w:lvlJc w:val="left"/>
      <w:pPr>
        <w:tabs>
          <w:tab w:val="num" w:pos="4320"/>
        </w:tabs>
        <w:ind w:left="4320" w:hanging="360"/>
      </w:pPr>
      <w:rPr>
        <w:rFonts w:ascii="Wingdings" w:hAnsi="Wingdings" w:hint="default"/>
      </w:rPr>
    </w:lvl>
    <w:lvl w:ilvl="6" w:tplc="3634E97A">
      <w:start w:val="1"/>
      <w:numFmt w:val="bullet"/>
      <w:lvlText w:val=""/>
      <w:lvlJc w:val="left"/>
      <w:pPr>
        <w:tabs>
          <w:tab w:val="num" w:pos="5040"/>
        </w:tabs>
        <w:ind w:left="5040" w:hanging="360"/>
      </w:pPr>
      <w:rPr>
        <w:rFonts w:ascii="Symbol" w:hAnsi="Symbol" w:hint="default"/>
      </w:rPr>
    </w:lvl>
    <w:lvl w:ilvl="7" w:tplc="9BE0477C">
      <w:start w:val="1"/>
      <w:numFmt w:val="bullet"/>
      <w:lvlText w:val="o"/>
      <w:lvlJc w:val="left"/>
      <w:pPr>
        <w:tabs>
          <w:tab w:val="num" w:pos="5760"/>
        </w:tabs>
        <w:ind w:left="5760" w:hanging="360"/>
      </w:pPr>
      <w:rPr>
        <w:rFonts w:ascii="Courier New" w:hAnsi="Courier New" w:cs="Courier New" w:hint="default"/>
      </w:rPr>
    </w:lvl>
    <w:lvl w:ilvl="8" w:tplc="C5502E46">
      <w:start w:val="1"/>
      <w:numFmt w:val="bullet"/>
      <w:lvlText w:val=""/>
      <w:lvlJc w:val="left"/>
      <w:pPr>
        <w:tabs>
          <w:tab w:val="num" w:pos="6480"/>
        </w:tabs>
        <w:ind w:left="6480" w:hanging="360"/>
      </w:pPr>
      <w:rPr>
        <w:rFonts w:ascii="Wingdings" w:hAnsi="Wingdings" w:hint="default"/>
      </w:rPr>
    </w:lvl>
  </w:abstractNum>
  <w:abstractNum w:abstractNumId="35">
    <w:nsid w:val="51BB32C3"/>
    <w:multiLevelType w:val="hybridMultilevel"/>
    <w:tmpl w:val="A4F48E32"/>
    <w:lvl w:ilvl="0" w:tplc="9274E232">
      <w:start w:val="1"/>
      <w:numFmt w:val="bullet"/>
      <w:pStyle w:val="a4"/>
      <w:lvlText w:val=""/>
      <w:lvlJc w:val="left"/>
      <w:pPr>
        <w:tabs>
          <w:tab w:val="num" w:pos="360"/>
        </w:tabs>
        <w:ind w:left="360" w:hanging="360"/>
      </w:pPr>
      <w:rPr>
        <w:rFonts w:ascii="AGA Arabesque" w:hAnsi="AGA Arabesque" w:hint="default"/>
        <w:b w:val="0"/>
        <w:bCs/>
        <w:sz w:val="31"/>
        <w:szCs w:val="31"/>
        <w:lang w:bidi="ar-SA"/>
      </w:rPr>
    </w:lvl>
    <w:lvl w:ilvl="1" w:tplc="FFFFFFFF">
      <w:start w:val="1"/>
      <w:numFmt w:val="bullet"/>
      <w:lvlRestart w:val="0"/>
      <w:lvlText w:val=""/>
      <w:lvlJc w:val="left"/>
      <w:pPr>
        <w:tabs>
          <w:tab w:val="num" w:pos="0"/>
        </w:tabs>
        <w:ind w:left="1210" w:hanging="1210"/>
      </w:pPr>
      <w:rPr>
        <w:rFonts w:ascii="Wingdings 2" w:hAnsi="Wingdings 2" w:hint="default"/>
        <w:sz w:val="27"/>
        <w:szCs w:val="27"/>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51DE687B"/>
    <w:multiLevelType w:val="hybridMultilevel"/>
    <w:tmpl w:val="AB16E13E"/>
    <w:lvl w:ilvl="0" w:tplc="F7ECCCAE">
      <w:start w:val="1"/>
      <w:numFmt w:val="decimal"/>
      <w:lvlText w:val="%1-"/>
      <w:lvlJc w:val="left"/>
      <w:pPr>
        <w:ind w:left="1080" w:hanging="360"/>
      </w:pPr>
      <w:rPr>
        <w:rFonts w:hint="default"/>
        <w:sz w:val="3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4963CCE"/>
    <w:multiLevelType w:val="multilevel"/>
    <w:tmpl w:val="5730504C"/>
    <w:styleLink w:val="1"/>
    <w:lvl w:ilvl="0">
      <w:start w:val="1"/>
      <w:numFmt w:val="arabicAlpha"/>
      <w:lvlText w:val="%1."/>
      <w:lvlJc w:val="left"/>
      <w:pPr>
        <w:ind w:left="1080" w:hanging="720"/>
      </w:pPr>
      <w:rPr>
        <w:rFonts w:eastAsiaTheme="minorHAnsi" w:hint="default"/>
        <w:color w:val="000000" w:themeColor="text1"/>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AC747A2"/>
    <w:multiLevelType w:val="hybridMultilevel"/>
    <w:tmpl w:val="486CCC88"/>
    <w:styleLink w:val="23"/>
    <w:lvl w:ilvl="0" w:tplc="CD28EF9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9">
    <w:nsid w:val="5ACD2659"/>
    <w:multiLevelType w:val="hybridMultilevel"/>
    <w:tmpl w:val="C5A868F6"/>
    <w:lvl w:ilvl="0" w:tplc="434E8006">
      <w:start w:val="1"/>
      <w:numFmt w:val="decimal"/>
      <w:lvlText w:val="%1-"/>
      <w:lvlJc w:val="left"/>
      <w:pPr>
        <w:ind w:left="624" w:hanging="624"/>
      </w:pPr>
      <w:rPr>
        <w:rFonts w:ascii="Simplified Arabic" w:eastAsiaTheme="minorHAnsi" w:hAnsi="Simplified Arabic" w:cs="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5C4D3416"/>
    <w:multiLevelType w:val="multilevel"/>
    <w:tmpl w:val="AE6AC6C6"/>
    <w:styleLink w:val="540"/>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5EC440C0"/>
    <w:multiLevelType w:val="hybridMultilevel"/>
    <w:tmpl w:val="7F50AFE2"/>
    <w:styleLink w:val="141"/>
    <w:lvl w:ilvl="0" w:tplc="F7BC9D0E">
      <w:start w:val="1"/>
      <w:numFmt w:val="decimal"/>
      <w:lvlText w:val="%1-"/>
      <w:lvlJc w:val="left"/>
      <w:pPr>
        <w:tabs>
          <w:tab w:val="num" w:pos="1571"/>
        </w:tabs>
        <w:ind w:left="1571" w:hanging="720"/>
      </w:pPr>
    </w:lvl>
    <w:lvl w:ilvl="1" w:tplc="C7EC4EF2">
      <w:start w:val="1"/>
      <w:numFmt w:val="lowerLetter"/>
      <w:lvlText w:val="%2."/>
      <w:lvlJc w:val="left"/>
      <w:pPr>
        <w:tabs>
          <w:tab w:val="num" w:pos="1440"/>
        </w:tabs>
        <w:ind w:left="1440" w:hanging="360"/>
      </w:pPr>
    </w:lvl>
    <w:lvl w:ilvl="2" w:tplc="15828390">
      <w:start w:val="1"/>
      <w:numFmt w:val="lowerRoman"/>
      <w:lvlText w:val="%3."/>
      <w:lvlJc w:val="right"/>
      <w:pPr>
        <w:tabs>
          <w:tab w:val="num" w:pos="2160"/>
        </w:tabs>
        <w:ind w:left="2160" w:hanging="180"/>
      </w:pPr>
    </w:lvl>
    <w:lvl w:ilvl="3" w:tplc="89D64E84">
      <w:start w:val="1"/>
      <w:numFmt w:val="decimal"/>
      <w:lvlText w:val="%4."/>
      <w:lvlJc w:val="left"/>
      <w:pPr>
        <w:tabs>
          <w:tab w:val="num" w:pos="2880"/>
        </w:tabs>
        <w:ind w:left="2880" w:hanging="360"/>
      </w:pPr>
    </w:lvl>
    <w:lvl w:ilvl="4" w:tplc="6DD01C8E">
      <w:start w:val="1"/>
      <w:numFmt w:val="lowerLetter"/>
      <w:lvlText w:val="%5."/>
      <w:lvlJc w:val="left"/>
      <w:pPr>
        <w:tabs>
          <w:tab w:val="num" w:pos="3600"/>
        </w:tabs>
        <w:ind w:left="3600" w:hanging="360"/>
      </w:pPr>
    </w:lvl>
    <w:lvl w:ilvl="5" w:tplc="CF92AB68">
      <w:start w:val="1"/>
      <w:numFmt w:val="lowerRoman"/>
      <w:lvlText w:val="%6."/>
      <w:lvlJc w:val="right"/>
      <w:pPr>
        <w:tabs>
          <w:tab w:val="num" w:pos="4320"/>
        </w:tabs>
        <w:ind w:left="4320" w:hanging="180"/>
      </w:pPr>
    </w:lvl>
    <w:lvl w:ilvl="6" w:tplc="3D3C95F0">
      <w:start w:val="1"/>
      <w:numFmt w:val="decimal"/>
      <w:lvlText w:val="%7."/>
      <w:lvlJc w:val="left"/>
      <w:pPr>
        <w:tabs>
          <w:tab w:val="num" w:pos="5040"/>
        </w:tabs>
        <w:ind w:left="5040" w:hanging="360"/>
      </w:pPr>
    </w:lvl>
    <w:lvl w:ilvl="7" w:tplc="B6DA570C">
      <w:start w:val="1"/>
      <w:numFmt w:val="lowerLetter"/>
      <w:lvlText w:val="%8."/>
      <w:lvlJc w:val="left"/>
      <w:pPr>
        <w:tabs>
          <w:tab w:val="num" w:pos="5760"/>
        </w:tabs>
        <w:ind w:left="5760" w:hanging="360"/>
      </w:pPr>
    </w:lvl>
    <w:lvl w:ilvl="8" w:tplc="BD7CF1CE">
      <w:start w:val="1"/>
      <w:numFmt w:val="lowerRoman"/>
      <w:lvlText w:val="%9."/>
      <w:lvlJc w:val="right"/>
      <w:pPr>
        <w:tabs>
          <w:tab w:val="num" w:pos="6480"/>
        </w:tabs>
        <w:ind w:left="6480" w:hanging="180"/>
      </w:pPr>
    </w:lvl>
  </w:abstractNum>
  <w:abstractNum w:abstractNumId="42">
    <w:nsid w:val="60903338"/>
    <w:multiLevelType w:val="hybridMultilevel"/>
    <w:tmpl w:val="007E3316"/>
    <w:lvl w:ilvl="0" w:tplc="58EA7C86">
      <w:start w:val="1"/>
      <w:numFmt w:val="decimal"/>
      <w:pStyle w:val="a5"/>
      <w:lvlText w:val="%1."/>
      <w:lvlJc w:val="left"/>
      <w:pPr>
        <w:ind w:left="360" w:hanging="360"/>
      </w:pPr>
      <w:rPr>
        <w:rFonts w:ascii="mylotus" w:hAnsi="mylotus" w:cs="mylotus" w:hint="default"/>
        <w:b/>
        <w:bCs/>
        <w:sz w:val="35"/>
        <w:szCs w:val="35"/>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nsid w:val="66663462"/>
    <w:multiLevelType w:val="multilevel"/>
    <w:tmpl w:val="9920CB34"/>
    <w:styleLink w:val="11"/>
    <w:lvl w:ilvl="0">
      <w:start w:val="1"/>
      <w:numFmt w:val="decimal"/>
      <w:lvlText w:val="%1-"/>
      <w:lvlJc w:val="left"/>
      <w:pPr>
        <w:ind w:left="821" w:hanging="360"/>
      </w:pPr>
      <w:rPr>
        <w:rFonts w:ascii="adwa-assalaf" w:eastAsiaTheme="minorHAnsi" w:hAnsi="adwa-assalaf" w:cs="KFGQPC Uthman Taha Naskh"/>
      </w:r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abstractNum w:abstractNumId="44">
    <w:nsid w:val="69970998"/>
    <w:multiLevelType w:val="hybridMultilevel"/>
    <w:tmpl w:val="C5FC0C08"/>
    <w:lvl w:ilvl="0" w:tplc="0C9AAB50">
      <w:start w:val="1"/>
      <w:numFmt w:val="decimal"/>
      <w:lvlText w:val="%1-"/>
      <w:lvlJc w:val="left"/>
      <w:pPr>
        <w:ind w:left="1174" w:hanging="720"/>
      </w:pPr>
      <w:rPr>
        <w:rFonts w:ascii="Traditional Arabic" w:hAnsi="Traditional Arabic"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5">
    <w:nsid w:val="6FEA3E6C"/>
    <w:multiLevelType w:val="hybridMultilevel"/>
    <w:tmpl w:val="E062C39A"/>
    <w:lvl w:ilvl="0" w:tplc="F9A48B00">
      <w:start w:val="1"/>
      <w:numFmt w:val="decimal"/>
      <w:lvlText w:val="%1-"/>
      <w:lvlJc w:val="left"/>
      <w:pPr>
        <w:ind w:left="454" w:hanging="312"/>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6">
    <w:nsid w:val="737F1529"/>
    <w:multiLevelType w:val="hybridMultilevel"/>
    <w:tmpl w:val="C5608AAC"/>
    <w:lvl w:ilvl="0" w:tplc="1B46A514">
      <w:start w:val="1"/>
      <w:numFmt w:val="decimal"/>
      <w:pStyle w:val="a6"/>
      <w:lvlText w:val="(%1)"/>
      <w:lvlJc w:val="left"/>
      <w:pPr>
        <w:ind w:left="360" w:hanging="360"/>
      </w:pPr>
      <w:rPr>
        <w:b w:val="0"/>
        <w:bCs/>
        <w:i w:val="0"/>
        <w:iCs w:val="0"/>
      </w:rPr>
    </w:lvl>
    <w:lvl w:ilvl="1" w:tplc="04090019">
      <w:start w:val="1"/>
      <w:numFmt w:val="lowerLetter"/>
      <w:lvlText w:val="%2."/>
      <w:lvlJc w:val="left"/>
      <w:pPr>
        <w:ind w:left="1610" w:hanging="360"/>
      </w:pPr>
    </w:lvl>
    <w:lvl w:ilvl="2" w:tplc="0409001B">
      <w:start w:val="1"/>
      <w:numFmt w:val="lowerRoman"/>
      <w:lvlText w:val="%3."/>
      <w:lvlJc w:val="right"/>
      <w:pPr>
        <w:ind w:left="2330" w:hanging="180"/>
      </w:pPr>
    </w:lvl>
    <w:lvl w:ilvl="3" w:tplc="0409000F">
      <w:start w:val="1"/>
      <w:numFmt w:val="decimal"/>
      <w:lvlText w:val="%4."/>
      <w:lvlJc w:val="left"/>
      <w:pPr>
        <w:ind w:left="3050" w:hanging="360"/>
      </w:pPr>
    </w:lvl>
    <w:lvl w:ilvl="4" w:tplc="04090019">
      <w:start w:val="1"/>
      <w:numFmt w:val="lowerLetter"/>
      <w:lvlText w:val="%5."/>
      <w:lvlJc w:val="left"/>
      <w:pPr>
        <w:ind w:left="3770" w:hanging="360"/>
      </w:pPr>
    </w:lvl>
    <w:lvl w:ilvl="5" w:tplc="0409001B">
      <w:start w:val="1"/>
      <w:numFmt w:val="lowerRoman"/>
      <w:lvlText w:val="%6."/>
      <w:lvlJc w:val="right"/>
      <w:pPr>
        <w:ind w:left="4490" w:hanging="180"/>
      </w:pPr>
    </w:lvl>
    <w:lvl w:ilvl="6" w:tplc="0409000F">
      <w:start w:val="1"/>
      <w:numFmt w:val="decimal"/>
      <w:lvlText w:val="%7."/>
      <w:lvlJc w:val="left"/>
      <w:pPr>
        <w:ind w:left="5210" w:hanging="360"/>
      </w:pPr>
    </w:lvl>
    <w:lvl w:ilvl="7" w:tplc="04090019">
      <w:start w:val="1"/>
      <w:numFmt w:val="lowerLetter"/>
      <w:lvlText w:val="%8."/>
      <w:lvlJc w:val="left"/>
      <w:pPr>
        <w:ind w:left="5930" w:hanging="360"/>
      </w:pPr>
    </w:lvl>
    <w:lvl w:ilvl="8" w:tplc="0409001B">
      <w:start w:val="1"/>
      <w:numFmt w:val="lowerRoman"/>
      <w:lvlText w:val="%9."/>
      <w:lvlJc w:val="right"/>
      <w:pPr>
        <w:ind w:left="6650" w:hanging="180"/>
      </w:pPr>
    </w:lvl>
  </w:abstractNum>
  <w:abstractNum w:abstractNumId="47">
    <w:nsid w:val="74581B26"/>
    <w:multiLevelType w:val="multilevel"/>
    <w:tmpl w:val="D2C8DC06"/>
    <w:styleLink w:val="541"/>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7A9D3089"/>
    <w:multiLevelType w:val="hybridMultilevel"/>
    <w:tmpl w:val="9A5402D8"/>
    <w:lvl w:ilvl="0" w:tplc="67604252">
      <w:start w:val="1"/>
      <w:numFmt w:val="bullet"/>
      <w:pStyle w:val="a7"/>
      <w:lvlText w:val=""/>
      <w:lvlJc w:val="left"/>
      <w:pPr>
        <w:ind w:left="814" w:hanging="360"/>
      </w:pPr>
      <w:rPr>
        <w:rFonts w:ascii="Symbol" w:eastAsia="Times New Roman" w:hAnsi="Symbol"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49">
    <w:nsid w:val="7D1026FA"/>
    <w:multiLevelType w:val="hybridMultilevel"/>
    <w:tmpl w:val="09100B08"/>
    <w:lvl w:ilvl="0" w:tplc="6E60FA6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0">
    <w:nsid w:val="7D78286B"/>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1">
    <w:nsid w:val="7E2761C7"/>
    <w:multiLevelType w:val="multilevel"/>
    <w:tmpl w:val="04090023"/>
    <w:styleLink w:val="12"/>
    <w:lvl w:ilvl="0">
      <w:start w:val="1"/>
      <w:numFmt w:val="upperRoman"/>
      <w:lvlText w:val="المقالة %1."/>
      <w:lvlJc w:val="left"/>
      <w:pPr>
        <w:tabs>
          <w:tab w:val="num" w:pos="1440"/>
        </w:tabs>
        <w:ind w:left="0" w:firstLine="0"/>
      </w:pPr>
    </w:lvl>
    <w:lvl w:ilvl="1">
      <w:start w:val="1"/>
      <w:numFmt w:val="decimalZero"/>
      <w:isLgl/>
      <w:lvlText w:val="المقطع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8"/>
  </w:num>
  <w:num w:numId="2">
    <w:abstractNumId w:val="47"/>
  </w:num>
  <w:num w:numId="3">
    <w:abstractNumId w:val="10"/>
  </w:num>
  <w:num w:numId="4">
    <w:abstractNumId w:val="40"/>
  </w:num>
  <w:num w:numId="5">
    <w:abstractNumId w:val="7"/>
  </w:num>
  <w:num w:numId="6">
    <w:abstractNumId w:val="20"/>
  </w:num>
  <w:num w:numId="7">
    <w:abstractNumId w:val="22"/>
  </w:num>
  <w:num w:numId="8">
    <w:abstractNumId w:val="19"/>
  </w:num>
  <w:num w:numId="9">
    <w:abstractNumId w:val="11"/>
  </w:num>
  <w:num w:numId="10">
    <w:abstractNumId w:val="27"/>
  </w:num>
  <w:num w:numId="11">
    <w:abstractNumId w:val="42"/>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2"/>
  </w:num>
  <w:num w:numId="15">
    <w:abstractNumId w:val="48"/>
  </w:num>
  <w:num w:numId="16">
    <w:abstractNumId w:val="31"/>
  </w:num>
  <w:num w:numId="17">
    <w:abstractNumId w:val="13"/>
  </w:num>
  <w:num w:numId="18">
    <w:abstractNumId w:val="6"/>
  </w:num>
  <w:num w:numId="19">
    <w:abstractNumId w:val="16"/>
  </w:num>
  <w:num w:numId="20">
    <w:abstractNumId w:val="38"/>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4"/>
  </w:num>
  <w:num w:numId="24">
    <w:abstractNumId w:val="41"/>
  </w:num>
  <w:num w:numId="25">
    <w:abstractNumId w:val="26"/>
  </w:num>
  <w:num w:numId="26">
    <w:abstractNumId w:val="29"/>
  </w:num>
  <w:num w:numId="27">
    <w:abstractNumId w:val="25"/>
  </w:num>
  <w:num w:numId="28">
    <w:abstractNumId w:val="15"/>
  </w:num>
  <w:num w:numId="29">
    <w:abstractNumId w:val="8"/>
  </w:num>
  <w:num w:numId="30">
    <w:abstractNumId w:val="18"/>
  </w:num>
  <w:num w:numId="31">
    <w:abstractNumId w:val="9"/>
  </w:num>
  <w:num w:numId="32">
    <w:abstractNumId w:val="50"/>
  </w:num>
  <w:num w:numId="33">
    <w:abstractNumId w:val="14"/>
  </w:num>
  <w:num w:numId="34">
    <w:abstractNumId w:val="2"/>
  </w:num>
  <w:num w:numId="35">
    <w:abstractNumId w:val="1"/>
  </w:num>
  <w:num w:numId="36">
    <w:abstractNumId w:val="0"/>
  </w:num>
  <w:num w:numId="37">
    <w:abstractNumId w:val="4"/>
  </w:num>
  <w:num w:numId="38">
    <w:abstractNumId w:val="3"/>
  </w:num>
  <w:num w:numId="39">
    <w:abstractNumId w:val="51"/>
  </w:num>
  <w:num w:numId="40">
    <w:abstractNumId w:val="37"/>
  </w:num>
  <w:num w:numId="41">
    <w:abstractNumId w:val="43"/>
  </w:num>
  <w:num w:numId="42">
    <w:abstractNumId w:val="36"/>
  </w:num>
  <w:num w:numId="43">
    <w:abstractNumId w:val="45"/>
  </w:num>
  <w:num w:numId="44">
    <w:abstractNumId w:val="30"/>
  </w:num>
  <w:num w:numId="45">
    <w:abstractNumId w:val="49"/>
  </w:num>
  <w:num w:numId="46">
    <w:abstractNumId w:val="39"/>
  </w:num>
  <w:num w:numId="47">
    <w:abstractNumId w:val="17"/>
  </w:num>
  <w:num w:numId="48">
    <w:abstractNumId w:val="5"/>
  </w:num>
  <w:num w:numId="49">
    <w:abstractNumId w:val="32"/>
  </w:num>
  <w:num w:numId="50">
    <w:abstractNumId w:val="33"/>
  </w:num>
  <w:num w:numId="51">
    <w:abstractNumId w:val="44"/>
  </w:num>
  <w:num w:numId="52">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bookFoldPrinting/>
  <w:bookFoldPrintingSheets w:val="20"/>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33"/>
    <w:rsid w:val="000000CD"/>
    <w:rsid w:val="00000151"/>
    <w:rsid w:val="00000427"/>
    <w:rsid w:val="0000155E"/>
    <w:rsid w:val="00001A86"/>
    <w:rsid w:val="00001EA7"/>
    <w:rsid w:val="0000288C"/>
    <w:rsid w:val="00002D7F"/>
    <w:rsid w:val="00002E0E"/>
    <w:rsid w:val="0000387F"/>
    <w:rsid w:val="00005232"/>
    <w:rsid w:val="000058C7"/>
    <w:rsid w:val="00006046"/>
    <w:rsid w:val="00006AF3"/>
    <w:rsid w:val="00006F31"/>
    <w:rsid w:val="000076B5"/>
    <w:rsid w:val="00010636"/>
    <w:rsid w:val="000115B7"/>
    <w:rsid w:val="00011EA0"/>
    <w:rsid w:val="00012090"/>
    <w:rsid w:val="00012320"/>
    <w:rsid w:val="000125D2"/>
    <w:rsid w:val="00013455"/>
    <w:rsid w:val="0001429C"/>
    <w:rsid w:val="00014414"/>
    <w:rsid w:val="000147CC"/>
    <w:rsid w:val="00014AA0"/>
    <w:rsid w:val="00014EA8"/>
    <w:rsid w:val="000153F0"/>
    <w:rsid w:val="00015601"/>
    <w:rsid w:val="00015C6D"/>
    <w:rsid w:val="00016162"/>
    <w:rsid w:val="00016EF2"/>
    <w:rsid w:val="00017280"/>
    <w:rsid w:val="000178A1"/>
    <w:rsid w:val="00020AC0"/>
    <w:rsid w:val="0002105F"/>
    <w:rsid w:val="000218B9"/>
    <w:rsid w:val="00021A81"/>
    <w:rsid w:val="00021E2E"/>
    <w:rsid w:val="00022389"/>
    <w:rsid w:val="00022732"/>
    <w:rsid w:val="00022E74"/>
    <w:rsid w:val="00022ED7"/>
    <w:rsid w:val="0002345F"/>
    <w:rsid w:val="00023858"/>
    <w:rsid w:val="00024631"/>
    <w:rsid w:val="000251FE"/>
    <w:rsid w:val="000252D3"/>
    <w:rsid w:val="000271CC"/>
    <w:rsid w:val="000275A0"/>
    <w:rsid w:val="000279A8"/>
    <w:rsid w:val="00027C48"/>
    <w:rsid w:val="000302EE"/>
    <w:rsid w:val="00030A8F"/>
    <w:rsid w:val="000311DD"/>
    <w:rsid w:val="00031A22"/>
    <w:rsid w:val="00031A47"/>
    <w:rsid w:val="00031E12"/>
    <w:rsid w:val="0003386A"/>
    <w:rsid w:val="0003439B"/>
    <w:rsid w:val="00034494"/>
    <w:rsid w:val="0003562A"/>
    <w:rsid w:val="00035B3D"/>
    <w:rsid w:val="00036057"/>
    <w:rsid w:val="000362E5"/>
    <w:rsid w:val="00036340"/>
    <w:rsid w:val="000365A3"/>
    <w:rsid w:val="00036F70"/>
    <w:rsid w:val="000371FA"/>
    <w:rsid w:val="00037249"/>
    <w:rsid w:val="00037FF1"/>
    <w:rsid w:val="000405ED"/>
    <w:rsid w:val="000413A3"/>
    <w:rsid w:val="00041478"/>
    <w:rsid w:val="00041CC8"/>
    <w:rsid w:val="00042F19"/>
    <w:rsid w:val="000431B7"/>
    <w:rsid w:val="000432F0"/>
    <w:rsid w:val="000438F1"/>
    <w:rsid w:val="00043C8B"/>
    <w:rsid w:val="00044A4A"/>
    <w:rsid w:val="00044EB3"/>
    <w:rsid w:val="00045173"/>
    <w:rsid w:val="0004547F"/>
    <w:rsid w:val="00045672"/>
    <w:rsid w:val="00045996"/>
    <w:rsid w:val="00045FFA"/>
    <w:rsid w:val="0004607B"/>
    <w:rsid w:val="00046B04"/>
    <w:rsid w:val="00047B1A"/>
    <w:rsid w:val="000504C8"/>
    <w:rsid w:val="00050648"/>
    <w:rsid w:val="00050FE2"/>
    <w:rsid w:val="00051F58"/>
    <w:rsid w:val="00052ED1"/>
    <w:rsid w:val="00053546"/>
    <w:rsid w:val="0005359D"/>
    <w:rsid w:val="000550A5"/>
    <w:rsid w:val="00055358"/>
    <w:rsid w:val="00056051"/>
    <w:rsid w:val="00056648"/>
    <w:rsid w:val="00056A7C"/>
    <w:rsid w:val="00057050"/>
    <w:rsid w:val="00060457"/>
    <w:rsid w:val="0006101C"/>
    <w:rsid w:val="00061A22"/>
    <w:rsid w:val="000622B0"/>
    <w:rsid w:val="0006337F"/>
    <w:rsid w:val="00063EBC"/>
    <w:rsid w:val="00064DD8"/>
    <w:rsid w:val="000657C9"/>
    <w:rsid w:val="00065A08"/>
    <w:rsid w:val="00065F6F"/>
    <w:rsid w:val="00066441"/>
    <w:rsid w:val="000664A1"/>
    <w:rsid w:val="000670F0"/>
    <w:rsid w:val="00067DA2"/>
    <w:rsid w:val="00071FB4"/>
    <w:rsid w:val="0007213F"/>
    <w:rsid w:val="000721E2"/>
    <w:rsid w:val="0007231F"/>
    <w:rsid w:val="000740F3"/>
    <w:rsid w:val="000749D6"/>
    <w:rsid w:val="00074D57"/>
    <w:rsid w:val="00074FD7"/>
    <w:rsid w:val="00075B19"/>
    <w:rsid w:val="00076AE1"/>
    <w:rsid w:val="000770C4"/>
    <w:rsid w:val="00077339"/>
    <w:rsid w:val="00077981"/>
    <w:rsid w:val="00077C71"/>
    <w:rsid w:val="00080090"/>
    <w:rsid w:val="00080AB5"/>
    <w:rsid w:val="000811ED"/>
    <w:rsid w:val="00082DE0"/>
    <w:rsid w:val="00084A6D"/>
    <w:rsid w:val="00084D6B"/>
    <w:rsid w:val="00084DC1"/>
    <w:rsid w:val="00084E7C"/>
    <w:rsid w:val="0008511A"/>
    <w:rsid w:val="00085BDD"/>
    <w:rsid w:val="00085E12"/>
    <w:rsid w:val="00086C36"/>
    <w:rsid w:val="0008701A"/>
    <w:rsid w:val="000876DB"/>
    <w:rsid w:val="00090717"/>
    <w:rsid w:val="00093432"/>
    <w:rsid w:val="00094869"/>
    <w:rsid w:val="00095814"/>
    <w:rsid w:val="00095B56"/>
    <w:rsid w:val="0009612B"/>
    <w:rsid w:val="00096174"/>
    <w:rsid w:val="000968F7"/>
    <w:rsid w:val="000A0613"/>
    <w:rsid w:val="000A1074"/>
    <w:rsid w:val="000A11B4"/>
    <w:rsid w:val="000A23DB"/>
    <w:rsid w:val="000A2DE5"/>
    <w:rsid w:val="000A3868"/>
    <w:rsid w:val="000A4194"/>
    <w:rsid w:val="000A4704"/>
    <w:rsid w:val="000A4A26"/>
    <w:rsid w:val="000A4E5F"/>
    <w:rsid w:val="000A4F84"/>
    <w:rsid w:val="000A51AF"/>
    <w:rsid w:val="000A6601"/>
    <w:rsid w:val="000A702F"/>
    <w:rsid w:val="000A7169"/>
    <w:rsid w:val="000A7269"/>
    <w:rsid w:val="000B16EC"/>
    <w:rsid w:val="000B1CE3"/>
    <w:rsid w:val="000B22BA"/>
    <w:rsid w:val="000B2666"/>
    <w:rsid w:val="000B2736"/>
    <w:rsid w:val="000B2BE2"/>
    <w:rsid w:val="000B4600"/>
    <w:rsid w:val="000B4893"/>
    <w:rsid w:val="000B4F64"/>
    <w:rsid w:val="000B59EA"/>
    <w:rsid w:val="000B63E6"/>
    <w:rsid w:val="000B6E58"/>
    <w:rsid w:val="000B769E"/>
    <w:rsid w:val="000B778F"/>
    <w:rsid w:val="000B7F17"/>
    <w:rsid w:val="000C024E"/>
    <w:rsid w:val="000C0336"/>
    <w:rsid w:val="000C0351"/>
    <w:rsid w:val="000C048C"/>
    <w:rsid w:val="000C1444"/>
    <w:rsid w:val="000C2169"/>
    <w:rsid w:val="000C48BA"/>
    <w:rsid w:val="000C54D4"/>
    <w:rsid w:val="000C5F80"/>
    <w:rsid w:val="000C6B47"/>
    <w:rsid w:val="000C6D60"/>
    <w:rsid w:val="000C73F5"/>
    <w:rsid w:val="000C7EAB"/>
    <w:rsid w:val="000D0192"/>
    <w:rsid w:val="000D05D8"/>
    <w:rsid w:val="000D0F79"/>
    <w:rsid w:val="000D12C5"/>
    <w:rsid w:val="000D13C5"/>
    <w:rsid w:val="000D1480"/>
    <w:rsid w:val="000D1974"/>
    <w:rsid w:val="000D1981"/>
    <w:rsid w:val="000D1CF3"/>
    <w:rsid w:val="000D1FCA"/>
    <w:rsid w:val="000D2A95"/>
    <w:rsid w:val="000D3298"/>
    <w:rsid w:val="000D41D5"/>
    <w:rsid w:val="000D4246"/>
    <w:rsid w:val="000D62D8"/>
    <w:rsid w:val="000D6829"/>
    <w:rsid w:val="000D6C6A"/>
    <w:rsid w:val="000E0C28"/>
    <w:rsid w:val="000E0D48"/>
    <w:rsid w:val="000E0D7C"/>
    <w:rsid w:val="000E1814"/>
    <w:rsid w:val="000E1AFF"/>
    <w:rsid w:val="000E1E62"/>
    <w:rsid w:val="000E289E"/>
    <w:rsid w:val="000E3045"/>
    <w:rsid w:val="000E384D"/>
    <w:rsid w:val="000E49F8"/>
    <w:rsid w:val="000E69E5"/>
    <w:rsid w:val="000E6B7C"/>
    <w:rsid w:val="000E78E1"/>
    <w:rsid w:val="000F026B"/>
    <w:rsid w:val="000F0532"/>
    <w:rsid w:val="000F0728"/>
    <w:rsid w:val="000F0796"/>
    <w:rsid w:val="000F0F85"/>
    <w:rsid w:val="000F125E"/>
    <w:rsid w:val="000F1C3C"/>
    <w:rsid w:val="000F2EB1"/>
    <w:rsid w:val="000F30A3"/>
    <w:rsid w:val="000F32E0"/>
    <w:rsid w:val="000F36D0"/>
    <w:rsid w:val="000F41E8"/>
    <w:rsid w:val="000F41EF"/>
    <w:rsid w:val="000F43FA"/>
    <w:rsid w:val="000F45D1"/>
    <w:rsid w:val="000F5997"/>
    <w:rsid w:val="000F604C"/>
    <w:rsid w:val="000F68D5"/>
    <w:rsid w:val="000F736C"/>
    <w:rsid w:val="000F768B"/>
    <w:rsid w:val="000F7C6B"/>
    <w:rsid w:val="001007EC"/>
    <w:rsid w:val="00100B98"/>
    <w:rsid w:val="001012D6"/>
    <w:rsid w:val="00102108"/>
    <w:rsid w:val="00104224"/>
    <w:rsid w:val="00104D2B"/>
    <w:rsid w:val="0010589C"/>
    <w:rsid w:val="00105E9D"/>
    <w:rsid w:val="00106098"/>
    <w:rsid w:val="001066C3"/>
    <w:rsid w:val="001073B7"/>
    <w:rsid w:val="00107741"/>
    <w:rsid w:val="00110B34"/>
    <w:rsid w:val="00111554"/>
    <w:rsid w:val="00111BF5"/>
    <w:rsid w:val="00111F2A"/>
    <w:rsid w:val="0011227D"/>
    <w:rsid w:val="001126A0"/>
    <w:rsid w:val="00112BB5"/>
    <w:rsid w:val="00112FD7"/>
    <w:rsid w:val="001131CD"/>
    <w:rsid w:val="00113605"/>
    <w:rsid w:val="00113A16"/>
    <w:rsid w:val="00113E1D"/>
    <w:rsid w:val="001141D4"/>
    <w:rsid w:val="001142F8"/>
    <w:rsid w:val="001145BE"/>
    <w:rsid w:val="0011489D"/>
    <w:rsid w:val="00114F44"/>
    <w:rsid w:val="00120935"/>
    <w:rsid w:val="00122F2E"/>
    <w:rsid w:val="00122FE9"/>
    <w:rsid w:val="00123700"/>
    <w:rsid w:val="00124080"/>
    <w:rsid w:val="0012415F"/>
    <w:rsid w:val="0012457A"/>
    <w:rsid w:val="00124D70"/>
    <w:rsid w:val="0012514F"/>
    <w:rsid w:val="00126315"/>
    <w:rsid w:val="00126A2F"/>
    <w:rsid w:val="00126A6A"/>
    <w:rsid w:val="0013010D"/>
    <w:rsid w:val="00130829"/>
    <w:rsid w:val="00132108"/>
    <w:rsid w:val="00132118"/>
    <w:rsid w:val="00132930"/>
    <w:rsid w:val="00133CDA"/>
    <w:rsid w:val="0013426D"/>
    <w:rsid w:val="0013451C"/>
    <w:rsid w:val="00134749"/>
    <w:rsid w:val="001358E9"/>
    <w:rsid w:val="00136078"/>
    <w:rsid w:val="00136719"/>
    <w:rsid w:val="00136E7D"/>
    <w:rsid w:val="00137929"/>
    <w:rsid w:val="00140B55"/>
    <w:rsid w:val="00140E07"/>
    <w:rsid w:val="0014159E"/>
    <w:rsid w:val="00141D12"/>
    <w:rsid w:val="00141FE8"/>
    <w:rsid w:val="0014293D"/>
    <w:rsid w:val="00143546"/>
    <w:rsid w:val="00143974"/>
    <w:rsid w:val="00145372"/>
    <w:rsid w:val="00145996"/>
    <w:rsid w:val="00145E2E"/>
    <w:rsid w:val="001461BC"/>
    <w:rsid w:val="001462F7"/>
    <w:rsid w:val="0014759A"/>
    <w:rsid w:val="0015038C"/>
    <w:rsid w:val="0015043A"/>
    <w:rsid w:val="00150576"/>
    <w:rsid w:val="0015093E"/>
    <w:rsid w:val="0015112C"/>
    <w:rsid w:val="0015187B"/>
    <w:rsid w:val="00152A99"/>
    <w:rsid w:val="00152B04"/>
    <w:rsid w:val="00152CEB"/>
    <w:rsid w:val="00153BF0"/>
    <w:rsid w:val="00153D08"/>
    <w:rsid w:val="00153DC4"/>
    <w:rsid w:val="00154828"/>
    <w:rsid w:val="0015505E"/>
    <w:rsid w:val="00155073"/>
    <w:rsid w:val="00155DDE"/>
    <w:rsid w:val="00157696"/>
    <w:rsid w:val="00157A6A"/>
    <w:rsid w:val="00157C83"/>
    <w:rsid w:val="00160ADC"/>
    <w:rsid w:val="00160C15"/>
    <w:rsid w:val="00160C6E"/>
    <w:rsid w:val="00161701"/>
    <w:rsid w:val="00162C28"/>
    <w:rsid w:val="00165A70"/>
    <w:rsid w:val="00166021"/>
    <w:rsid w:val="001669B3"/>
    <w:rsid w:val="00166BC2"/>
    <w:rsid w:val="00167F73"/>
    <w:rsid w:val="00170AE1"/>
    <w:rsid w:val="00171D7A"/>
    <w:rsid w:val="00172D29"/>
    <w:rsid w:val="00173005"/>
    <w:rsid w:val="00173591"/>
    <w:rsid w:val="001738A6"/>
    <w:rsid w:val="00173CA4"/>
    <w:rsid w:val="00173F68"/>
    <w:rsid w:val="00174DBB"/>
    <w:rsid w:val="00175E8A"/>
    <w:rsid w:val="001770F6"/>
    <w:rsid w:val="001800E6"/>
    <w:rsid w:val="001806A4"/>
    <w:rsid w:val="00180C4A"/>
    <w:rsid w:val="00180FF5"/>
    <w:rsid w:val="001812A8"/>
    <w:rsid w:val="00182403"/>
    <w:rsid w:val="00182487"/>
    <w:rsid w:val="001830B9"/>
    <w:rsid w:val="001834B2"/>
    <w:rsid w:val="00184408"/>
    <w:rsid w:val="001854FB"/>
    <w:rsid w:val="00185689"/>
    <w:rsid w:val="00185B4C"/>
    <w:rsid w:val="0018630F"/>
    <w:rsid w:val="001869AF"/>
    <w:rsid w:val="00186E79"/>
    <w:rsid w:val="00190297"/>
    <w:rsid w:val="00190357"/>
    <w:rsid w:val="00190E6F"/>
    <w:rsid w:val="00191F6F"/>
    <w:rsid w:val="00193521"/>
    <w:rsid w:val="00194359"/>
    <w:rsid w:val="00195B06"/>
    <w:rsid w:val="0019653B"/>
    <w:rsid w:val="00196829"/>
    <w:rsid w:val="00196E58"/>
    <w:rsid w:val="00196F2A"/>
    <w:rsid w:val="0019704F"/>
    <w:rsid w:val="0019749D"/>
    <w:rsid w:val="001977ED"/>
    <w:rsid w:val="001A0634"/>
    <w:rsid w:val="001A0C55"/>
    <w:rsid w:val="001A1021"/>
    <w:rsid w:val="001A10D3"/>
    <w:rsid w:val="001A174E"/>
    <w:rsid w:val="001A1FC8"/>
    <w:rsid w:val="001A250D"/>
    <w:rsid w:val="001A3269"/>
    <w:rsid w:val="001A4039"/>
    <w:rsid w:val="001A44A7"/>
    <w:rsid w:val="001A44EE"/>
    <w:rsid w:val="001A63E6"/>
    <w:rsid w:val="001B2604"/>
    <w:rsid w:val="001B3369"/>
    <w:rsid w:val="001B36DE"/>
    <w:rsid w:val="001B405D"/>
    <w:rsid w:val="001B5CCC"/>
    <w:rsid w:val="001B72D3"/>
    <w:rsid w:val="001B7A37"/>
    <w:rsid w:val="001C0DCD"/>
    <w:rsid w:val="001C1002"/>
    <w:rsid w:val="001C145B"/>
    <w:rsid w:val="001C1B40"/>
    <w:rsid w:val="001C1B92"/>
    <w:rsid w:val="001C2A12"/>
    <w:rsid w:val="001C337F"/>
    <w:rsid w:val="001C33B2"/>
    <w:rsid w:val="001C33F8"/>
    <w:rsid w:val="001C3F52"/>
    <w:rsid w:val="001C4062"/>
    <w:rsid w:val="001C4317"/>
    <w:rsid w:val="001C5256"/>
    <w:rsid w:val="001C528A"/>
    <w:rsid w:val="001C532D"/>
    <w:rsid w:val="001C54AD"/>
    <w:rsid w:val="001C5E6D"/>
    <w:rsid w:val="001C604C"/>
    <w:rsid w:val="001C6266"/>
    <w:rsid w:val="001C64B2"/>
    <w:rsid w:val="001C6E8C"/>
    <w:rsid w:val="001C77DD"/>
    <w:rsid w:val="001C7A72"/>
    <w:rsid w:val="001D011B"/>
    <w:rsid w:val="001D08DF"/>
    <w:rsid w:val="001D0E42"/>
    <w:rsid w:val="001D16F6"/>
    <w:rsid w:val="001D182C"/>
    <w:rsid w:val="001D1EC9"/>
    <w:rsid w:val="001D2383"/>
    <w:rsid w:val="001D435E"/>
    <w:rsid w:val="001D4429"/>
    <w:rsid w:val="001D4535"/>
    <w:rsid w:val="001D4C5F"/>
    <w:rsid w:val="001D5214"/>
    <w:rsid w:val="001D56E8"/>
    <w:rsid w:val="001D62FC"/>
    <w:rsid w:val="001D69FC"/>
    <w:rsid w:val="001D70C9"/>
    <w:rsid w:val="001E011A"/>
    <w:rsid w:val="001E01F7"/>
    <w:rsid w:val="001E2DE4"/>
    <w:rsid w:val="001E3346"/>
    <w:rsid w:val="001E447E"/>
    <w:rsid w:val="001E4692"/>
    <w:rsid w:val="001E4B70"/>
    <w:rsid w:val="001E570D"/>
    <w:rsid w:val="001E628B"/>
    <w:rsid w:val="001E66AF"/>
    <w:rsid w:val="001E674D"/>
    <w:rsid w:val="001E7463"/>
    <w:rsid w:val="001F02E2"/>
    <w:rsid w:val="001F059F"/>
    <w:rsid w:val="001F0B9B"/>
    <w:rsid w:val="001F10A7"/>
    <w:rsid w:val="001F1763"/>
    <w:rsid w:val="001F1CEE"/>
    <w:rsid w:val="001F2DAF"/>
    <w:rsid w:val="001F3A03"/>
    <w:rsid w:val="001F47AD"/>
    <w:rsid w:val="001F4A38"/>
    <w:rsid w:val="001F5566"/>
    <w:rsid w:val="001F56A9"/>
    <w:rsid w:val="001F5FAC"/>
    <w:rsid w:val="002004F3"/>
    <w:rsid w:val="00200B74"/>
    <w:rsid w:val="00200D64"/>
    <w:rsid w:val="0020144D"/>
    <w:rsid w:val="002018A1"/>
    <w:rsid w:val="002019BB"/>
    <w:rsid w:val="0020247F"/>
    <w:rsid w:val="00204746"/>
    <w:rsid w:val="00204D09"/>
    <w:rsid w:val="00204E43"/>
    <w:rsid w:val="00204F70"/>
    <w:rsid w:val="00205AF5"/>
    <w:rsid w:val="002065DF"/>
    <w:rsid w:val="0020720E"/>
    <w:rsid w:val="002073CF"/>
    <w:rsid w:val="0020755B"/>
    <w:rsid w:val="00207A1C"/>
    <w:rsid w:val="0021113C"/>
    <w:rsid w:val="0021116E"/>
    <w:rsid w:val="00211681"/>
    <w:rsid w:val="00211A6D"/>
    <w:rsid w:val="0021231B"/>
    <w:rsid w:val="00213068"/>
    <w:rsid w:val="002136E1"/>
    <w:rsid w:val="00213C4C"/>
    <w:rsid w:val="00213D97"/>
    <w:rsid w:val="0021426A"/>
    <w:rsid w:val="00214D9F"/>
    <w:rsid w:val="00214F5B"/>
    <w:rsid w:val="00215080"/>
    <w:rsid w:val="00215766"/>
    <w:rsid w:val="002167AA"/>
    <w:rsid w:val="00217059"/>
    <w:rsid w:val="002174B1"/>
    <w:rsid w:val="00217626"/>
    <w:rsid w:val="00217AE5"/>
    <w:rsid w:val="00220FF9"/>
    <w:rsid w:val="00221ABF"/>
    <w:rsid w:val="00221ED9"/>
    <w:rsid w:val="00222211"/>
    <w:rsid w:val="002224CE"/>
    <w:rsid w:val="00223FEE"/>
    <w:rsid w:val="0022484C"/>
    <w:rsid w:val="00225358"/>
    <w:rsid w:val="00226B20"/>
    <w:rsid w:val="00227898"/>
    <w:rsid w:val="0023072F"/>
    <w:rsid w:val="0023079A"/>
    <w:rsid w:val="00230E8B"/>
    <w:rsid w:val="00230FD6"/>
    <w:rsid w:val="00231786"/>
    <w:rsid w:val="00231A0D"/>
    <w:rsid w:val="00232C3F"/>
    <w:rsid w:val="00234087"/>
    <w:rsid w:val="0023479B"/>
    <w:rsid w:val="002349F4"/>
    <w:rsid w:val="00235E74"/>
    <w:rsid w:val="00236EDC"/>
    <w:rsid w:val="002370BF"/>
    <w:rsid w:val="00237402"/>
    <w:rsid w:val="002403FF"/>
    <w:rsid w:val="00240446"/>
    <w:rsid w:val="00241130"/>
    <w:rsid w:val="0024132B"/>
    <w:rsid w:val="0024187D"/>
    <w:rsid w:val="00243B9A"/>
    <w:rsid w:val="00244FC2"/>
    <w:rsid w:val="0024531B"/>
    <w:rsid w:val="002457EA"/>
    <w:rsid w:val="00245A9E"/>
    <w:rsid w:val="002462E4"/>
    <w:rsid w:val="00246903"/>
    <w:rsid w:val="00246D20"/>
    <w:rsid w:val="00247746"/>
    <w:rsid w:val="00253197"/>
    <w:rsid w:val="00253FB9"/>
    <w:rsid w:val="00254819"/>
    <w:rsid w:val="00254DD0"/>
    <w:rsid w:val="00255B4E"/>
    <w:rsid w:val="00255E6B"/>
    <w:rsid w:val="0025697C"/>
    <w:rsid w:val="00257D49"/>
    <w:rsid w:val="00260724"/>
    <w:rsid w:val="00261195"/>
    <w:rsid w:val="00261AE4"/>
    <w:rsid w:val="00261BA4"/>
    <w:rsid w:val="00262056"/>
    <w:rsid w:val="002627B1"/>
    <w:rsid w:val="002637BB"/>
    <w:rsid w:val="002647FA"/>
    <w:rsid w:val="0026495C"/>
    <w:rsid w:val="00264F51"/>
    <w:rsid w:val="0026509B"/>
    <w:rsid w:val="002651ED"/>
    <w:rsid w:val="00265465"/>
    <w:rsid w:val="0026549A"/>
    <w:rsid w:val="002654D7"/>
    <w:rsid w:val="00265822"/>
    <w:rsid w:val="00267995"/>
    <w:rsid w:val="00270B59"/>
    <w:rsid w:val="00272282"/>
    <w:rsid w:val="00272396"/>
    <w:rsid w:val="002728A7"/>
    <w:rsid w:val="00272C6B"/>
    <w:rsid w:val="0027424A"/>
    <w:rsid w:val="00275BB1"/>
    <w:rsid w:val="00276265"/>
    <w:rsid w:val="00276796"/>
    <w:rsid w:val="002773C8"/>
    <w:rsid w:val="00277620"/>
    <w:rsid w:val="00277A03"/>
    <w:rsid w:val="00280536"/>
    <w:rsid w:val="002814EB"/>
    <w:rsid w:val="00282916"/>
    <w:rsid w:val="00282A82"/>
    <w:rsid w:val="00282A8F"/>
    <w:rsid w:val="00284F7D"/>
    <w:rsid w:val="00286971"/>
    <w:rsid w:val="0028734F"/>
    <w:rsid w:val="0028769C"/>
    <w:rsid w:val="00287D4F"/>
    <w:rsid w:val="00287FCF"/>
    <w:rsid w:val="002900A0"/>
    <w:rsid w:val="00290600"/>
    <w:rsid w:val="00291DB5"/>
    <w:rsid w:val="002922FE"/>
    <w:rsid w:val="002932EB"/>
    <w:rsid w:val="00293432"/>
    <w:rsid w:val="00293EE1"/>
    <w:rsid w:val="00294097"/>
    <w:rsid w:val="002943B7"/>
    <w:rsid w:val="00294A47"/>
    <w:rsid w:val="00294B7E"/>
    <w:rsid w:val="00295669"/>
    <w:rsid w:val="00295B11"/>
    <w:rsid w:val="00296324"/>
    <w:rsid w:val="00296633"/>
    <w:rsid w:val="00297F8F"/>
    <w:rsid w:val="002A021C"/>
    <w:rsid w:val="002A040B"/>
    <w:rsid w:val="002A0B7A"/>
    <w:rsid w:val="002A1D4B"/>
    <w:rsid w:val="002A2600"/>
    <w:rsid w:val="002A2B2D"/>
    <w:rsid w:val="002A3075"/>
    <w:rsid w:val="002A3C9C"/>
    <w:rsid w:val="002A3E04"/>
    <w:rsid w:val="002A5DF1"/>
    <w:rsid w:val="002A62BC"/>
    <w:rsid w:val="002B09A9"/>
    <w:rsid w:val="002B1F70"/>
    <w:rsid w:val="002B223F"/>
    <w:rsid w:val="002B3B26"/>
    <w:rsid w:val="002B4375"/>
    <w:rsid w:val="002B453C"/>
    <w:rsid w:val="002B5493"/>
    <w:rsid w:val="002B579C"/>
    <w:rsid w:val="002B6045"/>
    <w:rsid w:val="002B65C5"/>
    <w:rsid w:val="002B6600"/>
    <w:rsid w:val="002B72E3"/>
    <w:rsid w:val="002B76DA"/>
    <w:rsid w:val="002B79C5"/>
    <w:rsid w:val="002B7F5D"/>
    <w:rsid w:val="002C10E0"/>
    <w:rsid w:val="002C1474"/>
    <w:rsid w:val="002C20DF"/>
    <w:rsid w:val="002C29EB"/>
    <w:rsid w:val="002C2EC5"/>
    <w:rsid w:val="002C2F8B"/>
    <w:rsid w:val="002C31B3"/>
    <w:rsid w:val="002C48A8"/>
    <w:rsid w:val="002C5491"/>
    <w:rsid w:val="002C5A10"/>
    <w:rsid w:val="002C65D9"/>
    <w:rsid w:val="002C688C"/>
    <w:rsid w:val="002C6A73"/>
    <w:rsid w:val="002C79FD"/>
    <w:rsid w:val="002D0481"/>
    <w:rsid w:val="002D070E"/>
    <w:rsid w:val="002D221A"/>
    <w:rsid w:val="002D265F"/>
    <w:rsid w:val="002D3DFE"/>
    <w:rsid w:val="002D48C3"/>
    <w:rsid w:val="002D54B7"/>
    <w:rsid w:val="002D5A25"/>
    <w:rsid w:val="002D6169"/>
    <w:rsid w:val="002D6FA1"/>
    <w:rsid w:val="002D7D0F"/>
    <w:rsid w:val="002D7DB6"/>
    <w:rsid w:val="002E00C1"/>
    <w:rsid w:val="002E04E9"/>
    <w:rsid w:val="002E1885"/>
    <w:rsid w:val="002E1A40"/>
    <w:rsid w:val="002E1D60"/>
    <w:rsid w:val="002E1D75"/>
    <w:rsid w:val="002E3D8C"/>
    <w:rsid w:val="002E4AF6"/>
    <w:rsid w:val="002E5059"/>
    <w:rsid w:val="002E62F4"/>
    <w:rsid w:val="002E6493"/>
    <w:rsid w:val="002E6A55"/>
    <w:rsid w:val="002E6A72"/>
    <w:rsid w:val="002E6DF3"/>
    <w:rsid w:val="002E6FF7"/>
    <w:rsid w:val="002E78F6"/>
    <w:rsid w:val="002E7CC6"/>
    <w:rsid w:val="002E7E10"/>
    <w:rsid w:val="002F0A76"/>
    <w:rsid w:val="002F22E4"/>
    <w:rsid w:val="002F6073"/>
    <w:rsid w:val="002F69F0"/>
    <w:rsid w:val="002F70CF"/>
    <w:rsid w:val="002F74D7"/>
    <w:rsid w:val="002F7A08"/>
    <w:rsid w:val="002F7BD6"/>
    <w:rsid w:val="00300A91"/>
    <w:rsid w:val="00300AF5"/>
    <w:rsid w:val="00300F3E"/>
    <w:rsid w:val="00300F85"/>
    <w:rsid w:val="00301278"/>
    <w:rsid w:val="00301471"/>
    <w:rsid w:val="003023CC"/>
    <w:rsid w:val="00302779"/>
    <w:rsid w:val="00302C82"/>
    <w:rsid w:val="003030B2"/>
    <w:rsid w:val="00304415"/>
    <w:rsid w:val="00305209"/>
    <w:rsid w:val="003059BF"/>
    <w:rsid w:val="00305A24"/>
    <w:rsid w:val="00305E05"/>
    <w:rsid w:val="00307C05"/>
    <w:rsid w:val="003100E2"/>
    <w:rsid w:val="00310201"/>
    <w:rsid w:val="00311C73"/>
    <w:rsid w:val="00312D2D"/>
    <w:rsid w:val="00312DFA"/>
    <w:rsid w:val="0031308E"/>
    <w:rsid w:val="00314876"/>
    <w:rsid w:val="00315657"/>
    <w:rsid w:val="003158DD"/>
    <w:rsid w:val="00315917"/>
    <w:rsid w:val="0031625D"/>
    <w:rsid w:val="003170EB"/>
    <w:rsid w:val="00317563"/>
    <w:rsid w:val="0032076C"/>
    <w:rsid w:val="00321CCC"/>
    <w:rsid w:val="00322AD9"/>
    <w:rsid w:val="00323DA9"/>
    <w:rsid w:val="003247D6"/>
    <w:rsid w:val="00325DB6"/>
    <w:rsid w:val="0032649B"/>
    <w:rsid w:val="003266B0"/>
    <w:rsid w:val="00327817"/>
    <w:rsid w:val="0033037A"/>
    <w:rsid w:val="003305D2"/>
    <w:rsid w:val="00330E2B"/>
    <w:rsid w:val="00331302"/>
    <w:rsid w:val="0033134E"/>
    <w:rsid w:val="003314FD"/>
    <w:rsid w:val="00331530"/>
    <w:rsid w:val="00331DE0"/>
    <w:rsid w:val="00332981"/>
    <w:rsid w:val="00334598"/>
    <w:rsid w:val="003346DB"/>
    <w:rsid w:val="003349FB"/>
    <w:rsid w:val="00336397"/>
    <w:rsid w:val="00336634"/>
    <w:rsid w:val="0034001E"/>
    <w:rsid w:val="00340675"/>
    <w:rsid w:val="0034086E"/>
    <w:rsid w:val="00340956"/>
    <w:rsid w:val="00341C51"/>
    <w:rsid w:val="00342013"/>
    <w:rsid w:val="003424F2"/>
    <w:rsid w:val="0034291E"/>
    <w:rsid w:val="00342B19"/>
    <w:rsid w:val="003456C1"/>
    <w:rsid w:val="00346543"/>
    <w:rsid w:val="003465DC"/>
    <w:rsid w:val="00346887"/>
    <w:rsid w:val="00346D8A"/>
    <w:rsid w:val="00347D35"/>
    <w:rsid w:val="00350B3B"/>
    <w:rsid w:val="00350EF9"/>
    <w:rsid w:val="00351378"/>
    <w:rsid w:val="00352551"/>
    <w:rsid w:val="0035324F"/>
    <w:rsid w:val="003536C4"/>
    <w:rsid w:val="00353DA7"/>
    <w:rsid w:val="003541A9"/>
    <w:rsid w:val="003542D7"/>
    <w:rsid w:val="00354328"/>
    <w:rsid w:val="00354398"/>
    <w:rsid w:val="003543BF"/>
    <w:rsid w:val="00354DDA"/>
    <w:rsid w:val="0035536E"/>
    <w:rsid w:val="003557C2"/>
    <w:rsid w:val="0035587D"/>
    <w:rsid w:val="00355F96"/>
    <w:rsid w:val="003562FC"/>
    <w:rsid w:val="003570E5"/>
    <w:rsid w:val="0035726F"/>
    <w:rsid w:val="003575FD"/>
    <w:rsid w:val="00360A20"/>
    <w:rsid w:val="00360FEB"/>
    <w:rsid w:val="003636A0"/>
    <w:rsid w:val="003641CC"/>
    <w:rsid w:val="0036449B"/>
    <w:rsid w:val="003647DB"/>
    <w:rsid w:val="00364C0D"/>
    <w:rsid w:val="00364C5F"/>
    <w:rsid w:val="0036518B"/>
    <w:rsid w:val="00365D17"/>
    <w:rsid w:val="0036728E"/>
    <w:rsid w:val="00367400"/>
    <w:rsid w:val="00367928"/>
    <w:rsid w:val="00371A33"/>
    <w:rsid w:val="00371E50"/>
    <w:rsid w:val="00373A18"/>
    <w:rsid w:val="00374CA6"/>
    <w:rsid w:val="003751B6"/>
    <w:rsid w:val="00375EDE"/>
    <w:rsid w:val="00377061"/>
    <w:rsid w:val="00377F45"/>
    <w:rsid w:val="00380531"/>
    <w:rsid w:val="00380AEC"/>
    <w:rsid w:val="00380C64"/>
    <w:rsid w:val="0038113A"/>
    <w:rsid w:val="00381C04"/>
    <w:rsid w:val="00383EE7"/>
    <w:rsid w:val="00384C26"/>
    <w:rsid w:val="00384C2C"/>
    <w:rsid w:val="003862AF"/>
    <w:rsid w:val="003864DA"/>
    <w:rsid w:val="00386B37"/>
    <w:rsid w:val="00386FBF"/>
    <w:rsid w:val="00387224"/>
    <w:rsid w:val="00387646"/>
    <w:rsid w:val="00387743"/>
    <w:rsid w:val="00387C5A"/>
    <w:rsid w:val="00390EF1"/>
    <w:rsid w:val="00391565"/>
    <w:rsid w:val="00391E68"/>
    <w:rsid w:val="003927CB"/>
    <w:rsid w:val="00392C78"/>
    <w:rsid w:val="00393C94"/>
    <w:rsid w:val="00393E3F"/>
    <w:rsid w:val="00394E21"/>
    <w:rsid w:val="003952D9"/>
    <w:rsid w:val="003955F6"/>
    <w:rsid w:val="00396CAF"/>
    <w:rsid w:val="003970A9"/>
    <w:rsid w:val="003972B5"/>
    <w:rsid w:val="0039783C"/>
    <w:rsid w:val="00397E34"/>
    <w:rsid w:val="003A0B47"/>
    <w:rsid w:val="003A165D"/>
    <w:rsid w:val="003A19DC"/>
    <w:rsid w:val="003A1F8A"/>
    <w:rsid w:val="003A325F"/>
    <w:rsid w:val="003A3D79"/>
    <w:rsid w:val="003A4F90"/>
    <w:rsid w:val="003A501B"/>
    <w:rsid w:val="003A51E1"/>
    <w:rsid w:val="003A630B"/>
    <w:rsid w:val="003A66EB"/>
    <w:rsid w:val="003B14CE"/>
    <w:rsid w:val="003B192B"/>
    <w:rsid w:val="003B2738"/>
    <w:rsid w:val="003B2E57"/>
    <w:rsid w:val="003B3918"/>
    <w:rsid w:val="003B3EA4"/>
    <w:rsid w:val="003B405C"/>
    <w:rsid w:val="003B4391"/>
    <w:rsid w:val="003B4AF4"/>
    <w:rsid w:val="003B4C7E"/>
    <w:rsid w:val="003B54B5"/>
    <w:rsid w:val="003B593D"/>
    <w:rsid w:val="003B5D90"/>
    <w:rsid w:val="003B6524"/>
    <w:rsid w:val="003B6667"/>
    <w:rsid w:val="003B6954"/>
    <w:rsid w:val="003B736B"/>
    <w:rsid w:val="003B7AAB"/>
    <w:rsid w:val="003C00EE"/>
    <w:rsid w:val="003C0CDB"/>
    <w:rsid w:val="003C110E"/>
    <w:rsid w:val="003C182A"/>
    <w:rsid w:val="003C1BEA"/>
    <w:rsid w:val="003C1E91"/>
    <w:rsid w:val="003C2B12"/>
    <w:rsid w:val="003C2E1A"/>
    <w:rsid w:val="003C2EFC"/>
    <w:rsid w:val="003C3113"/>
    <w:rsid w:val="003C31BB"/>
    <w:rsid w:val="003C3607"/>
    <w:rsid w:val="003C3714"/>
    <w:rsid w:val="003C3E70"/>
    <w:rsid w:val="003C5C01"/>
    <w:rsid w:val="003C67B0"/>
    <w:rsid w:val="003C6AFD"/>
    <w:rsid w:val="003C7192"/>
    <w:rsid w:val="003C7772"/>
    <w:rsid w:val="003D0BB4"/>
    <w:rsid w:val="003D1463"/>
    <w:rsid w:val="003D1C75"/>
    <w:rsid w:val="003D2C66"/>
    <w:rsid w:val="003D3151"/>
    <w:rsid w:val="003D345A"/>
    <w:rsid w:val="003D35C7"/>
    <w:rsid w:val="003D366E"/>
    <w:rsid w:val="003D4889"/>
    <w:rsid w:val="003D49B8"/>
    <w:rsid w:val="003D5728"/>
    <w:rsid w:val="003D67CE"/>
    <w:rsid w:val="003D6CB0"/>
    <w:rsid w:val="003D7071"/>
    <w:rsid w:val="003D7272"/>
    <w:rsid w:val="003D7374"/>
    <w:rsid w:val="003E0124"/>
    <w:rsid w:val="003E1BFC"/>
    <w:rsid w:val="003E2627"/>
    <w:rsid w:val="003E2A16"/>
    <w:rsid w:val="003E3B73"/>
    <w:rsid w:val="003E42C3"/>
    <w:rsid w:val="003E4CCB"/>
    <w:rsid w:val="003E605D"/>
    <w:rsid w:val="003E71E3"/>
    <w:rsid w:val="003E7368"/>
    <w:rsid w:val="003F00F2"/>
    <w:rsid w:val="003F045D"/>
    <w:rsid w:val="003F0B55"/>
    <w:rsid w:val="003F178A"/>
    <w:rsid w:val="003F23D8"/>
    <w:rsid w:val="003F2E62"/>
    <w:rsid w:val="003F347D"/>
    <w:rsid w:val="003F4554"/>
    <w:rsid w:val="003F5015"/>
    <w:rsid w:val="003F50C3"/>
    <w:rsid w:val="003F5107"/>
    <w:rsid w:val="003F665A"/>
    <w:rsid w:val="003F6821"/>
    <w:rsid w:val="003F695F"/>
    <w:rsid w:val="003F6E19"/>
    <w:rsid w:val="003F7719"/>
    <w:rsid w:val="003F7E7E"/>
    <w:rsid w:val="00400CC5"/>
    <w:rsid w:val="00400ECA"/>
    <w:rsid w:val="00402067"/>
    <w:rsid w:val="00402A3A"/>
    <w:rsid w:val="00403600"/>
    <w:rsid w:val="00403CCA"/>
    <w:rsid w:val="00403D1E"/>
    <w:rsid w:val="00404CC1"/>
    <w:rsid w:val="00404F56"/>
    <w:rsid w:val="00405B8B"/>
    <w:rsid w:val="00405C25"/>
    <w:rsid w:val="00406A51"/>
    <w:rsid w:val="00406CDA"/>
    <w:rsid w:val="0040746C"/>
    <w:rsid w:val="00407638"/>
    <w:rsid w:val="00407945"/>
    <w:rsid w:val="00410D06"/>
    <w:rsid w:val="00410EE8"/>
    <w:rsid w:val="00411532"/>
    <w:rsid w:val="00411615"/>
    <w:rsid w:val="00411CF1"/>
    <w:rsid w:val="00414C1D"/>
    <w:rsid w:val="00415B9E"/>
    <w:rsid w:val="00415DC8"/>
    <w:rsid w:val="00415EF5"/>
    <w:rsid w:val="0041602D"/>
    <w:rsid w:val="00416153"/>
    <w:rsid w:val="00420235"/>
    <w:rsid w:val="00421ABF"/>
    <w:rsid w:val="004222A4"/>
    <w:rsid w:val="00422492"/>
    <w:rsid w:val="0042253B"/>
    <w:rsid w:val="004226B8"/>
    <w:rsid w:val="00422D92"/>
    <w:rsid w:val="00422D95"/>
    <w:rsid w:val="004236F8"/>
    <w:rsid w:val="00423AE0"/>
    <w:rsid w:val="00424347"/>
    <w:rsid w:val="00424F13"/>
    <w:rsid w:val="0042574B"/>
    <w:rsid w:val="00425E1D"/>
    <w:rsid w:val="00425E86"/>
    <w:rsid w:val="0042600F"/>
    <w:rsid w:val="00426078"/>
    <w:rsid w:val="00430FB7"/>
    <w:rsid w:val="00431C3F"/>
    <w:rsid w:val="00432696"/>
    <w:rsid w:val="004326AB"/>
    <w:rsid w:val="00432FC3"/>
    <w:rsid w:val="00434521"/>
    <w:rsid w:val="0043487F"/>
    <w:rsid w:val="004349B3"/>
    <w:rsid w:val="00434D7E"/>
    <w:rsid w:val="00437A9A"/>
    <w:rsid w:val="00441409"/>
    <w:rsid w:val="00443D4B"/>
    <w:rsid w:val="00444277"/>
    <w:rsid w:val="00444608"/>
    <w:rsid w:val="00444B2C"/>
    <w:rsid w:val="00445466"/>
    <w:rsid w:val="00445807"/>
    <w:rsid w:val="00445EE7"/>
    <w:rsid w:val="004466B8"/>
    <w:rsid w:val="00450051"/>
    <w:rsid w:val="00450117"/>
    <w:rsid w:val="004501C4"/>
    <w:rsid w:val="004508F6"/>
    <w:rsid w:val="0045238E"/>
    <w:rsid w:val="00452C86"/>
    <w:rsid w:val="004533C8"/>
    <w:rsid w:val="004537DB"/>
    <w:rsid w:val="00453D7D"/>
    <w:rsid w:val="00453F36"/>
    <w:rsid w:val="0045476B"/>
    <w:rsid w:val="00454974"/>
    <w:rsid w:val="00455320"/>
    <w:rsid w:val="0045710B"/>
    <w:rsid w:val="004572E2"/>
    <w:rsid w:val="0045779E"/>
    <w:rsid w:val="00457925"/>
    <w:rsid w:val="00460B1F"/>
    <w:rsid w:val="00460F21"/>
    <w:rsid w:val="00463F78"/>
    <w:rsid w:val="00465990"/>
    <w:rsid w:val="0046629D"/>
    <w:rsid w:val="004664CE"/>
    <w:rsid w:val="00466735"/>
    <w:rsid w:val="0046685D"/>
    <w:rsid w:val="00466E1A"/>
    <w:rsid w:val="004676A5"/>
    <w:rsid w:val="00467952"/>
    <w:rsid w:val="004679D7"/>
    <w:rsid w:val="00467E92"/>
    <w:rsid w:val="0047035F"/>
    <w:rsid w:val="00470658"/>
    <w:rsid w:val="00471306"/>
    <w:rsid w:val="00471A61"/>
    <w:rsid w:val="00471B23"/>
    <w:rsid w:val="004735AA"/>
    <w:rsid w:val="004744A3"/>
    <w:rsid w:val="004754AC"/>
    <w:rsid w:val="0047671E"/>
    <w:rsid w:val="00476E7F"/>
    <w:rsid w:val="00477A67"/>
    <w:rsid w:val="00477BAD"/>
    <w:rsid w:val="00477BD1"/>
    <w:rsid w:val="004802FC"/>
    <w:rsid w:val="0048030D"/>
    <w:rsid w:val="0048084E"/>
    <w:rsid w:val="00481EB9"/>
    <w:rsid w:val="00482FA5"/>
    <w:rsid w:val="004834F0"/>
    <w:rsid w:val="004838BD"/>
    <w:rsid w:val="00483E39"/>
    <w:rsid w:val="00484346"/>
    <w:rsid w:val="00484BE9"/>
    <w:rsid w:val="004854DA"/>
    <w:rsid w:val="00485B4B"/>
    <w:rsid w:val="00485F40"/>
    <w:rsid w:val="00485FF9"/>
    <w:rsid w:val="004869B3"/>
    <w:rsid w:val="0049125D"/>
    <w:rsid w:val="00491752"/>
    <w:rsid w:val="004926B3"/>
    <w:rsid w:val="00493214"/>
    <w:rsid w:val="00494551"/>
    <w:rsid w:val="004959DD"/>
    <w:rsid w:val="00495A13"/>
    <w:rsid w:val="00495A97"/>
    <w:rsid w:val="00495E7F"/>
    <w:rsid w:val="00496B7F"/>
    <w:rsid w:val="00496EA7"/>
    <w:rsid w:val="00497732"/>
    <w:rsid w:val="00497DB0"/>
    <w:rsid w:val="004A0158"/>
    <w:rsid w:val="004A0372"/>
    <w:rsid w:val="004A059F"/>
    <w:rsid w:val="004A094D"/>
    <w:rsid w:val="004A0B0A"/>
    <w:rsid w:val="004A0CF0"/>
    <w:rsid w:val="004A215D"/>
    <w:rsid w:val="004A2FAD"/>
    <w:rsid w:val="004A3233"/>
    <w:rsid w:val="004A512F"/>
    <w:rsid w:val="004A5175"/>
    <w:rsid w:val="004A5E70"/>
    <w:rsid w:val="004A6528"/>
    <w:rsid w:val="004A7FA1"/>
    <w:rsid w:val="004B02C5"/>
    <w:rsid w:val="004B0499"/>
    <w:rsid w:val="004B11BD"/>
    <w:rsid w:val="004B15B2"/>
    <w:rsid w:val="004B1BB7"/>
    <w:rsid w:val="004B2C2B"/>
    <w:rsid w:val="004B3848"/>
    <w:rsid w:val="004B3B57"/>
    <w:rsid w:val="004B3D1E"/>
    <w:rsid w:val="004B4E5E"/>
    <w:rsid w:val="004B5521"/>
    <w:rsid w:val="004B5B57"/>
    <w:rsid w:val="004B6643"/>
    <w:rsid w:val="004B7DA3"/>
    <w:rsid w:val="004C0257"/>
    <w:rsid w:val="004C0E39"/>
    <w:rsid w:val="004C169D"/>
    <w:rsid w:val="004C262E"/>
    <w:rsid w:val="004C30E7"/>
    <w:rsid w:val="004C3825"/>
    <w:rsid w:val="004C462E"/>
    <w:rsid w:val="004C48E5"/>
    <w:rsid w:val="004C4ECA"/>
    <w:rsid w:val="004C5E9E"/>
    <w:rsid w:val="004C6BCF"/>
    <w:rsid w:val="004D1959"/>
    <w:rsid w:val="004D2C1A"/>
    <w:rsid w:val="004D2C34"/>
    <w:rsid w:val="004D3222"/>
    <w:rsid w:val="004D4984"/>
    <w:rsid w:val="004D540F"/>
    <w:rsid w:val="004D64BB"/>
    <w:rsid w:val="004D7A1E"/>
    <w:rsid w:val="004E012A"/>
    <w:rsid w:val="004E0476"/>
    <w:rsid w:val="004E0FB7"/>
    <w:rsid w:val="004E193F"/>
    <w:rsid w:val="004E2B16"/>
    <w:rsid w:val="004E2BE0"/>
    <w:rsid w:val="004E2C5F"/>
    <w:rsid w:val="004E36B7"/>
    <w:rsid w:val="004E3BE6"/>
    <w:rsid w:val="004E5EB0"/>
    <w:rsid w:val="004E6592"/>
    <w:rsid w:val="004E740F"/>
    <w:rsid w:val="004E74F4"/>
    <w:rsid w:val="004E77A4"/>
    <w:rsid w:val="004E7863"/>
    <w:rsid w:val="004E7C64"/>
    <w:rsid w:val="004F159A"/>
    <w:rsid w:val="004F1A55"/>
    <w:rsid w:val="004F1E13"/>
    <w:rsid w:val="004F27AE"/>
    <w:rsid w:val="004F294E"/>
    <w:rsid w:val="004F30E2"/>
    <w:rsid w:val="004F403F"/>
    <w:rsid w:val="004F43D5"/>
    <w:rsid w:val="004F457F"/>
    <w:rsid w:val="004F4699"/>
    <w:rsid w:val="004F46D0"/>
    <w:rsid w:val="004F5215"/>
    <w:rsid w:val="004F534A"/>
    <w:rsid w:val="004F57FD"/>
    <w:rsid w:val="004F5D4F"/>
    <w:rsid w:val="004F5E9C"/>
    <w:rsid w:val="004F65F5"/>
    <w:rsid w:val="004F6885"/>
    <w:rsid w:val="004F6ACD"/>
    <w:rsid w:val="004F6EBC"/>
    <w:rsid w:val="004F70BD"/>
    <w:rsid w:val="004F70EE"/>
    <w:rsid w:val="004F73D1"/>
    <w:rsid w:val="004F76C5"/>
    <w:rsid w:val="004F7E33"/>
    <w:rsid w:val="00501089"/>
    <w:rsid w:val="00501207"/>
    <w:rsid w:val="0050212A"/>
    <w:rsid w:val="00502387"/>
    <w:rsid w:val="00503763"/>
    <w:rsid w:val="00503A8C"/>
    <w:rsid w:val="00503DA4"/>
    <w:rsid w:val="00503FD8"/>
    <w:rsid w:val="005046DB"/>
    <w:rsid w:val="00504C28"/>
    <w:rsid w:val="00505062"/>
    <w:rsid w:val="00505D9A"/>
    <w:rsid w:val="005110A6"/>
    <w:rsid w:val="00511539"/>
    <w:rsid w:val="00511B29"/>
    <w:rsid w:val="00511B45"/>
    <w:rsid w:val="00511EEB"/>
    <w:rsid w:val="005132DB"/>
    <w:rsid w:val="005136B4"/>
    <w:rsid w:val="005155F9"/>
    <w:rsid w:val="00516023"/>
    <w:rsid w:val="0051790B"/>
    <w:rsid w:val="00517F49"/>
    <w:rsid w:val="005201A7"/>
    <w:rsid w:val="005207CE"/>
    <w:rsid w:val="00520AF4"/>
    <w:rsid w:val="00521F6C"/>
    <w:rsid w:val="00522A68"/>
    <w:rsid w:val="0052426D"/>
    <w:rsid w:val="005244ED"/>
    <w:rsid w:val="00524AB3"/>
    <w:rsid w:val="005257E4"/>
    <w:rsid w:val="0052715C"/>
    <w:rsid w:val="005278F1"/>
    <w:rsid w:val="00530400"/>
    <w:rsid w:val="00531010"/>
    <w:rsid w:val="00532886"/>
    <w:rsid w:val="00532924"/>
    <w:rsid w:val="005330A9"/>
    <w:rsid w:val="00533A89"/>
    <w:rsid w:val="005350DF"/>
    <w:rsid w:val="00535410"/>
    <w:rsid w:val="005362A9"/>
    <w:rsid w:val="00537951"/>
    <w:rsid w:val="00540FB6"/>
    <w:rsid w:val="0054226F"/>
    <w:rsid w:val="00542465"/>
    <w:rsid w:val="00542EC0"/>
    <w:rsid w:val="00543206"/>
    <w:rsid w:val="00543D60"/>
    <w:rsid w:val="00543DB1"/>
    <w:rsid w:val="00544515"/>
    <w:rsid w:val="0054472E"/>
    <w:rsid w:val="00544883"/>
    <w:rsid w:val="005451A6"/>
    <w:rsid w:val="005455BB"/>
    <w:rsid w:val="00545B8B"/>
    <w:rsid w:val="00546A0B"/>
    <w:rsid w:val="00547DBF"/>
    <w:rsid w:val="00550A72"/>
    <w:rsid w:val="00550A90"/>
    <w:rsid w:val="00550AEF"/>
    <w:rsid w:val="00550E6A"/>
    <w:rsid w:val="0055175B"/>
    <w:rsid w:val="005533A5"/>
    <w:rsid w:val="00553A5F"/>
    <w:rsid w:val="0055424F"/>
    <w:rsid w:val="005548B2"/>
    <w:rsid w:val="005566E4"/>
    <w:rsid w:val="00556882"/>
    <w:rsid w:val="005568E8"/>
    <w:rsid w:val="00556B3A"/>
    <w:rsid w:val="00556BA1"/>
    <w:rsid w:val="00556E6E"/>
    <w:rsid w:val="00557B72"/>
    <w:rsid w:val="00557C31"/>
    <w:rsid w:val="005600E5"/>
    <w:rsid w:val="0056154D"/>
    <w:rsid w:val="0056170C"/>
    <w:rsid w:val="0056302A"/>
    <w:rsid w:val="00563426"/>
    <w:rsid w:val="0056363B"/>
    <w:rsid w:val="00564034"/>
    <w:rsid w:val="00565547"/>
    <w:rsid w:val="00566D19"/>
    <w:rsid w:val="00566EBE"/>
    <w:rsid w:val="00570188"/>
    <w:rsid w:val="00570BFF"/>
    <w:rsid w:val="00571101"/>
    <w:rsid w:val="005715FA"/>
    <w:rsid w:val="00571873"/>
    <w:rsid w:val="00571A61"/>
    <w:rsid w:val="005726ED"/>
    <w:rsid w:val="00572751"/>
    <w:rsid w:val="005731C4"/>
    <w:rsid w:val="00573628"/>
    <w:rsid w:val="00573931"/>
    <w:rsid w:val="005746EB"/>
    <w:rsid w:val="00574A6F"/>
    <w:rsid w:val="00574DE3"/>
    <w:rsid w:val="00575827"/>
    <w:rsid w:val="00575A85"/>
    <w:rsid w:val="00575CF0"/>
    <w:rsid w:val="005762E5"/>
    <w:rsid w:val="00576E35"/>
    <w:rsid w:val="00576FF1"/>
    <w:rsid w:val="00577653"/>
    <w:rsid w:val="00577F98"/>
    <w:rsid w:val="00581CEB"/>
    <w:rsid w:val="00582046"/>
    <w:rsid w:val="00582737"/>
    <w:rsid w:val="005838CE"/>
    <w:rsid w:val="00585161"/>
    <w:rsid w:val="005879CF"/>
    <w:rsid w:val="00587BDD"/>
    <w:rsid w:val="00587D2A"/>
    <w:rsid w:val="00590571"/>
    <w:rsid w:val="005906F7"/>
    <w:rsid w:val="0059187B"/>
    <w:rsid w:val="005931D4"/>
    <w:rsid w:val="0059413E"/>
    <w:rsid w:val="005944A8"/>
    <w:rsid w:val="005944C2"/>
    <w:rsid w:val="0059484E"/>
    <w:rsid w:val="00594925"/>
    <w:rsid w:val="0059515E"/>
    <w:rsid w:val="00595579"/>
    <w:rsid w:val="00595885"/>
    <w:rsid w:val="00596A60"/>
    <w:rsid w:val="00597A0E"/>
    <w:rsid w:val="00597BA6"/>
    <w:rsid w:val="00597C92"/>
    <w:rsid w:val="005A03D4"/>
    <w:rsid w:val="005A04C7"/>
    <w:rsid w:val="005A112B"/>
    <w:rsid w:val="005A121F"/>
    <w:rsid w:val="005A16C5"/>
    <w:rsid w:val="005A18D7"/>
    <w:rsid w:val="005A215D"/>
    <w:rsid w:val="005A2733"/>
    <w:rsid w:val="005A2DE7"/>
    <w:rsid w:val="005A31F7"/>
    <w:rsid w:val="005A4396"/>
    <w:rsid w:val="005A47C2"/>
    <w:rsid w:val="005A5CEF"/>
    <w:rsid w:val="005A60B6"/>
    <w:rsid w:val="005A61EF"/>
    <w:rsid w:val="005A6504"/>
    <w:rsid w:val="005A692E"/>
    <w:rsid w:val="005A75C6"/>
    <w:rsid w:val="005A7993"/>
    <w:rsid w:val="005B055C"/>
    <w:rsid w:val="005B0BE0"/>
    <w:rsid w:val="005B1645"/>
    <w:rsid w:val="005B18CC"/>
    <w:rsid w:val="005B1A74"/>
    <w:rsid w:val="005B1FA1"/>
    <w:rsid w:val="005B249E"/>
    <w:rsid w:val="005B25B1"/>
    <w:rsid w:val="005B2D03"/>
    <w:rsid w:val="005B3412"/>
    <w:rsid w:val="005B3711"/>
    <w:rsid w:val="005B379F"/>
    <w:rsid w:val="005B3E72"/>
    <w:rsid w:val="005B4848"/>
    <w:rsid w:val="005B555C"/>
    <w:rsid w:val="005B58E6"/>
    <w:rsid w:val="005B6056"/>
    <w:rsid w:val="005B6617"/>
    <w:rsid w:val="005C032F"/>
    <w:rsid w:val="005C071E"/>
    <w:rsid w:val="005C0C10"/>
    <w:rsid w:val="005C0D52"/>
    <w:rsid w:val="005C0D8C"/>
    <w:rsid w:val="005C1FBB"/>
    <w:rsid w:val="005C220E"/>
    <w:rsid w:val="005C22E9"/>
    <w:rsid w:val="005C26F0"/>
    <w:rsid w:val="005C283E"/>
    <w:rsid w:val="005C2859"/>
    <w:rsid w:val="005C34A7"/>
    <w:rsid w:val="005C373A"/>
    <w:rsid w:val="005C3855"/>
    <w:rsid w:val="005C39CD"/>
    <w:rsid w:val="005C3B9A"/>
    <w:rsid w:val="005C4018"/>
    <w:rsid w:val="005C5914"/>
    <w:rsid w:val="005C5A3F"/>
    <w:rsid w:val="005C5E88"/>
    <w:rsid w:val="005C62DB"/>
    <w:rsid w:val="005C6C3E"/>
    <w:rsid w:val="005D0659"/>
    <w:rsid w:val="005D0BC8"/>
    <w:rsid w:val="005D152E"/>
    <w:rsid w:val="005D1CCF"/>
    <w:rsid w:val="005D2006"/>
    <w:rsid w:val="005D2E92"/>
    <w:rsid w:val="005D358E"/>
    <w:rsid w:val="005D3613"/>
    <w:rsid w:val="005D3B5F"/>
    <w:rsid w:val="005D3EB8"/>
    <w:rsid w:val="005D54FA"/>
    <w:rsid w:val="005D7180"/>
    <w:rsid w:val="005D73BB"/>
    <w:rsid w:val="005D7AB9"/>
    <w:rsid w:val="005E02E2"/>
    <w:rsid w:val="005E0405"/>
    <w:rsid w:val="005E1599"/>
    <w:rsid w:val="005E15D7"/>
    <w:rsid w:val="005E17D6"/>
    <w:rsid w:val="005E1A2A"/>
    <w:rsid w:val="005E1B44"/>
    <w:rsid w:val="005E2699"/>
    <w:rsid w:val="005E2FF0"/>
    <w:rsid w:val="005E322A"/>
    <w:rsid w:val="005E3654"/>
    <w:rsid w:val="005E38B4"/>
    <w:rsid w:val="005E3BBD"/>
    <w:rsid w:val="005E4124"/>
    <w:rsid w:val="005E44AA"/>
    <w:rsid w:val="005E4871"/>
    <w:rsid w:val="005E524E"/>
    <w:rsid w:val="005E6273"/>
    <w:rsid w:val="005E65A9"/>
    <w:rsid w:val="005E709F"/>
    <w:rsid w:val="005E73A1"/>
    <w:rsid w:val="005E7711"/>
    <w:rsid w:val="005E7A17"/>
    <w:rsid w:val="005F0036"/>
    <w:rsid w:val="005F01E2"/>
    <w:rsid w:val="005F0684"/>
    <w:rsid w:val="005F1437"/>
    <w:rsid w:val="005F1A15"/>
    <w:rsid w:val="005F1DF2"/>
    <w:rsid w:val="005F260B"/>
    <w:rsid w:val="005F302B"/>
    <w:rsid w:val="005F36EB"/>
    <w:rsid w:val="005F4606"/>
    <w:rsid w:val="005F4C45"/>
    <w:rsid w:val="005F4E9E"/>
    <w:rsid w:val="005F51F0"/>
    <w:rsid w:val="005F53D3"/>
    <w:rsid w:val="005F5405"/>
    <w:rsid w:val="005F5616"/>
    <w:rsid w:val="005F5B8D"/>
    <w:rsid w:val="005F5C77"/>
    <w:rsid w:val="005F69FF"/>
    <w:rsid w:val="005F79B4"/>
    <w:rsid w:val="005F7F8A"/>
    <w:rsid w:val="00600452"/>
    <w:rsid w:val="00600B8B"/>
    <w:rsid w:val="006012DF"/>
    <w:rsid w:val="006017D2"/>
    <w:rsid w:val="006031F6"/>
    <w:rsid w:val="00603300"/>
    <w:rsid w:val="0060510E"/>
    <w:rsid w:val="0060584E"/>
    <w:rsid w:val="00606EB8"/>
    <w:rsid w:val="006074C8"/>
    <w:rsid w:val="006077BA"/>
    <w:rsid w:val="006105D9"/>
    <w:rsid w:val="00610AEB"/>
    <w:rsid w:val="00611695"/>
    <w:rsid w:val="00611B60"/>
    <w:rsid w:val="00612192"/>
    <w:rsid w:val="006127D5"/>
    <w:rsid w:val="00612ABB"/>
    <w:rsid w:val="00613150"/>
    <w:rsid w:val="00613168"/>
    <w:rsid w:val="0061386B"/>
    <w:rsid w:val="00613CA3"/>
    <w:rsid w:val="006145CC"/>
    <w:rsid w:val="006148C6"/>
    <w:rsid w:val="00614D89"/>
    <w:rsid w:val="006159CB"/>
    <w:rsid w:val="00620147"/>
    <w:rsid w:val="00620429"/>
    <w:rsid w:val="00621467"/>
    <w:rsid w:val="006221E9"/>
    <w:rsid w:val="0062244E"/>
    <w:rsid w:val="00623DB5"/>
    <w:rsid w:val="00625DFC"/>
    <w:rsid w:val="00626AF1"/>
    <w:rsid w:val="00626F08"/>
    <w:rsid w:val="00627701"/>
    <w:rsid w:val="00630854"/>
    <w:rsid w:val="00630B90"/>
    <w:rsid w:val="00630C27"/>
    <w:rsid w:val="0063156B"/>
    <w:rsid w:val="00631D6A"/>
    <w:rsid w:val="00632C27"/>
    <w:rsid w:val="0063365E"/>
    <w:rsid w:val="006340AC"/>
    <w:rsid w:val="00635224"/>
    <w:rsid w:val="0063648D"/>
    <w:rsid w:val="00641530"/>
    <w:rsid w:val="0064188B"/>
    <w:rsid w:val="00641A35"/>
    <w:rsid w:val="00642CD0"/>
    <w:rsid w:val="006436AD"/>
    <w:rsid w:val="00643C29"/>
    <w:rsid w:val="00643E00"/>
    <w:rsid w:val="00644903"/>
    <w:rsid w:val="00644F40"/>
    <w:rsid w:val="006450C1"/>
    <w:rsid w:val="00645961"/>
    <w:rsid w:val="00646A4B"/>
    <w:rsid w:val="00647E11"/>
    <w:rsid w:val="00651096"/>
    <w:rsid w:val="006517F0"/>
    <w:rsid w:val="00652185"/>
    <w:rsid w:val="00652698"/>
    <w:rsid w:val="00652850"/>
    <w:rsid w:val="00652ACF"/>
    <w:rsid w:val="006530A4"/>
    <w:rsid w:val="00653E5A"/>
    <w:rsid w:val="00654B3F"/>
    <w:rsid w:val="00654D73"/>
    <w:rsid w:val="00655179"/>
    <w:rsid w:val="0065659F"/>
    <w:rsid w:val="00656FB9"/>
    <w:rsid w:val="006570C8"/>
    <w:rsid w:val="00660325"/>
    <w:rsid w:val="0066051E"/>
    <w:rsid w:val="00660805"/>
    <w:rsid w:val="006611CF"/>
    <w:rsid w:val="006617CF"/>
    <w:rsid w:val="00661E53"/>
    <w:rsid w:val="00661F38"/>
    <w:rsid w:val="00662887"/>
    <w:rsid w:val="00662B2B"/>
    <w:rsid w:val="00664DB0"/>
    <w:rsid w:val="006655A7"/>
    <w:rsid w:val="00665998"/>
    <w:rsid w:val="00665EB9"/>
    <w:rsid w:val="00667214"/>
    <w:rsid w:val="00671920"/>
    <w:rsid w:val="00671B72"/>
    <w:rsid w:val="006729C0"/>
    <w:rsid w:val="006733B2"/>
    <w:rsid w:val="006734EE"/>
    <w:rsid w:val="00673707"/>
    <w:rsid w:val="006738C0"/>
    <w:rsid w:val="00673A38"/>
    <w:rsid w:val="00673EC2"/>
    <w:rsid w:val="00674B79"/>
    <w:rsid w:val="00674BE3"/>
    <w:rsid w:val="00674C2F"/>
    <w:rsid w:val="00674FE5"/>
    <w:rsid w:val="006755DA"/>
    <w:rsid w:val="0067598D"/>
    <w:rsid w:val="00675D3B"/>
    <w:rsid w:val="006760A8"/>
    <w:rsid w:val="006763A7"/>
    <w:rsid w:val="0067657B"/>
    <w:rsid w:val="00676A97"/>
    <w:rsid w:val="00677088"/>
    <w:rsid w:val="006772F6"/>
    <w:rsid w:val="006776A1"/>
    <w:rsid w:val="0068091E"/>
    <w:rsid w:val="006816A0"/>
    <w:rsid w:val="00681DF9"/>
    <w:rsid w:val="00682FF5"/>
    <w:rsid w:val="006835D9"/>
    <w:rsid w:val="0068409B"/>
    <w:rsid w:val="00685CD8"/>
    <w:rsid w:val="00685FC3"/>
    <w:rsid w:val="006867F8"/>
    <w:rsid w:val="00686839"/>
    <w:rsid w:val="0068726F"/>
    <w:rsid w:val="00687D68"/>
    <w:rsid w:val="00690361"/>
    <w:rsid w:val="00690E95"/>
    <w:rsid w:val="00690F2C"/>
    <w:rsid w:val="00691007"/>
    <w:rsid w:val="00691523"/>
    <w:rsid w:val="006915CB"/>
    <w:rsid w:val="00691ADA"/>
    <w:rsid w:val="00692223"/>
    <w:rsid w:val="00692EEF"/>
    <w:rsid w:val="00692EFC"/>
    <w:rsid w:val="006936B9"/>
    <w:rsid w:val="00694840"/>
    <w:rsid w:val="00694D64"/>
    <w:rsid w:val="006957BE"/>
    <w:rsid w:val="00695F5E"/>
    <w:rsid w:val="00696930"/>
    <w:rsid w:val="0069731C"/>
    <w:rsid w:val="0069792B"/>
    <w:rsid w:val="00697BFE"/>
    <w:rsid w:val="006A1954"/>
    <w:rsid w:val="006A1B5B"/>
    <w:rsid w:val="006A2127"/>
    <w:rsid w:val="006A2A1F"/>
    <w:rsid w:val="006A2D96"/>
    <w:rsid w:val="006A370A"/>
    <w:rsid w:val="006A400F"/>
    <w:rsid w:val="006A4377"/>
    <w:rsid w:val="006A43B4"/>
    <w:rsid w:val="006A4854"/>
    <w:rsid w:val="006A6087"/>
    <w:rsid w:val="006A61ED"/>
    <w:rsid w:val="006A66F1"/>
    <w:rsid w:val="006A6952"/>
    <w:rsid w:val="006A6E2D"/>
    <w:rsid w:val="006A7CE2"/>
    <w:rsid w:val="006A7E6C"/>
    <w:rsid w:val="006A7FBF"/>
    <w:rsid w:val="006B0284"/>
    <w:rsid w:val="006B03C2"/>
    <w:rsid w:val="006B1406"/>
    <w:rsid w:val="006B1B17"/>
    <w:rsid w:val="006B1BA7"/>
    <w:rsid w:val="006B24DD"/>
    <w:rsid w:val="006B2D21"/>
    <w:rsid w:val="006B3039"/>
    <w:rsid w:val="006B3715"/>
    <w:rsid w:val="006B41F7"/>
    <w:rsid w:val="006B5227"/>
    <w:rsid w:val="006B6698"/>
    <w:rsid w:val="006C0757"/>
    <w:rsid w:val="006C0CA6"/>
    <w:rsid w:val="006C1A47"/>
    <w:rsid w:val="006C1E7E"/>
    <w:rsid w:val="006C22D6"/>
    <w:rsid w:val="006C2DD2"/>
    <w:rsid w:val="006C41CF"/>
    <w:rsid w:val="006C49A0"/>
    <w:rsid w:val="006C5041"/>
    <w:rsid w:val="006C5165"/>
    <w:rsid w:val="006C5CE1"/>
    <w:rsid w:val="006C656A"/>
    <w:rsid w:val="006C66AC"/>
    <w:rsid w:val="006C6785"/>
    <w:rsid w:val="006C6AD8"/>
    <w:rsid w:val="006C6F8D"/>
    <w:rsid w:val="006C7616"/>
    <w:rsid w:val="006C7B9A"/>
    <w:rsid w:val="006C7FDD"/>
    <w:rsid w:val="006D0A15"/>
    <w:rsid w:val="006D0CA1"/>
    <w:rsid w:val="006D0D4C"/>
    <w:rsid w:val="006D0FC9"/>
    <w:rsid w:val="006D2608"/>
    <w:rsid w:val="006D3339"/>
    <w:rsid w:val="006D340E"/>
    <w:rsid w:val="006D404E"/>
    <w:rsid w:val="006D68BD"/>
    <w:rsid w:val="006D6980"/>
    <w:rsid w:val="006D770D"/>
    <w:rsid w:val="006D7C2B"/>
    <w:rsid w:val="006D7F9E"/>
    <w:rsid w:val="006E0169"/>
    <w:rsid w:val="006E1134"/>
    <w:rsid w:val="006E182B"/>
    <w:rsid w:val="006E28CC"/>
    <w:rsid w:val="006E3004"/>
    <w:rsid w:val="006E3309"/>
    <w:rsid w:val="006E340B"/>
    <w:rsid w:val="006E3D49"/>
    <w:rsid w:val="006E4118"/>
    <w:rsid w:val="006E4126"/>
    <w:rsid w:val="006E41C6"/>
    <w:rsid w:val="006E52F9"/>
    <w:rsid w:val="006E71FB"/>
    <w:rsid w:val="006E7C88"/>
    <w:rsid w:val="006F083D"/>
    <w:rsid w:val="006F1631"/>
    <w:rsid w:val="006F1BF4"/>
    <w:rsid w:val="006F2E28"/>
    <w:rsid w:val="006F3D50"/>
    <w:rsid w:val="006F47FE"/>
    <w:rsid w:val="006F4862"/>
    <w:rsid w:val="006F5400"/>
    <w:rsid w:val="006F7E57"/>
    <w:rsid w:val="00700376"/>
    <w:rsid w:val="007010E2"/>
    <w:rsid w:val="007016FA"/>
    <w:rsid w:val="00701859"/>
    <w:rsid w:val="00704981"/>
    <w:rsid w:val="00704E97"/>
    <w:rsid w:val="0070595F"/>
    <w:rsid w:val="00705B6B"/>
    <w:rsid w:val="00705D56"/>
    <w:rsid w:val="00706405"/>
    <w:rsid w:val="00706A64"/>
    <w:rsid w:val="00707690"/>
    <w:rsid w:val="007122CA"/>
    <w:rsid w:val="007129E7"/>
    <w:rsid w:val="00712AD7"/>
    <w:rsid w:val="00713217"/>
    <w:rsid w:val="00713959"/>
    <w:rsid w:val="00713F6C"/>
    <w:rsid w:val="0071428B"/>
    <w:rsid w:val="007149E5"/>
    <w:rsid w:val="00714E48"/>
    <w:rsid w:val="00715D20"/>
    <w:rsid w:val="0071616B"/>
    <w:rsid w:val="0071636A"/>
    <w:rsid w:val="0071667C"/>
    <w:rsid w:val="00716EA9"/>
    <w:rsid w:val="00720672"/>
    <w:rsid w:val="00720B84"/>
    <w:rsid w:val="00720BAB"/>
    <w:rsid w:val="007210C1"/>
    <w:rsid w:val="00721830"/>
    <w:rsid w:val="00721BF6"/>
    <w:rsid w:val="007230BA"/>
    <w:rsid w:val="007235C0"/>
    <w:rsid w:val="00723E44"/>
    <w:rsid w:val="007242AD"/>
    <w:rsid w:val="00725585"/>
    <w:rsid w:val="00725A6B"/>
    <w:rsid w:val="00725A9E"/>
    <w:rsid w:val="00726407"/>
    <w:rsid w:val="00726EF1"/>
    <w:rsid w:val="00727D17"/>
    <w:rsid w:val="00730ABF"/>
    <w:rsid w:val="00730CB3"/>
    <w:rsid w:val="00731682"/>
    <w:rsid w:val="007321F2"/>
    <w:rsid w:val="0073220C"/>
    <w:rsid w:val="00732227"/>
    <w:rsid w:val="00732C54"/>
    <w:rsid w:val="00732F79"/>
    <w:rsid w:val="00733101"/>
    <w:rsid w:val="00733BB5"/>
    <w:rsid w:val="00733BE2"/>
    <w:rsid w:val="0073406D"/>
    <w:rsid w:val="00734501"/>
    <w:rsid w:val="0073496F"/>
    <w:rsid w:val="00734BF3"/>
    <w:rsid w:val="00735392"/>
    <w:rsid w:val="007359B5"/>
    <w:rsid w:val="00735F23"/>
    <w:rsid w:val="00736301"/>
    <w:rsid w:val="00736CE2"/>
    <w:rsid w:val="007372D4"/>
    <w:rsid w:val="00740496"/>
    <w:rsid w:val="007412A8"/>
    <w:rsid w:val="00741461"/>
    <w:rsid w:val="0074291D"/>
    <w:rsid w:val="007429CD"/>
    <w:rsid w:val="00742ABC"/>
    <w:rsid w:val="00742F36"/>
    <w:rsid w:val="007444E1"/>
    <w:rsid w:val="00744BCA"/>
    <w:rsid w:val="00744E79"/>
    <w:rsid w:val="00744F65"/>
    <w:rsid w:val="007459A8"/>
    <w:rsid w:val="0074649B"/>
    <w:rsid w:val="00747104"/>
    <w:rsid w:val="00747E7D"/>
    <w:rsid w:val="00750F10"/>
    <w:rsid w:val="00750F76"/>
    <w:rsid w:val="0075122D"/>
    <w:rsid w:val="007513C1"/>
    <w:rsid w:val="00751E26"/>
    <w:rsid w:val="0075261F"/>
    <w:rsid w:val="0075302F"/>
    <w:rsid w:val="0075325F"/>
    <w:rsid w:val="00753A9D"/>
    <w:rsid w:val="00753BD0"/>
    <w:rsid w:val="00754D5D"/>
    <w:rsid w:val="007552BE"/>
    <w:rsid w:val="00755AB7"/>
    <w:rsid w:val="00756B29"/>
    <w:rsid w:val="00756CCF"/>
    <w:rsid w:val="0075749F"/>
    <w:rsid w:val="00757AA3"/>
    <w:rsid w:val="00760070"/>
    <w:rsid w:val="00761207"/>
    <w:rsid w:val="00761787"/>
    <w:rsid w:val="00761CB0"/>
    <w:rsid w:val="0076317D"/>
    <w:rsid w:val="0076324C"/>
    <w:rsid w:val="00763B53"/>
    <w:rsid w:val="00764A90"/>
    <w:rsid w:val="00766785"/>
    <w:rsid w:val="00767823"/>
    <w:rsid w:val="00767E71"/>
    <w:rsid w:val="00767F9F"/>
    <w:rsid w:val="007703A0"/>
    <w:rsid w:val="007707B8"/>
    <w:rsid w:val="007711F2"/>
    <w:rsid w:val="00771529"/>
    <w:rsid w:val="0077183D"/>
    <w:rsid w:val="007720A5"/>
    <w:rsid w:val="00772101"/>
    <w:rsid w:val="00772972"/>
    <w:rsid w:val="007736FD"/>
    <w:rsid w:val="00773B69"/>
    <w:rsid w:val="00773DC8"/>
    <w:rsid w:val="00773FFE"/>
    <w:rsid w:val="00774B71"/>
    <w:rsid w:val="00775AF9"/>
    <w:rsid w:val="007762C4"/>
    <w:rsid w:val="0077765C"/>
    <w:rsid w:val="0077788E"/>
    <w:rsid w:val="0078037A"/>
    <w:rsid w:val="00780971"/>
    <w:rsid w:val="00780A36"/>
    <w:rsid w:val="00781F68"/>
    <w:rsid w:val="0078231E"/>
    <w:rsid w:val="0078248D"/>
    <w:rsid w:val="0078379F"/>
    <w:rsid w:val="00784D54"/>
    <w:rsid w:val="00785200"/>
    <w:rsid w:val="00786815"/>
    <w:rsid w:val="007872BF"/>
    <w:rsid w:val="00787531"/>
    <w:rsid w:val="00787762"/>
    <w:rsid w:val="00787F6B"/>
    <w:rsid w:val="0079044F"/>
    <w:rsid w:val="007908C5"/>
    <w:rsid w:val="00790C4D"/>
    <w:rsid w:val="00790ED6"/>
    <w:rsid w:val="00791A82"/>
    <w:rsid w:val="00792D63"/>
    <w:rsid w:val="00793E9F"/>
    <w:rsid w:val="00793F19"/>
    <w:rsid w:val="007948BC"/>
    <w:rsid w:val="007953DE"/>
    <w:rsid w:val="00795A35"/>
    <w:rsid w:val="00796151"/>
    <w:rsid w:val="007962DB"/>
    <w:rsid w:val="007972A9"/>
    <w:rsid w:val="00797BD3"/>
    <w:rsid w:val="007A003D"/>
    <w:rsid w:val="007A06A0"/>
    <w:rsid w:val="007A1131"/>
    <w:rsid w:val="007A17AA"/>
    <w:rsid w:val="007A1BD4"/>
    <w:rsid w:val="007A214C"/>
    <w:rsid w:val="007A276D"/>
    <w:rsid w:val="007A286B"/>
    <w:rsid w:val="007A29EB"/>
    <w:rsid w:val="007A37CC"/>
    <w:rsid w:val="007A53CA"/>
    <w:rsid w:val="007A5675"/>
    <w:rsid w:val="007A576B"/>
    <w:rsid w:val="007A590C"/>
    <w:rsid w:val="007A6710"/>
    <w:rsid w:val="007A7CC2"/>
    <w:rsid w:val="007A7D56"/>
    <w:rsid w:val="007B0921"/>
    <w:rsid w:val="007B16E5"/>
    <w:rsid w:val="007B1CE4"/>
    <w:rsid w:val="007B2945"/>
    <w:rsid w:val="007B2983"/>
    <w:rsid w:val="007B4060"/>
    <w:rsid w:val="007B64F5"/>
    <w:rsid w:val="007B65F3"/>
    <w:rsid w:val="007B6F81"/>
    <w:rsid w:val="007B6FC4"/>
    <w:rsid w:val="007B7165"/>
    <w:rsid w:val="007B7399"/>
    <w:rsid w:val="007C1214"/>
    <w:rsid w:val="007C2E8F"/>
    <w:rsid w:val="007C2F86"/>
    <w:rsid w:val="007C3743"/>
    <w:rsid w:val="007C398B"/>
    <w:rsid w:val="007C4491"/>
    <w:rsid w:val="007C5183"/>
    <w:rsid w:val="007C572E"/>
    <w:rsid w:val="007C5A0E"/>
    <w:rsid w:val="007C603B"/>
    <w:rsid w:val="007C6A17"/>
    <w:rsid w:val="007C6D1F"/>
    <w:rsid w:val="007C6FDD"/>
    <w:rsid w:val="007C79B8"/>
    <w:rsid w:val="007C7F01"/>
    <w:rsid w:val="007D0854"/>
    <w:rsid w:val="007D10E2"/>
    <w:rsid w:val="007D23DB"/>
    <w:rsid w:val="007D246E"/>
    <w:rsid w:val="007D27E2"/>
    <w:rsid w:val="007D2891"/>
    <w:rsid w:val="007D51F4"/>
    <w:rsid w:val="007D5801"/>
    <w:rsid w:val="007D5978"/>
    <w:rsid w:val="007D5B91"/>
    <w:rsid w:val="007D6D8F"/>
    <w:rsid w:val="007E10C2"/>
    <w:rsid w:val="007E28FC"/>
    <w:rsid w:val="007E2961"/>
    <w:rsid w:val="007E3D50"/>
    <w:rsid w:val="007E4CE8"/>
    <w:rsid w:val="007E5763"/>
    <w:rsid w:val="007E6FD1"/>
    <w:rsid w:val="007E7853"/>
    <w:rsid w:val="007E7AC0"/>
    <w:rsid w:val="007F02D0"/>
    <w:rsid w:val="007F2075"/>
    <w:rsid w:val="007F20CB"/>
    <w:rsid w:val="007F24E1"/>
    <w:rsid w:val="007F2B23"/>
    <w:rsid w:val="007F2F7D"/>
    <w:rsid w:val="007F3049"/>
    <w:rsid w:val="007F3CD0"/>
    <w:rsid w:val="007F5385"/>
    <w:rsid w:val="007F64C4"/>
    <w:rsid w:val="007F665B"/>
    <w:rsid w:val="007F71FF"/>
    <w:rsid w:val="007F792A"/>
    <w:rsid w:val="007F7BDA"/>
    <w:rsid w:val="007F7D33"/>
    <w:rsid w:val="008019B9"/>
    <w:rsid w:val="00802387"/>
    <w:rsid w:val="00805A1E"/>
    <w:rsid w:val="00805A9B"/>
    <w:rsid w:val="008067AD"/>
    <w:rsid w:val="008069B3"/>
    <w:rsid w:val="00806D84"/>
    <w:rsid w:val="008073F7"/>
    <w:rsid w:val="0080743C"/>
    <w:rsid w:val="00810700"/>
    <w:rsid w:val="0081081E"/>
    <w:rsid w:val="00810BA2"/>
    <w:rsid w:val="008112F3"/>
    <w:rsid w:val="0081195F"/>
    <w:rsid w:val="00812B9E"/>
    <w:rsid w:val="00812F9D"/>
    <w:rsid w:val="008147E8"/>
    <w:rsid w:val="00814ADB"/>
    <w:rsid w:val="008150EF"/>
    <w:rsid w:val="0081545D"/>
    <w:rsid w:val="00815996"/>
    <w:rsid w:val="00815AD2"/>
    <w:rsid w:val="00816276"/>
    <w:rsid w:val="00816E83"/>
    <w:rsid w:val="00820392"/>
    <w:rsid w:val="00820DA6"/>
    <w:rsid w:val="00821817"/>
    <w:rsid w:val="008224B1"/>
    <w:rsid w:val="0082261C"/>
    <w:rsid w:val="0082279F"/>
    <w:rsid w:val="00822D69"/>
    <w:rsid w:val="00823092"/>
    <w:rsid w:val="00823229"/>
    <w:rsid w:val="00823F3D"/>
    <w:rsid w:val="0082435B"/>
    <w:rsid w:val="00824976"/>
    <w:rsid w:val="00824F0B"/>
    <w:rsid w:val="0082538A"/>
    <w:rsid w:val="008253C8"/>
    <w:rsid w:val="00827D77"/>
    <w:rsid w:val="00827F06"/>
    <w:rsid w:val="0083006F"/>
    <w:rsid w:val="008300ED"/>
    <w:rsid w:val="00830F92"/>
    <w:rsid w:val="00831B6C"/>
    <w:rsid w:val="00831C22"/>
    <w:rsid w:val="00831E32"/>
    <w:rsid w:val="008332A3"/>
    <w:rsid w:val="008334BC"/>
    <w:rsid w:val="00834201"/>
    <w:rsid w:val="00834783"/>
    <w:rsid w:val="00834CBF"/>
    <w:rsid w:val="008350A6"/>
    <w:rsid w:val="00835252"/>
    <w:rsid w:val="00835451"/>
    <w:rsid w:val="00835750"/>
    <w:rsid w:val="00835F60"/>
    <w:rsid w:val="0084086C"/>
    <w:rsid w:val="00840A17"/>
    <w:rsid w:val="00840CF3"/>
    <w:rsid w:val="00840DBE"/>
    <w:rsid w:val="0084135D"/>
    <w:rsid w:val="008417E4"/>
    <w:rsid w:val="00841A46"/>
    <w:rsid w:val="00841B14"/>
    <w:rsid w:val="008423A7"/>
    <w:rsid w:val="008423C0"/>
    <w:rsid w:val="00842AA0"/>
    <w:rsid w:val="00843412"/>
    <w:rsid w:val="00843DD2"/>
    <w:rsid w:val="00844001"/>
    <w:rsid w:val="00844618"/>
    <w:rsid w:val="0084503C"/>
    <w:rsid w:val="00845568"/>
    <w:rsid w:val="00845581"/>
    <w:rsid w:val="00845A1E"/>
    <w:rsid w:val="00845C5E"/>
    <w:rsid w:val="00846EAF"/>
    <w:rsid w:val="00850402"/>
    <w:rsid w:val="00851BC1"/>
    <w:rsid w:val="00852564"/>
    <w:rsid w:val="00852BD3"/>
    <w:rsid w:val="00853E09"/>
    <w:rsid w:val="00854C3B"/>
    <w:rsid w:val="00854E83"/>
    <w:rsid w:val="00854EA2"/>
    <w:rsid w:val="0085544B"/>
    <w:rsid w:val="00855521"/>
    <w:rsid w:val="008558CF"/>
    <w:rsid w:val="00856929"/>
    <w:rsid w:val="00856A3C"/>
    <w:rsid w:val="008579BE"/>
    <w:rsid w:val="00860B18"/>
    <w:rsid w:val="00860F2C"/>
    <w:rsid w:val="00861BF0"/>
    <w:rsid w:val="00861CB4"/>
    <w:rsid w:val="00862400"/>
    <w:rsid w:val="008626E4"/>
    <w:rsid w:val="00862873"/>
    <w:rsid w:val="00862F90"/>
    <w:rsid w:val="008632D2"/>
    <w:rsid w:val="008636C5"/>
    <w:rsid w:val="008638A5"/>
    <w:rsid w:val="00863E3C"/>
    <w:rsid w:val="00864FA6"/>
    <w:rsid w:val="00865156"/>
    <w:rsid w:val="008655BD"/>
    <w:rsid w:val="008657BF"/>
    <w:rsid w:val="008664DA"/>
    <w:rsid w:val="008667A2"/>
    <w:rsid w:val="0086680D"/>
    <w:rsid w:val="008672F8"/>
    <w:rsid w:val="0086763C"/>
    <w:rsid w:val="00870AF6"/>
    <w:rsid w:val="00871376"/>
    <w:rsid w:val="0087223B"/>
    <w:rsid w:val="00872510"/>
    <w:rsid w:val="00872AF7"/>
    <w:rsid w:val="008731BB"/>
    <w:rsid w:val="00874527"/>
    <w:rsid w:val="008745D5"/>
    <w:rsid w:val="00875280"/>
    <w:rsid w:val="008753D4"/>
    <w:rsid w:val="008755E5"/>
    <w:rsid w:val="00875B67"/>
    <w:rsid w:val="008763EB"/>
    <w:rsid w:val="0087676B"/>
    <w:rsid w:val="00876A94"/>
    <w:rsid w:val="00877098"/>
    <w:rsid w:val="008770C4"/>
    <w:rsid w:val="0087719A"/>
    <w:rsid w:val="00877255"/>
    <w:rsid w:val="0087790A"/>
    <w:rsid w:val="00880D68"/>
    <w:rsid w:val="00881A52"/>
    <w:rsid w:val="00881FC6"/>
    <w:rsid w:val="00882437"/>
    <w:rsid w:val="0088272B"/>
    <w:rsid w:val="00882B56"/>
    <w:rsid w:val="00883E7E"/>
    <w:rsid w:val="00884349"/>
    <w:rsid w:val="008846E7"/>
    <w:rsid w:val="008847F1"/>
    <w:rsid w:val="0088512C"/>
    <w:rsid w:val="008857A4"/>
    <w:rsid w:val="00885AEE"/>
    <w:rsid w:val="00886E82"/>
    <w:rsid w:val="00886F1B"/>
    <w:rsid w:val="00887315"/>
    <w:rsid w:val="00887F46"/>
    <w:rsid w:val="00890C49"/>
    <w:rsid w:val="00891E09"/>
    <w:rsid w:val="008924E9"/>
    <w:rsid w:val="00892E99"/>
    <w:rsid w:val="00894261"/>
    <w:rsid w:val="008942E0"/>
    <w:rsid w:val="008959E8"/>
    <w:rsid w:val="00895F05"/>
    <w:rsid w:val="00895F89"/>
    <w:rsid w:val="00895FF3"/>
    <w:rsid w:val="00896C2B"/>
    <w:rsid w:val="008978FF"/>
    <w:rsid w:val="00897959"/>
    <w:rsid w:val="008A018C"/>
    <w:rsid w:val="008A0D4B"/>
    <w:rsid w:val="008A0FC1"/>
    <w:rsid w:val="008A1115"/>
    <w:rsid w:val="008A207D"/>
    <w:rsid w:val="008A241B"/>
    <w:rsid w:val="008A28EF"/>
    <w:rsid w:val="008A2F46"/>
    <w:rsid w:val="008A3640"/>
    <w:rsid w:val="008A373A"/>
    <w:rsid w:val="008A3B76"/>
    <w:rsid w:val="008A47BE"/>
    <w:rsid w:val="008A4A34"/>
    <w:rsid w:val="008A4D5B"/>
    <w:rsid w:val="008A5AEE"/>
    <w:rsid w:val="008A5B11"/>
    <w:rsid w:val="008A673C"/>
    <w:rsid w:val="008A70DA"/>
    <w:rsid w:val="008A71FE"/>
    <w:rsid w:val="008A7545"/>
    <w:rsid w:val="008B031C"/>
    <w:rsid w:val="008B0F70"/>
    <w:rsid w:val="008B151B"/>
    <w:rsid w:val="008B1765"/>
    <w:rsid w:val="008B1F8B"/>
    <w:rsid w:val="008B3218"/>
    <w:rsid w:val="008B3771"/>
    <w:rsid w:val="008B38BD"/>
    <w:rsid w:val="008B43C8"/>
    <w:rsid w:val="008B5671"/>
    <w:rsid w:val="008B61F1"/>
    <w:rsid w:val="008B6547"/>
    <w:rsid w:val="008B6FED"/>
    <w:rsid w:val="008B7C06"/>
    <w:rsid w:val="008C2238"/>
    <w:rsid w:val="008C2B7F"/>
    <w:rsid w:val="008C2E1B"/>
    <w:rsid w:val="008C2FC3"/>
    <w:rsid w:val="008C30FE"/>
    <w:rsid w:val="008C44A6"/>
    <w:rsid w:val="008C5AC2"/>
    <w:rsid w:val="008C5C98"/>
    <w:rsid w:val="008C5F89"/>
    <w:rsid w:val="008C5F9D"/>
    <w:rsid w:val="008C7E82"/>
    <w:rsid w:val="008C7E95"/>
    <w:rsid w:val="008D05EF"/>
    <w:rsid w:val="008D09CC"/>
    <w:rsid w:val="008D1254"/>
    <w:rsid w:val="008D1456"/>
    <w:rsid w:val="008D1513"/>
    <w:rsid w:val="008D328A"/>
    <w:rsid w:val="008D358F"/>
    <w:rsid w:val="008D36BE"/>
    <w:rsid w:val="008D3B8C"/>
    <w:rsid w:val="008D444F"/>
    <w:rsid w:val="008D446D"/>
    <w:rsid w:val="008D488F"/>
    <w:rsid w:val="008D4E0C"/>
    <w:rsid w:val="008D60BE"/>
    <w:rsid w:val="008D645D"/>
    <w:rsid w:val="008D6706"/>
    <w:rsid w:val="008D7087"/>
    <w:rsid w:val="008D73B3"/>
    <w:rsid w:val="008E0F4F"/>
    <w:rsid w:val="008E0FCC"/>
    <w:rsid w:val="008E103C"/>
    <w:rsid w:val="008E168A"/>
    <w:rsid w:val="008E17C5"/>
    <w:rsid w:val="008E1D01"/>
    <w:rsid w:val="008E2AC0"/>
    <w:rsid w:val="008E304A"/>
    <w:rsid w:val="008E4F7E"/>
    <w:rsid w:val="008E53F9"/>
    <w:rsid w:val="008E5CFD"/>
    <w:rsid w:val="008E5D62"/>
    <w:rsid w:val="008E5F0E"/>
    <w:rsid w:val="008E5F14"/>
    <w:rsid w:val="008E66A6"/>
    <w:rsid w:val="008E7413"/>
    <w:rsid w:val="008E7598"/>
    <w:rsid w:val="008F090C"/>
    <w:rsid w:val="008F18E6"/>
    <w:rsid w:val="008F1B2E"/>
    <w:rsid w:val="008F4373"/>
    <w:rsid w:val="008F4397"/>
    <w:rsid w:val="008F4BBB"/>
    <w:rsid w:val="008F4D69"/>
    <w:rsid w:val="008F5DC7"/>
    <w:rsid w:val="008F621D"/>
    <w:rsid w:val="008F6464"/>
    <w:rsid w:val="008F7747"/>
    <w:rsid w:val="008F7A5C"/>
    <w:rsid w:val="008F7B0F"/>
    <w:rsid w:val="008F7F20"/>
    <w:rsid w:val="00900039"/>
    <w:rsid w:val="0090026A"/>
    <w:rsid w:val="00900A59"/>
    <w:rsid w:val="00901232"/>
    <w:rsid w:val="00902CC7"/>
    <w:rsid w:val="0090319D"/>
    <w:rsid w:val="009037C1"/>
    <w:rsid w:val="00903E79"/>
    <w:rsid w:val="00904402"/>
    <w:rsid w:val="00905118"/>
    <w:rsid w:val="00905342"/>
    <w:rsid w:val="00905B19"/>
    <w:rsid w:val="00905E73"/>
    <w:rsid w:val="00906C02"/>
    <w:rsid w:val="00907C0B"/>
    <w:rsid w:val="00910754"/>
    <w:rsid w:val="00910CD8"/>
    <w:rsid w:val="0091192B"/>
    <w:rsid w:val="00911A7F"/>
    <w:rsid w:val="00911E37"/>
    <w:rsid w:val="009120FA"/>
    <w:rsid w:val="00912EE5"/>
    <w:rsid w:val="009131E7"/>
    <w:rsid w:val="009131FB"/>
    <w:rsid w:val="0091365E"/>
    <w:rsid w:val="009147AB"/>
    <w:rsid w:val="00914FA8"/>
    <w:rsid w:val="00915982"/>
    <w:rsid w:val="00915F3F"/>
    <w:rsid w:val="00915F8B"/>
    <w:rsid w:val="0091647A"/>
    <w:rsid w:val="009164DC"/>
    <w:rsid w:val="00916A7A"/>
    <w:rsid w:val="00916E3A"/>
    <w:rsid w:val="009200E7"/>
    <w:rsid w:val="009201DD"/>
    <w:rsid w:val="0092034C"/>
    <w:rsid w:val="00921422"/>
    <w:rsid w:val="009217F3"/>
    <w:rsid w:val="00922BA7"/>
    <w:rsid w:val="00922CDA"/>
    <w:rsid w:val="00922F37"/>
    <w:rsid w:val="00923099"/>
    <w:rsid w:val="009231FC"/>
    <w:rsid w:val="0092402D"/>
    <w:rsid w:val="009240E8"/>
    <w:rsid w:val="0092419E"/>
    <w:rsid w:val="00924321"/>
    <w:rsid w:val="00924549"/>
    <w:rsid w:val="00924BFF"/>
    <w:rsid w:val="00924EC6"/>
    <w:rsid w:val="009251FB"/>
    <w:rsid w:val="00925ADE"/>
    <w:rsid w:val="00925DE2"/>
    <w:rsid w:val="009278F7"/>
    <w:rsid w:val="00930459"/>
    <w:rsid w:val="0093138F"/>
    <w:rsid w:val="00931B53"/>
    <w:rsid w:val="009327EF"/>
    <w:rsid w:val="00932931"/>
    <w:rsid w:val="00932994"/>
    <w:rsid w:val="00932B1C"/>
    <w:rsid w:val="00934162"/>
    <w:rsid w:val="00934D82"/>
    <w:rsid w:val="009364DA"/>
    <w:rsid w:val="009364E6"/>
    <w:rsid w:val="00936763"/>
    <w:rsid w:val="00936784"/>
    <w:rsid w:val="009413D0"/>
    <w:rsid w:val="00941A8D"/>
    <w:rsid w:val="00941E82"/>
    <w:rsid w:val="009420AD"/>
    <w:rsid w:val="00942ED2"/>
    <w:rsid w:val="00943C9E"/>
    <w:rsid w:val="0094407C"/>
    <w:rsid w:val="0094424A"/>
    <w:rsid w:val="00944778"/>
    <w:rsid w:val="009460B0"/>
    <w:rsid w:val="00946146"/>
    <w:rsid w:val="00946679"/>
    <w:rsid w:val="00946FC5"/>
    <w:rsid w:val="0094774F"/>
    <w:rsid w:val="009477C9"/>
    <w:rsid w:val="00947951"/>
    <w:rsid w:val="00947B30"/>
    <w:rsid w:val="00950205"/>
    <w:rsid w:val="009504FD"/>
    <w:rsid w:val="0095078D"/>
    <w:rsid w:val="00950DAE"/>
    <w:rsid w:val="0095169A"/>
    <w:rsid w:val="0095269A"/>
    <w:rsid w:val="009529D6"/>
    <w:rsid w:val="00952C0E"/>
    <w:rsid w:val="00954324"/>
    <w:rsid w:val="009559E0"/>
    <w:rsid w:val="00955DE9"/>
    <w:rsid w:val="00955FE3"/>
    <w:rsid w:val="009564B7"/>
    <w:rsid w:val="00956A4A"/>
    <w:rsid w:val="00956B0A"/>
    <w:rsid w:val="00957129"/>
    <w:rsid w:val="009575B3"/>
    <w:rsid w:val="009576D5"/>
    <w:rsid w:val="0096021E"/>
    <w:rsid w:val="0096066F"/>
    <w:rsid w:val="009610EF"/>
    <w:rsid w:val="00961FB2"/>
    <w:rsid w:val="009623B2"/>
    <w:rsid w:val="009624D9"/>
    <w:rsid w:val="00962807"/>
    <w:rsid w:val="009629AB"/>
    <w:rsid w:val="00963CD1"/>
    <w:rsid w:val="00964C81"/>
    <w:rsid w:val="009653FA"/>
    <w:rsid w:val="009659C7"/>
    <w:rsid w:val="00965D69"/>
    <w:rsid w:val="00965EDD"/>
    <w:rsid w:val="009661F7"/>
    <w:rsid w:val="009672A8"/>
    <w:rsid w:val="00967801"/>
    <w:rsid w:val="009678BA"/>
    <w:rsid w:val="009703B0"/>
    <w:rsid w:val="00970EFE"/>
    <w:rsid w:val="00970F71"/>
    <w:rsid w:val="009724D4"/>
    <w:rsid w:val="00972D34"/>
    <w:rsid w:val="009750BF"/>
    <w:rsid w:val="00975135"/>
    <w:rsid w:val="00975851"/>
    <w:rsid w:val="00975C70"/>
    <w:rsid w:val="00975E0A"/>
    <w:rsid w:val="00975E33"/>
    <w:rsid w:val="009761DF"/>
    <w:rsid w:val="0097635A"/>
    <w:rsid w:val="00977AA3"/>
    <w:rsid w:val="00977ECB"/>
    <w:rsid w:val="00980507"/>
    <w:rsid w:val="009807F5"/>
    <w:rsid w:val="00981620"/>
    <w:rsid w:val="0098180B"/>
    <w:rsid w:val="009819FE"/>
    <w:rsid w:val="00982281"/>
    <w:rsid w:val="00982A72"/>
    <w:rsid w:val="0098346D"/>
    <w:rsid w:val="00984453"/>
    <w:rsid w:val="009849B1"/>
    <w:rsid w:val="00985533"/>
    <w:rsid w:val="00985FB0"/>
    <w:rsid w:val="00986015"/>
    <w:rsid w:val="009863EF"/>
    <w:rsid w:val="009865E4"/>
    <w:rsid w:val="0098672A"/>
    <w:rsid w:val="0099037C"/>
    <w:rsid w:val="00991462"/>
    <w:rsid w:val="009915A5"/>
    <w:rsid w:val="0099203B"/>
    <w:rsid w:val="00992F79"/>
    <w:rsid w:val="009939EB"/>
    <w:rsid w:val="00993C47"/>
    <w:rsid w:val="00994B31"/>
    <w:rsid w:val="00996901"/>
    <w:rsid w:val="00997264"/>
    <w:rsid w:val="009A0493"/>
    <w:rsid w:val="009A06D9"/>
    <w:rsid w:val="009A0B24"/>
    <w:rsid w:val="009A0EBE"/>
    <w:rsid w:val="009A1D15"/>
    <w:rsid w:val="009A34B1"/>
    <w:rsid w:val="009A3A4E"/>
    <w:rsid w:val="009A3B61"/>
    <w:rsid w:val="009A44D0"/>
    <w:rsid w:val="009A4624"/>
    <w:rsid w:val="009A497C"/>
    <w:rsid w:val="009A56EC"/>
    <w:rsid w:val="009A5D37"/>
    <w:rsid w:val="009A6530"/>
    <w:rsid w:val="009A6961"/>
    <w:rsid w:val="009A71DF"/>
    <w:rsid w:val="009A7910"/>
    <w:rsid w:val="009A7E8D"/>
    <w:rsid w:val="009B144D"/>
    <w:rsid w:val="009B21FE"/>
    <w:rsid w:val="009B22C6"/>
    <w:rsid w:val="009B2444"/>
    <w:rsid w:val="009B316A"/>
    <w:rsid w:val="009B358F"/>
    <w:rsid w:val="009B4705"/>
    <w:rsid w:val="009B4714"/>
    <w:rsid w:val="009B4843"/>
    <w:rsid w:val="009B4BE2"/>
    <w:rsid w:val="009B759B"/>
    <w:rsid w:val="009B7C2B"/>
    <w:rsid w:val="009C0132"/>
    <w:rsid w:val="009C0D59"/>
    <w:rsid w:val="009C14C7"/>
    <w:rsid w:val="009C1885"/>
    <w:rsid w:val="009C1B55"/>
    <w:rsid w:val="009C2165"/>
    <w:rsid w:val="009C21C1"/>
    <w:rsid w:val="009C2334"/>
    <w:rsid w:val="009C2A5E"/>
    <w:rsid w:val="009C2FE6"/>
    <w:rsid w:val="009C3554"/>
    <w:rsid w:val="009C36CA"/>
    <w:rsid w:val="009C38FC"/>
    <w:rsid w:val="009C3D85"/>
    <w:rsid w:val="009C411C"/>
    <w:rsid w:val="009C48EB"/>
    <w:rsid w:val="009C5610"/>
    <w:rsid w:val="009C605F"/>
    <w:rsid w:val="009C63CE"/>
    <w:rsid w:val="009C66B2"/>
    <w:rsid w:val="009C7965"/>
    <w:rsid w:val="009C7C06"/>
    <w:rsid w:val="009D162D"/>
    <w:rsid w:val="009D1DC4"/>
    <w:rsid w:val="009D3028"/>
    <w:rsid w:val="009D31FE"/>
    <w:rsid w:val="009D3344"/>
    <w:rsid w:val="009D35C7"/>
    <w:rsid w:val="009D3768"/>
    <w:rsid w:val="009D4CC2"/>
    <w:rsid w:val="009D660C"/>
    <w:rsid w:val="009D664A"/>
    <w:rsid w:val="009D6F48"/>
    <w:rsid w:val="009E0880"/>
    <w:rsid w:val="009E0BA6"/>
    <w:rsid w:val="009E0E80"/>
    <w:rsid w:val="009E0FB5"/>
    <w:rsid w:val="009E27A0"/>
    <w:rsid w:val="009E2925"/>
    <w:rsid w:val="009E32ED"/>
    <w:rsid w:val="009E3611"/>
    <w:rsid w:val="009E3CAF"/>
    <w:rsid w:val="009E4263"/>
    <w:rsid w:val="009E47A7"/>
    <w:rsid w:val="009E57A5"/>
    <w:rsid w:val="009E671B"/>
    <w:rsid w:val="009E7623"/>
    <w:rsid w:val="009E78D5"/>
    <w:rsid w:val="009F13CF"/>
    <w:rsid w:val="009F19B6"/>
    <w:rsid w:val="009F1F50"/>
    <w:rsid w:val="009F22FE"/>
    <w:rsid w:val="009F233A"/>
    <w:rsid w:val="009F2F83"/>
    <w:rsid w:val="009F3B62"/>
    <w:rsid w:val="009F49F7"/>
    <w:rsid w:val="009F4E00"/>
    <w:rsid w:val="009F5476"/>
    <w:rsid w:val="009F5A1A"/>
    <w:rsid w:val="009F5A27"/>
    <w:rsid w:val="009F65C5"/>
    <w:rsid w:val="009F7619"/>
    <w:rsid w:val="009F7681"/>
    <w:rsid w:val="00A001F7"/>
    <w:rsid w:val="00A00F30"/>
    <w:rsid w:val="00A020C9"/>
    <w:rsid w:val="00A02F8F"/>
    <w:rsid w:val="00A03A44"/>
    <w:rsid w:val="00A04574"/>
    <w:rsid w:val="00A04A18"/>
    <w:rsid w:val="00A051B0"/>
    <w:rsid w:val="00A058CB"/>
    <w:rsid w:val="00A06241"/>
    <w:rsid w:val="00A066AC"/>
    <w:rsid w:val="00A0699D"/>
    <w:rsid w:val="00A07282"/>
    <w:rsid w:val="00A10925"/>
    <w:rsid w:val="00A10F0A"/>
    <w:rsid w:val="00A115CF"/>
    <w:rsid w:val="00A11688"/>
    <w:rsid w:val="00A11C88"/>
    <w:rsid w:val="00A129B7"/>
    <w:rsid w:val="00A12B69"/>
    <w:rsid w:val="00A136E1"/>
    <w:rsid w:val="00A15163"/>
    <w:rsid w:val="00A16036"/>
    <w:rsid w:val="00A1611E"/>
    <w:rsid w:val="00A17004"/>
    <w:rsid w:val="00A17C10"/>
    <w:rsid w:val="00A20283"/>
    <w:rsid w:val="00A204C4"/>
    <w:rsid w:val="00A20FD1"/>
    <w:rsid w:val="00A219BE"/>
    <w:rsid w:val="00A22313"/>
    <w:rsid w:val="00A227A2"/>
    <w:rsid w:val="00A227ED"/>
    <w:rsid w:val="00A2295D"/>
    <w:rsid w:val="00A23029"/>
    <w:rsid w:val="00A230AA"/>
    <w:rsid w:val="00A238BF"/>
    <w:rsid w:val="00A240FA"/>
    <w:rsid w:val="00A2503D"/>
    <w:rsid w:val="00A250EB"/>
    <w:rsid w:val="00A2567B"/>
    <w:rsid w:val="00A256D4"/>
    <w:rsid w:val="00A257D8"/>
    <w:rsid w:val="00A26593"/>
    <w:rsid w:val="00A27A06"/>
    <w:rsid w:val="00A30012"/>
    <w:rsid w:val="00A30065"/>
    <w:rsid w:val="00A30330"/>
    <w:rsid w:val="00A3035A"/>
    <w:rsid w:val="00A32933"/>
    <w:rsid w:val="00A340E3"/>
    <w:rsid w:val="00A34C96"/>
    <w:rsid w:val="00A351BA"/>
    <w:rsid w:val="00A3538C"/>
    <w:rsid w:val="00A35819"/>
    <w:rsid w:val="00A3583B"/>
    <w:rsid w:val="00A36DF3"/>
    <w:rsid w:val="00A376D3"/>
    <w:rsid w:val="00A37A68"/>
    <w:rsid w:val="00A40228"/>
    <w:rsid w:val="00A40964"/>
    <w:rsid w:val="00A41756"/>
    <w:rsid w:val="00A42A0E"/>
    <w:rsid w:val="00A434B5"/>
    <w:rsid w:val="00A43657"/>
    <w:rsid w:val="00A43F66"/>
    <w:rsid w:val="00A447E8"/>
    <w:rsid w:val="00A44DA4"/>
    <w:rsid w:val="00A457AD"/>
    <w:rsid w:val="00A4595C"/>
    <w:rsid w:val="00A45DC2"/>
    <w:rsid w:val="00A4610B"/>
    <w:rsid w:val="00A46139"/>
    <w:rsid w:val="00A466B3"/>
    <w:rsid w:val="00A46BE3"/>
    <w:rsid w:val="00A46BF5"/>
    <w:rsid w:val="00A46C7D"/>
    <w:rsid w:val="00A474A5"/>
    <w:rsid w:val="00A47C08"/>
    <w:rsid w:val="00A47CA9"/>
    <w:rsid w:val="00A51221"/>
    <w:rsid w:val="00A516E2"/>
    <w:rsid w:val="00A51A9D"/>
    <w:rsid w:val="00A51EAB"/>
    <w:rsid w:val="00A52D14"/>
    <w:rsid w:val="00A52D4F"/>
    <w:rsid w:val="00A53446"/>
    <w:rsid w:val="00A534A7"/>
    <w:rsid w:val="00A53F7C"/>
    <w:rsid w:val="00A546C4"/>
    <w:rsid w:val="00A55AEB"/>
    <w:rsid w:val="00A55D91"/>
    <w:rsid w:val="00A5618F"/>
    <w:rsid w:val="00A566A7"/>
    <w:rsid w:val="00A57038"/>
    <w:rsid w:val="00A601E8"/>
    <w:rsid w:val="00A6040A"/>
    <w:rsid w:val="00A604B5"/>
    <w:rsid w:val="00A604E8"/>
    <w:rsid w:val="00A609FB"/>
    <w:rsid w:val="00A60B4A"/>
    <w:rsid w:val="00A60F0D"/>
    <w:rsid w:val="00A6125D"/>
    <w:rsid w:val="00A616D2"/>
    <w:rsid w:val="00A620EA"/>
    <w:rsid w:val="00A62188"/>
    <w:rsid w:val="00A625B2"/>
    <w:rsid w:val="00A6294E"/>
    <w:rsid w:val="00A636BB"/>
    <w:rsid w:val="00A63E12"/>
    <w:rsid w:val="00A65175"/>
    <w:rsid w:val="00A6541F"/>
    <w:rsid w:val="00A65957"/>
    <w:rsid w:val="00A65E41"/>
    <w:rsid w:val="00A66CC2"/>
    <w:rsid w:val="00A66F2C"/>
    <w:rsid w:val="00A67603"/>
    <w:rsid w:val="00A67E14"/>
    <w:rsid w:val="00A7020E"/>
    <w:rsid w:val="00A7103F"/>
    <w:rsid w:val="00A71630"/>
    <w:rsid w:val="00A72284"/>
    <w:rsid w:val="00A72407"/>
    <w:rsid w:val="00A727EA"/>
    <w:rsid w:val="00A73520"/>
    <w:rsid w:val="00A74473"/>
    <w:rsid w:val="00A744D8"/>
    <w:rsid w:val="00A746C2"/>
    <w:rsid w:val="00A74AB7"/>
    <w:rsid w:val="00A76529"/>
    <w:rsid w:val="00A769E4"/>
    <w:rsid w:val="00A769F0"/>
    <w:rsid w:val="00A77888"/>
    <w:rsid w:val="00A77B26"/>
    <w:rsid w:val="00A77DE6"/>
    <w:rsid w:val="00A77DEE"/>
    <w:rsid w:val="00A80120"/>
    <w:rsid w:val="00A81972"/>
    <w:rsid w:val="00A81EA4"/>
    <w:rsid w:val="00A8284B"/>
    <w:rsid w:val="00A82A00"/>
    <w:rsid w:val="00A83E5B"/>
    <w:rsid w:val="00A8430C"/>
    <w:rsid w:val="00A851A5"/>
    <w:rsid w:val="00A85358"/>
    <w:rsid w:val="00A8557C"/>
    <w:rsid w:val="00A8659A"/>
    <w:rsid w:val="00A8685B"/>
    <w:rsid w:val="00A8696B"/>
    <w:rsid w:val="00A906AB"/>
    <w:rsid w:val="00A90E63"/>
    <w:rsid w:val="00A90FFF"/>
    <w:rsid w:val="00A91884"/>
    <w:rsid w:val="00A91E80"/>
    <w:rsid w:val="00A91F61"/>
    <w:rsid w:val="00A92508"/>
    <w:rsid w:val="00A948DD"/>
    <w:rsid w:val="00A94CD7"/>
    <w:rsid w:val="00A94F0A"/>
    <w:rsid w:val="00A954B2"/>
    <w:rsid w:val="00A96A10"/>
    <w:rsid w:val="00A97557"/>
    <w:rsid w:val="00A97787"/>
    <w:rsid w:val="00AA0136"/>
    <w:rsid w:val="00AA02BA"/>
    <w:rsid w:val="00AA0DBB"/>
    <w:rsid w:val="00AA0F2C"/>
    <w:rsid w:val="00AA16B6"/>
    <w:rsid w:val="00AA1C4A"/>
    <w:rsid w:val="00AA28E4"/>
    <w:rsid w:val="00AA39E2"/>
    <w:rsid w:val="00AA3F30"/>
    <w:rsid w:val="00AA3FCA"/>
    <w:rsid w:val="00AA4433"/>
    <w:rsid w:val="00AA6453"/>
    <w:rsid w:val="00AA6536"/>
    <w:rsid w:val="00AA723B"/>
    <w:rsid w:val="00AA753E"/>
    <w:rsid w:val="00AB0194"/>
    <w:rsid w:val="00AB04CE"/>
    <w:rsid w:val="00AB0D49"/>
    <w:rsid w:val="00AB15B1"/>
    <w:rsid w:val="00AB2828"/>
    <w:rsid w:val="00AB2EDD"/>
    <w:rsid w:val="00AB34AD"/>
    <w:rsid w:val="00AB3C91"/>
    <w:rsid w:val="00AB43D4"/>
    <w:rsid w:val="00AB52B7"/>
    <w:rsid w:val="00AB52EF"/>
    <w:rsid w:val="00AB5F71"/>
    <w:rsid w:val="00AB71A9"/>
    <w:rsid w:val="00AB76E9"/>
    <w:rsid w:val="00AB773E"/>
    <w:rsid w:val="00AB77B4"/>
    <w:rsid w:val="00AB7FE3"/>
    <w:rsid w:val="00AC00CE"/>
    <w:rsid w:val="00AC01CD"/>
    <w:rsid w:val="00AC03CC"/>
    <w:rsid w:val="00AC0D62"/>
    <w:rsid w:val="00AC0DA4"/>
    <w:rsid w:val="00AC2D7C"/>
    <w:rsid w:val="00AC2D92"/>
    <w:rsid w:val="00AC3688"/>
    <w:rsid w:val="00AC38F6"/>
    <w:rsid w:val="00AC4A59"/>
    <w:rsid w:val="00AC53D2"/>
    <w:rsid w:val="00AC6150"/>
    <w:rsid w:val="00AC655D"/>
    <w:rsid w:val="00AC6943"/>
    <w:rsid w:val="00AD01B8"/>
    <w:rsid w:val="00AD0CEB"/>
    <w:rsid w:val="00AD0DA0"/>
    <w:rsid w:val="00AD0F5D"/>
    <w:rsid w:val="00AD18F4"/>
    <w:rsid w:val="00AD3022"/>
    <w:rsid w:val="00AD31D0"/>
    <w:rsid w:val="00AD325A"/>
    <w:rsid w:val="00AD384E"/>
    <w:rsid w:val="00AD3C01"/>
    <w:rsid w:val="00AD3F3C"/>
    <w:rsid w:val="00AD470B"/>
    <w:rsid w:val="00AD49A1"/>
    <w:rsid w:val="00AD5BBA"/>
    <w:rsid w:val="00AD5F73"/>
    <w:rsid w:val="00AD6244"/>
    <w:rsid w:val="00AD64BD"/>
    <w:rsid w:val="00AD6FD4"/>
    <w:rsid w:val="00AD77A8"/>
    <w:rsid w:val="00AD7C27"/>
    <w:rsid w:val="00AE0F5A"/>
    <w:rsid w:val="00AE135D"/>
    <w:rsid w:val="00AE160D"/>
    <w:rsid w:val="00AE237D"/>
    <w:rsid w:val="00AE27E4"/>
    <w:rsid w:val="00AE38A1"/>
    <w:rsid w:val="00AE3983"/>
    <w:rsid w:val="00AE3A53"/>
    <w:rsid w:val="00AE4661"/>
    <w:rsid w:val="00AE4BD3"/>
    <w:rsid w:val="00AE6060"/>
    <w:rsid w:val="00AE6667"/>
    <w:rsid w:val="00AE69DE"/>
    <w:rsid w:val="00AE6BE8"/>
    <w:rsid w:val="00AE6F07"/>
    <w:rsid w:val="00AF07C7"/>
    <w:rsid w:val="00AF0C14"/>
    <w:rsid w:val="00AF1DFA"/>
    <w:rsid w:val="00AF2022"/>
    <w:rsid w:val="00AF489C"/>
    <w:rsid w:val="00AF4BBA"/>
    <w:rsid w:val="00AF5057"/>
    <w:rsid w:val="00AF5CB4"/>
    <w:rsid w:val="00AF604B"/>
    <w:rsid w:val="00AF6F53"/>
    <w:rsid w:val="00AF7501"/>
    <w:rsid w:val="00AF7583"/>
    <w:rsid w:val="00AF7AD6"/>
    <w:rsid w:val="00AF7D1F"/>
    <w:rsid w:val="00AF7E68"/>
    <w:rsid w:val="00AF7EA2"/>
    <w:rsid w:val="00B00566"/>
    <w:rsid w:val="00B01708"/>
    <w:rsid w:val="00B01744"/>
    <w:rsid w:val="00B01A4E"/>
    <w:rsid w:val="00B02593"/>
    <w:rsid w:val="00B036E8"/>
    <w:rsid w:val="00B03DB7"/>
    <w:rsid w:val="00B04FC8"/>
    <w:rsid w:val="00B053A5"/>
    <w:rsid w:val="00B05640"/>
    <w:rsid w:val="00B05B62"/>
    <w:rsid w:val="00B05B81"/>
    <w:rsid w:val="00B05C23"/>
    <w:rsid w:val="00B06674"/>
    <w:rsid w:val="00B07641"/>
    <w:rsid w:val="00B10438"/>
    <w:rsid w:val="00B10773"/>
    <w:rsid w:val="00B10A31"/>
    <w:rsid w:val="00B10F33"/>
    <w:rsid w:val="00B11874"/>
    <w:rsid w:val="00B128C7"/>
    <w:rsid w:val="00B1305F"/>
    <w:rsid w:val="00B13F3C"/>
    <w:rsid w:val="00B14065"/>
    <w:rsid w:val="00B14659"/>
    <w:rsid w:val="00B14941"/>
    <w:rsid w:val="00B15092"/>
    <w:rsid w:val="00B15A0B"/>
    <w:rsid w:val="00B15A7B"/>
    <w:rsid w:val="00B15E01"/>
    <w:rsid w:val="00B16790"/>
    <w:rsid w:val="00B1762E"/>
    <w:rsid w:val="00B2118E"/>
    <w:rsid w:val="00B2197A"/>
    <w:rsid w:val="00B220B8"/>
    <w:rsid w:val="00B2287B"/>
    <w:rsid w:val="00B22CD2"/>
    <w:rsid w:val="00B232A2"/>
    <w:rsid w:val="00B24253"/>
    <w:rsid w:val="00B2697C"/>
    <w:rsid w:val="00B26E59"/>
    <w:rsid w:val="00B271B4"/>
    <w:rsid w:val="00B27772"/>
    <w:rsid w:val="00B30107"/>
    <w:rsid w:val="00B30AE5"/>
    <w:rsid w:val="00B30C18"/>
    <w:rsid w:val="00B311E0"/>
    <w:rsid w:val="00B31E7E"/>
    <w:rsid w:val="00B3224C"/>
    <w:rsid w:val="00B33494"/>
    <w:rsid w:val="00B336CE"/>
    <w:rsid w:val="00B33AE8"/>
    <w:rsid w:val="00B33ECF"/>
    <w:rsid w:val="00B34912"/>
    <w:rsid w:val="00B36D37"/>
    <w:rsid w:val="00B37121"/>
    <w:rsid w:val="00B372F2"/>
    <w:rsid w:val="00B372F6"/>
    <w:rsid w:val="00B37514"/>
    <w:rsid w:val="00B37557"/>
    <w:rsid w:val="00B377DC"/>
    <w:rsid w:val="00B400D2"/>
    <w:rsid w:val="00B402EC"/>
    <w:rsid w:val="00B404A1"/>
    <w:rsid w:val="00B413BA"/>
    <w:rsid w:val="00B43CCB"/>
    <w:rsid w:val="00B44B75"/>
    <w:rsid w:val="00B45595"/>
    <w:rsid w:val="00B4584D"/>
    <w:rsid w:val="00B45A56"/>
    <w:rsid w:val="00B46010"/>
    <w:rsid w:val="00B46FFA"/>
    <w:rsid w:val="00B47930"/>
    <w:rsid w:val="00B5023E"/>
    <w:rsid w:val="00B504BD"/>
    <w:rsid w:val="00B50BE8"/>
    <w:rsid w:val="00B51801"/>
    <w:rsid w:val="00B51CB7"/>
    <w:rsid w:val="00B51D77"/>
    <w:rsid w:val="00B526A8"/>
    <w:rsid w:val="00B528B1"/>
    <w:rsid w:val="00B53E47"/>
    <w:rsid w:val="00B53EAA"/>
    <w:rsid w:val="00B540A4"/>
    <w:rsid w:val="00B54613"/>
    <w:rsid w:val="00B57332"/>
    <w:rsid w:val="00B577DE"/>
    <w:rsid w:val="00B601E4"/>
    <w:rsid w:val="00B602E9"/>
    <w:rsid w:val="00B61971"/>
    <w:rsid w:val="00B62C3E"/>
    <w:rsid w:val="00B62E73"/>
    <w:rsid w:val="00B643A6"/>
    <w:rsid w:val="00B64449"/>
    <w:rsid w:val="00B64BC7"/>
    <w:rsid w:val="00B64DFC"/>
    <w:rsid w:val="00B66AAB"/>
    <w:rsid w:val="00B70207"/>
    <w:rsid w:val="00B708E5"/>
    <w:rsid w:val="00B70F85"/>
    <w:rsid w:val="00B7130D"/>
    <w:rsid w:val="00B72533"/>
    <w:rsid w:val="00B72A7C"/>
    <w:rsid w:val="00B7424F"/>
    <w:rsid w:val="00B7553E"/>
    <w:rsid w:val="00B758D4"/>
    <w:rsid w:val="00B75E16"/>
    <w:rsid w:val="00B7616A"/>
    <w:rsid w:val="00B7634F"/>
    <w:rsid w:val="00B766AB"/>
    <w:rsid w:val="00B76F66"/>
    <w:rsid w:val="00B77FD1"/>
    <w:rsid w:val="00B80AC9"/>
    <w:rsid w:val="00B81768"/>
    <w:rsid w:val="00B81E4C"/>
    <w:rsid w:val="00B82C3C"/>
    <w:rsid w:val="00B82CC8"/>
    <w:rsid w:val="00B8355A"/>
    <w:rsid w:val="00B856D3"/>
    <w:rsid w:val="00B85AD7"/>
    <w:rsid w:val="00B87CB5"/>
    <w:rsid w:val="00B9090A"/>
    <w:rsid w:val="00B90CA6"/>
    <w:rsid w:val="00B91460"/>
    <w:rsid w:val="00B91B54"/>
    <w:rsid w:val="00B92339"/>
    <w:rsid w:val="00B9307E"/>
    <w:rsid w:val="00B94BAC"/>
    <w:rsid w:val="00B96F8C"/>
    <w:rsid w:val="00B97455"/>
    <w:rsid w:val="00BA1246"/>
    <w:rsid w:val="00BA1C13"/>
    <w:rsid w:val="00BA200D"/>
    <w:rsid w:val="00BA234D"/>
    <w:rsid w:val="00BA2809"/>
    <w:rsid w:val="00BA2B0D"/>
    <w:rsid w:val="00BA3533"/>
    <w:rsid w:val="00BA3AE2"/>
    <w:rsid w:val="00BA44A6"/>
    <w:rsid w:val="00BA4BB3"/>
    <w:rsid w:val="00BA5D10"/>
    <w:rsid w:val="00BA6ACB"/>
    <w:rsid w:val="00BA7403"/>
    <w:rsid w:val="00BB055C"/>
    <w:rsid w:val="00BB09A5"/>
    <w:rsid w:val="00BB0DA1"/>
    <w:rsid w:val="00BB31BA"/>
    <w:rsid w:val="00BB3794"/>
    <w:rsid w:val="00BB407B"/>
    <w:rsid w:val="00BB4774"/>
    <w:rsid w:val="00BB4D6E"/>
    <w:rsid w:val="00BB4F55"/>
    <w:rsid w:val="00BB50E2"/>
    <w:rsid w:val="00BB53A9"/>
    <w:rsid w:val="00BB5B08"/>
    <w:rsid w:val="00BB7225"/>
    <w:rsid w:val="00BC0348"/>
    <w:rsid w:val="00BC0821"/>
    <w:rsid w:val="00BC0990"/>
    <w:rsid w:val="00BC0A27"/>
    <w:rsid w:val="00BC0D2B"/>
    <w:rsid w:val="00BC1025"/>
    <w:rsid w:val="00BC1633"/>
    <w:rsid w:val="00BC1815"/>
    <w:rsid w:val="00BC2B0F"/>
    <w:rsid w:val="00BC2E7F"/>
    <w:rsid w:val="00BC3078"/>
    <w:rsid w:val="00BC318E"/>
    <w:rsid w:val="00BC4817"/>
    <w:rsid w:val="00BC5A19"/>
    <w:rsid w:val="00BC6030"/>
    <w:rsid w:val="00BC7F2A"/>
    <w:rsid w:val="00BD1444"/>
    <w:rsid w:val="00BD1445"/>
    <w:rsid w:val="00BD1872"/>
    <w:rsid w:val="00BD1BDB"/>
    <w:rsid w:val="00BD1C5F"/>
    <w:rsid w:val="00BD25DA"/>
    <w:rsid w:val="00BD28F2"/>
    <w:rsid w:val="00BD3AE3"/>
    <w:rsid w:val="00BD4006"/>
    <w:rsid w:val="00BD4D09"/>
    <w:rsid w:val="00BD54FD"/>
    <w:rsid w:val="00BD6296"/>
    <w:rsid w:val="00BD6E50"/>
    <w:rsid w:val="00BD7379"/>
    <w:rsid w:val="00BD7F55"/>
    <w:rsid w:val="00BE0C3E"/>
    <w:rsid w:val="00BE1082"/>
    <w:rsid w:val="00BE1B2B"/>
    <w:rsid w:val="00BE2ABD"/>
    <w:rsid w:val="00BE2D30"/>
    <w:rsid w:val="00BE3376"/>
    <w:rsid w:val="00BE397E"/>
    <w:rsid w:val="00BE4131"/>
    <w:rsid w:val="00BE45EB"/>
    <w:rsid w:val="00BE4C20"/>
    <w:rsid w:val="00BE5048"/>
    <w:rsid w:val="00BE53E6"/>
    <w:rsid w:val="00BF1E77"/>
    <w:rsid w:val="00BF1FB1"/>
    <w:rsid w:val="00BF214F"/>
    <w:rsid w:val="00BF2836"/>
    <w:rsid w:val="00BF359E"/>
    <w:rsid w:val="00BF460F"/>
    <w:rsid w:val="00BF596E"/>
    <w:rsid w:val="00BF612E"/>
    <w:rsid w:val="00BF6371"/>
    <w:rsid w:val="00BF686F"/>
    <w:rsid w:val="00BF6A2F"/>
    <w:rsid w:val="00BF6CB6"/>
    <w:rsid w:val="00BF7A03"/>
    <w:rsid w:val="00C003B9"/>
    <w:rsid w:val="00C00E0E"/>
    <w:rsid w:val="00C01673"/>
    <w:rsid w:val="00C01970"/>
    <w:rsid w:val="00C01A12"/>
    <w:rsid w:val="00C02A7C"/>
    <w:rsid w:val="00C02C16"/>
    <w:rsid w:val="00C03BAC"/>
    <w:rsid w:val="00C048FB"/>
    <w:rsid w:val="00C0499C"/>
    <w:rsid w:val="00C04A28"/>
    <w:rsid w:val="00C04FD9"/>
    <w:rsid w:val="00C057B4"/>
    <w:rsid w:val="00C05A08"/>
    <w:rsid w:val="00C05C4A"/>
    <w:rsid w:val="00C0604B"/>
    <w:rsid w:val="00C0785A"/>
    <w:rsid w:val="00C07E89"/>
    <w:rsid w:val="00C105FF"/>
    <w:rsid w:val="00C107A2"/>
    <w:rsid w:val="00C10960"/>
    <w:rsid w:val="00C1149C"/>
    <w:rsid w:val="00C11704"/>
    <w:rsid w:val="00C11E46"/>
    <w:rsid w:val="00C11F6A"/>
    <w:rsid w:val="00C12814"/>
    <w:rsid w:val="00C12DEB"/>
    <w:rsid w:val="00C13476"/>
    <w:rsid w:val="00C13D5E"/>
    <w:rsid w:val="00C142CA"/>
    <w:rsid w:val="00C1446D"/>
    <w:rsid w:val="00C150F1"/>
    <w:rsid w:val="00C158C1"/>
    <w:rsid w:val="00C1611A"/>
    <w:rsid w:val="00C1656F"/>
    <w:rsid w:val="00C17916"/>
    <w:rsid w:val="00C17CBB"/>
    <w:rsid w:val="00C17E09"/>
    <w:rsid w:val="00C17E5F"/>
    <w:rsid w:val="00C20A02"/>
    <w:rsid w:val="00C221A3"/>
    <w:rsid w:val="00C2256C"/>
    <w:rsid w:val="00C2376F"/>
    <w:rsid w:val="00C23FBE"/>
    <w:rsid w:val="00C2439A"/>
    <w:rsid w:val="00C24A69"/>
    <w:rsid w:val="00C24F3D"/>
    <w:rsid w:val="00C2577C"/>
    <w:rsid w:val="00C25A0D"/>
    <w:rsid w:val="00C25EA4"/>
    <w:rsid w:val="00C26427"/>
    <w:rsid w:val="00C2664F"/>
    <w:rsid w:val="00C26676"/>
    <w:rsid w:val="00C26885"/>
    <w:rsid w:val="00C27322"/>
    <w:rsid w:val="00C27574"/>
    <w:rsid w:val="00C2764E"/>
    <w:rsid w:val="00C2798E"/>
    <w:rsid w:val="00C300E5"/>
    <w:rsid w:val="00C305C2"/>
    <w:rsid w:val="00C3063F"/>
    <w:rsid w:val="00C31597"/>
    <w:rsid w:val="00C31B4B"/>
    <w:rsid w:val="00C31E1F"/>
    <w:rsid w:val="00C320B1"/>
    <w:rsid w:val="00C32718"/>
    <w:rsid w:val="00C32807"/>
    <w:rsid w:val="00C3392F"/>
    <w:rsid w:val="00C33F9D"/>
    <w:rsid w:val="00C35159"/>
    <w:rsid w:val="00C36177"/>
    <w:rsid w:val="00C3620B"/>
    <w:rsid w:val="00C36858"/>
    <w:rsid w:val="00C40791"/>
    <w:rsid w:val="00C40F03"/>
    <w:rsid w:val="00C42759"/>
    <w:rsid w:val="00C4278A"/>
    <w:rsid w:val="00C427A9"/>
    <w:rsid w:val="00C439C4"/>
    <w:rsid w:val="00C43FF0"/>
    <w:rsid w:val="00C441CE"/>
    <w:rsid w:val="00C44C6A"/>
    <w:rsid w:val="00C451B4"/>
    <w:rsid w:val="00C4535D"/>
    <w:rsid w:val="00C4618A"/>
    <w:rsid w:val="00C506EE"/>
    <w:rsid w:val="00C509BE"/>
    <w:rsid w:val="00C5113B"/>
    <w:rsid w:val="00C52948"/>
    <w:rsid w:val="00C53659"/>
    <w:rsid w:val="00C5484B"/>
    <w:rsid w:val="00C548AD"/>
    <w:rsid w:val="00C55E96"/>
    <w:rsid w:val="00C56553"/>
    <w:rsid w:val="00C572BA"/>
    <w:rsid w:val="00C57E78"/>
    <w:rsid w:val="00C602A7"/>
    <w:rsid w:val="00C6091C"/>
    <w:rsid w:val="00C619AC"/>
    <w:rsid w:val="00C628CB"/>
    <w:rsid w:val="00C6297D"/>
    <w:rsid w:val="00C63943"/>
    <w:rsid w:val="00C64420"/>
    <w:rsid w:val="00C645DB"/>
    <w:rsid w:val="00C64966"/>
    <w:rsid w:val="00C64CE6"/>
    <w:rsid w:val="00C650FB"/>
    <w:rsid w:val="00C657E7"/>
    <w:rsid w:val="00C65ACA"/>
    <w:rsid w:val="00C65C0C"/>
    <w:rsid w:val="00C678B0"/>
    <w:rsid w:val="00C67EA0"/>
    <w:rsid w:val="00C67ED0"/>
    <w:rsid w:val="00C67F19"/>
    <w:rsid w:val="00C701FF"/>
    <w:rsid w:val="00C705EC"/>
    <w:rsid w:val="00C71627"/>
    <w:rsid w:val="00C716F6"/>
    <w:rsid w:val="00C7283E"/>
    <w:rsid w:val="00C72E68"/>
    <w:rsid w:val="00C72F72"/>
    <w:rsid w:val="00C73129"/>
    <w:rsid w:val="00C73941"/>
    <w:rsid w:val="00C73A33"/>
    <w:rsid w:val="00C73FE9"/>
    <w:rsid w:val="00C74251"/>
    <w:rsid w:val="00C74955"/>
    <w:rsid w:val="00C74F10"/>
    <w:rsid w:val="00C75DE7"/>
    <w:rsid w:val="00C76DC5"/>
    <w:rsid w:val="00C77483"/>
    <w:rsid w:val="00C77F88"/>
    <w:rsid w:val="00C80E46"/>
    <w:rsid w:val="00C81542"/>
    <w:rsid w:val="00C81CA5"/>
    <w:rsid w:val="00C82043"/>
    <w:rsid w:val="00C8221E"/>
    <w:rsid w:val="00C848EB"/>
    <w:rsid w:val="00C84FD1"/>
    <w:rsid w:val="00C84FFE"/>
    <w:rsid w:val="00C86273"/>
    <w:rsid w:val="00C8627D"/>
    <w:rsid w:val="00C86E27"/>
    <w:rsid w:val="00C874C9"/>
    <w:rsid w:val="00C90F11"/>
    <w:rsid w:val="00C9134D"/>
    <w:rsid w:val="00C9139A"/>
    <w:rsid w:val="00C91549"/>
    <w:rsid w:val="00C91838"/>
    <w:rsid w:val="00C91A25"/>
    <w:rsid w:val="00C91C1A"/>
    <w:rsid w:val="00C9255B"/>
    <w:rsid w:val="00C931FA"/>
    <w:rsid w:val="00C94213"/>
    <w:rsid w:val="00C9469C"/>
    <w:rsid w:val="00C94B83"/>
    <w:rsid w:val="00C94C0D"/>
    <w:rsid w:val="00C94D44"/>
    <w:rsid w:val="00C95E43"/>
    <w:rsid w:val="00C96F8C"/>
    <w:rsid w:val="00C9706C"/>
    <w:rsid w:val="00C97846"/>
    <w:rsid w:val="00C979C6"/>
    <w:rsid w:val="00C97F66"/>
    <w:rsid w:val="00CA1234"/>
    <w:rsid w:val="00CA3929"/>
    <w:rsid w:val="00CA4071"/>
    <w:rsid w:val="00CA41F8"/>
    <w:rsid w:val="00CA4C19"/>
    <w:rsid w:val="00CA5730"/>
    <w:rsid w:val="00CA62C5"/>
    <w:rsid w:val="00CA6E31"/>
    <w:rsid w:val="00CA75D3"/>
    <w:rsid w:val="00CA7B43"/>
    <w:rsid w:val="00CB0C66"/>
    <w:rsid w:val="00CB0F41"/>
    <w:rsid w:val="00CB1539"/>
    <w:rsid w:val="00CB29BE"/>
    <w:rsid w:val="00CB3568"/>
    <w:rsid w:val="00CB36CA"/>
    <w:rsid w:val="00CB3BCA"/>
    <w:rsid w:val="00CB549A"/>
    <w:rsid w:val="00CB587A"/>
    <w:rsid w:val="00CB5FA6"/>
    <w:rsid w:val="00CB722A"/>
    <w:rsid w:val="00CB745A"/>
    <w:rsid w:val="00CB75F2"/>
    <w:rsid w:val="00CB784C"/>
    <w:rsid w:val="00CC03FA"/>
    <w:rsid w:val="00CC092E"/>
    <w:rsid w:val="00CC0A4D"/>
    <w:rsid w:val="00CC0EF6"/>
    <w:rsid w:val="00CC1A36"/>
    <w:rsid w:val="00CC2482"/>
    <w:rsid w:val="00CC2627"/>
    <w:rsid w:val="00CC2AF0"/>
    <w:rsid w:val="00CC5956"/>
    <w:rsid w:val="00CC61B5"/>
    <w:rsid w:val="00CC6220"/>
    <w:rsid w:val="00CC63B7"/>
    <w:rsid w:val="00CC75D8"/>
    <w:rsid w:val="00CC79D7"/>
    <w:rsid w:val="00CD0241"/>
    <w:rsid w:val="00CD0D57"/>
    <w:rsid w:val="00CD12EA"/>
    <w:rsid w:val="00CD204B"/>
    <w:rsid w:val="00CD3057"/>
    <w:rsid w:val="00CD332A"/>
    <w:rsid w:val="00CD3639"/>
    <w:rsid w:val="00CD4205"/>
    <w:rsid w:val="00CD431E"/>
    <w:rsid w:val="00CD4601"/>
    <w:rsid w:val="00CD4BB2"/>
    <w:rsid w:val="00CD4CFB"/>
    <w:rsid w:val="00CD5690"/>
    <w:rsid w:val="00CD5874"/>
    <w:rsid w:val="00CD5CF4"/>
    <w:rsid w:val="00CD622C"/>
    <w:rsid w:val="00CD6759"/>
    <w:rsid w:val="00CD7308"/>
    <w:rsid w:val="00CD7810"/>
    <w:rsid w:val="00CE007B"/>
    <w:rsid w:val="00CE0194"/>
    <w:rsid w:val="00CE01C4"/>
    <w:rsid w:val="00CE21B8"/>
    <w:rsid w:val="00CE254D"/>
    <w:rsid w:val="00CE291D"/>
    <w:rsid w:val="00CE36AC"/>
    <w:rsid w:val="00CE443B"/>
    <w:rsid w:val="00CE4610"/>
    <w:rsid w:val="00CE472B"/>
    <w:rsid w:val="00CE567D"/>
    <w:rsid w:val="00CE59CE"/>
    <w:rsid w:val="00CE5B0A"/>
    <w:rsid w:val="00CE6958"/>
    <w:rsid w:val="00CE7333"/>
    <w:rsid w:val="00CF12EF"/>
    <w:rsid w:val="00CF1897"/>
    <w:rsid w:val="00CF2CCF"/>
    <w:rsid w:val="00CF302B"/>
    <w:rsid w:val="00CF3721"/>
    <w:rsid w:val="00CF5C74"/>
    <w:rsid w:val="00CF5EC9"/>
    <w:rsid w:val="00D0046F"/>
    <w:rsid w:val="00D00EAA"/>
    <w:rsid w:val="00D00F5F"/>
    <w:rsid w:val="00D01D87"/>
    <w:rsid w:val="00D02722"/>
    <w:rsid w:val="00D02EEA"/>
    <w:rsid w:val="00D042DF"/>
    <w:rsid w:val="00D04E6F"/>
    <w:rsid w:val="00D04F0A"/>
    <w:rsid w:val="00D04F86"/>
    <w:rsid w:val="00D05CC6"/>
    <w:rsid w:val="00D065B3"/>
    <w:rsid w:val="00D070AC"/>
    <w:rsid w:val="00D07929"/>
    <w:rsid w:val="00D100B3"/>
    <w:rsid w:val="00D1172B"/>
    <w:rsid w:val="00D11C33"/>
    <w:rsid w:val="00D123C0"/>
    <w:rsid w:val="00D12FF7"/>
    <w:rsid w:val="00D13AD0"/>
    <w:rsid w:val="00D13D97"/>
    <w:rsid w:val="00D14792"/>
    <w:rsid w:val="00D14C33"/>
    <w:rsid w:val="00D15B7D"/>
    <w:rsid w:val="00D16577"/>
    <w:rsid w:val="00D17ABA"/>
    <w:rsid w:val="00D2029A"/>
    <w:rsid w:val="00D209EF"/>
    <w:rsid w:val="00D20DFA"/>
    <w:rsid w:val="00D21806"/>
    <w:rsid w:val="00D21913"/>
    <w:rsid w:val="00D22FE6"/>
    <w:rsid w:val="00D24A0C"/>
    <w:rsid w:val="00D25929"/>
    <w:rsid w:val="00D25F89"/>
    <w:rsid w:val="00D260E4"/>
    <w:rsid w:val="00D26E9D"/>
    <w:rsid w:val="00D27871"/>
    <w:rsid w:val="00D300A4"/>
    <w:rsid w:val="00D305C5"/>
    <w:rsid w:val="00D317B7"/>
    <w:rsid w:val="00D326AB"/>
    <w:rsid w:val="00D32B6A"/>
    <w:rsid w:val="00D33277"/>
    <w:rsid w:val="00D3336D"/>
    <w:rsid w:val="00D33491"/>
    <w:rsid w:val="00D3374A"/>
    <w:rsid w:val="00D33763"/>
    <w:rsid w:val="00D3519D"/>
    <w:rsid w:val="00D3558C"/>
    <w:rsid w:val="00D356C5"/>
    <w:rsid w:val="00D3593E"/>
    <w:rsid w:val="00D35FE7"/>
    <w:rsid w:val="00D36C69"/>
    <w:rsid w:val="00D36D45"/>
    <w:rsid w:val="00D36E9E"/>
    <w:rsid w:val="00D40395"/>
    <w:rsid w:val="00D4151B"/>
    <w:rsid w:val="00D417CE"/>
    <w:rsid w:val="00D41B98"/>
    <w:rsid w:val="00D42047"/>
    <w:rsid w:val="00D427B7"/>
    <w:rsid w:val="00D43064"/>
    <w:rsid w:val="00D43097"/>
    <w:rsid w:val="00D44C8E"/>
    <w:rsid w:val="00D44DC9"/>
    <w:rsid w:val="00D45610"/>
    <w:rsid w:val="00D456EE"/>
    <w:rsid w:val="00D45AA2"/>
    <w:rsid w:val="00D46289"/>
    <w:rsid w:val="00D47B53"/>
    <w:rsid w:val="00D500A3"/>
    <w:rsid w:val="00D5082B"/>
    <w:rsid w:val="00D50AFF"/>
    <w:rsid w:val="00D51127"/>
    <w:rsid w:val="00D5141E"/>
    <w:rsid w:val="00D51A62"/>
    <w:rsid w:val="00D5234C"/>
    <w:rsid w:val="00D527B5"/>
    <w:rsid w:val="00D53E1B"/>
    <w:rsid w:val="00D54697"/>
    <w:rsid w:val="00D560B6"/>
    <w:rsid w:val="00D5624A"/>
    <w:rsid w:val="00D56519"/>
    <w:rsid w:val="00D5658F"/>
    <w:rsid w:val="00D56B1E"/>
    <w:rsid w:val="00D56C9E"/>
    <w:rsid w:val="00D56DA5"/>
    <w:rsid w:val="00D56EC5"/>
    <w:rsid w:val="00D57986"/>
    <w:rsid w:val="00D57EB9"/>
    <w:rsid w:val="00D60142"/>
    <w:rsid w:val="00D61E70"/>
    <w:rsid w:val="00D6234E"/>
    <w:rsid w:val="00D626FC"/>
    <w:rsid w:val="00D62CA8"/>
    <w:rsid w:val="00D631FD"/>
    <w:rsid w:val="00D641FA"/>
    <w:rsid w:val="00D649D9"/>
    <w:rsid w:val="00D6545D"/>
    <w:rsid w:val="00D66D36"/>
    <w:rsid w:val="00D700DF"/>
    <w:rsid w:val="00D7154C"/>
    <w:rsid w:val="00D72BCA"/>
    <w:rsid w:val="00D73566"/>
    <w:rsid w:val="00D74507"/>
    <w:rsid w:val="00D7475E"/>
    <w:rsid w:val="00D74E3C"/>
    <w:rsid w:val="00D75013"/>
    <w:rsid w:val="00D753F1"/>
    <w:rsid w:val="00D762E6"/>
    <w:rsid w:val="00D765F0"/>
    <w:rsid w:val="00D77BB5"/>
    <w:rsid w:val="00D8075E"/>
    <w:rsid w:val="00D81626"/>
    <w:rsid w:val="00D82087"/>
    <w:rsid w:val="00D82835"/>
    <w:rsid w:val="00D82C05"/>
    <w:rsid w:val="00D82C74"/>
    <w:rsid w:val="00D830BD"/>
    <w:rsid w:val="00D83A73"/>
    <w:rsid w:val="00D83E5F"/>
    <w:rsid w:val="00D83EBD"/>
    <w:rsid w:val="00D84166"/>
    <w:rsid w:val="00D84953"/>
    <w:rsid w:val="00D849A4"/>
    <w:rsid w:val="00D84A98"/>
    <w:rsid w:val="00D861E1"/>
    <w:rsid w:val="00D86573"/>
    <w:rsid w:val="00D86C85"/>
    <w:rsid w:val="00D87E9E"/>
    <w:rsid w:val="00D9001C"/>
    <w:rsid w:val="00D904C1"/>
    <w:rsid w:val="00D9058A"/>
    <w:rsid w:val="00D908B9"/>
    <w:rsid w:val="00D90ADE"/>
    <w:rsid w:val="00D914A2"/>
    <w:rsid w:val="00D923EE"/>
    <w:rsid w:val="00D93014"/>
    <w:rsid w:val="00D93098"/>
    <w:rsid w:val="00D9352B"/>
    <w:rsid w:val="00D938C9"/>
    <w:rsid w:val="00D93EA7"/>
    <w:rsid w:val="00D942EB"/>
    <w:rsid w:val="00D94E79"/>
    <w:rsid w:val="00D95000"/>
    <w:rsid w:val="00D95387"/>
    <w:rsid w:val="00D9562A"/>
    <w:rsid w:val="00D96187"/>
    <w:rsid w:val="00D96B58"/>
    <w:rsid w:val="00D97731"/>
    <w:rsid w:val="00D9794E"/>
    <w:rsid w:val="00D97A15"/>
    <w:rsid w:val="00DA1082"/>
    <w:rsid w:val="00DA10D0"/>
    <w:rsid w:val="00DA20BD"/>
    <w:rsid w:val="00DA21F5"/>
    <w:rsid w:val="00DA236C"/>
    <w:rsid w:val="00DA25A1"/>
    <w:rsid w:val="00DA2FE1"/>
    <w:rsid w:val="00DA5185"/>
    <w:rsid w:val="00DA5196"/>
    <w:rsid w:val="00DA571B"/>
    <w:rsid w:val="00DA57FF"/>
    <w:rsid w:val="00DA5BB2"/>
    <w:rsid w:val="00DA5DC5"/>
    <w:rsid w:val="00DA6179"/>
    <w:rsid w:val="00DA6C66"/>
    <w:rsid w:val="00DA7021"/>
    <w:rsid w:val="00DB0015"/>
    <w:rsid w:val="00DB055B"/>
    <w:rsid w:val="00DB0C74"/>
    <w:rsid w:val="00DB112D"/>
    <w:rsid w:val="00DB22BA"/>
    <w:rsid w:val="00DB2CF1"/>
    <w:rsid w:val="00DB5D68"/>
    <w:rsid w:val="00DB62F0"/>
    <w:rsid w:val="00DB646C"/>
    <w:rsid w:val="00DB747C"/>
    <w:rsid w:val="00DB7657"/>
    <w:rsid w:val="00DC0007"/>
    <w:rsid w:val="00DC0CE4"/>
    <w:rsid w:val="00DC12E6"/>
    <w:rsid w:val="00DC3CDD"/>
    <w:rsid w:val="00DC452A"/>
    <w:rsid w:val="00DC485E"/>
    <w:rsid w:val="00DC4A8A"/>
    <w:rsid w:val="00DC4ED7"/>
    <w:rsid w:val="00DC57B8"/>
    <w:rsid w:val="00DC57EC"/>
    <w:rsid w:val="00DC5DDF"/>
    <w:rsid w:val="00DC6140"/>
    <w:rsid w:val="00DC63D2"/>
    <w:rsid w:val="00DC76C0"/>
    <w:rsid w:val="00DC7FA1"/>
    <w:rsid w:val="00DD0026"/>
    <w:rsid w:val="00DD26BE"/>
    <w:rsid w:val="00DD34E1"/>
    <w:rsid w:val="00DD469D"/>
    <w:rsid w:val="00DD47E5"/>
    <w:rsid w:val="00DD4F4B"/>
    <w:rsid w:val="00DD5B56"/>
    <w:rsid w:val="00DD615C"/>
    <w:rsid w:val="00DD6653"/>
    <w:rsid w:val="00DD68CF"/>
    <w:rsid w:val="00DD7393"/>
    <w:rsid w:val="00DD7B55"/>
    <w:rsid w:val="00DD7F11"/>
    <w:rsid w:val="00DE0333"/>
    <w:rsid w:val="00DE0AF7"/>
    <w:rsid w:val="00DE1D98"/>
    <w:rsid w:val="00DE1E22"/>
    <w:rsid w:val="00DE200A"/>
    <w:rsid w:val="00DE22BC"/>
    <w:rsid w:val="00DE2AE3"/>
    <w:rsid w:val="00DE2FBD"/>
    <w:rsid w:val="00DE32AC"/>
    <w:rsid w:val="00DE3C86"/>
    <w:rsid w:val="00DE41AA"/>
    <w:rsid w:val="00DE427A"/>
    <w:rsid w:val="00DE43BF"/>
    <w:rsid w:val="00DE49F6"/>
    <w:rsid w:val="00DE5244"/>
    <w:rsid w:val="00DE5398"/>
    <w:rsid w:val="00DE5D09"/>
    <w:rsid w:val="00DE6063"/>
    <w:rsid w:val="00DE60D2"/>
    <w:rsid w:val="00DE6648"/>
    <w:rsid w:val="00DE6893"/>
    <w:rsid w:val="00DF0587"/>
    <w:rsid w:val="00DF1E4C"/>
    <w:rsid w:val="00DF20B3"/>
    <w:rsid w:val="00DF24FC"/>
    <w:rsid w:val="00DF36B1"/>
    <w:rsid w:val="00DF3AC0"/>
    <w:rsid w:val="00DF3CDF"/>
    <w:rsid w:val="00DF3DA2"/>
    <w:rsid w:val="00DF477A"/>
    <w:rsid w:val="00DF4DC5"/>
    <w:rsid w:val="00DF5E20"/>
    <w:rsid w:val="00DF6949"/>
    <w:rsid w:val="00DF70B3"/>
    <w:rsid w:val="00DF73F3"/>
    <w:rsid w:val="00DF7EE9"/>
    <w:rsid w:val="00E001D0"/>
    <w:rsid w:val="00E0035D"/>
    <w:rsid w:val="00E00410"/>
    <w:rsid w:val="00E01914"/>
    <w:rsid w:val="00E027E1"/>
    <w:rsid w:val="00E02921"/>
    <w:rsid w:val="00E03433"/>
    <w:rsid w:val="00E041FD"/>
    <w:rsid w:val="00E0444C"/>
    <w:rsid w:val="00E0534D"/>
    <w:rsid w:val="00E0613F"/>
    <w:rsid w:val="00E06614"/>
    <w:rsid w:val="00E06B64"/>
    <w:rsid w:val="00E06DAE"/>
    <w:rsid w:val="00E07A2A"/>
    <w:rsid w:val="00E11202"/>
    <w:rsid w:val="00E115E5"/>
    <w:rsid w:val="00E1192A"/>
    <w:rsid w:val="00E125C2"/>
    <w:rsid w:val="00E12AD1"/>
    <w:rsid w:val="00E12E11"/>
    <w:rsid w:val="00E13091"/>
    <w:rsid w:val="00E131E9"/>
    <w:rsid w:val="00E132BE"/>
    <w:rsid w:val="00E138CC"/>
    <w:rsid w:val="00E141C0"/>
    <w:rsid w:val="00E14C5E"/>
    <w:rsid w:val="00E14CB2"/>
    <w:rsid w:val="00E14EF4"/>
    <w:rsid w:val="00E165C0"/>
    <w:rsid w:val="00E170A1"/>
    <w:rsid w:val="00E17B33"/>
    <w:rsid w:val="00E2013F"/>
    <w:rsid w:val="00E20163"/>
    <w:rsid w:val="00E20B08"/>
    <w:rsid w:val="00E20D98"/>
    <w:rsid w:val="00E211A8"/>
    <w:rsid w:val="00E22374"/>
    <w:rsid w:val="00E23771"/>
    <w:rsid w:val="00E2411F"/>
    <w:rsid w:val="00E242AD"/>
    <w:rsid w:val="00E24381"/>
    <w:rsid w:val="00E243B7"/>
    <w:rsid w:val="00E25A17"/>
    <w:rsid w:val="00E265D1"/>
    <w:rsid w:val="00E26990"/>
    <w:rsid w:val="00E26FE1"/>
    <w:rsid w:val="00E275E1"/>
    <w:rsid w:val="00E275F0"/>
    <w:rsid w:val="00E27CEE"/>
    <w:rsid w:val="00E32856"/>
    <w:rsid w:val="00E32F02"/>
    <w:rsid w:val="00E345E4"/>
    <w:rsid w:val="00E370C3"/>
    <w:rsid w:val="00E3732E"/>
    <w:rsid w:val="00E373E6"/>
    <w:rsid w:val="00E37A27"/>
    <w:rsid w:val="00E40E40"/>
    <w:rsid w:val="00E41002"/>
    <w:rsid w:val="00E41416"/>
    <w:rsid w:val="00E41CE1"/>
    <w:rsid w:val="00E41E64"/>
    <w:rsid w:val="00E422E1"/>
    <w:rsid w:val="00E424F8"/>
    <w:rsid w:val="00E42680"/>
    <w:rsid w:val="00E429FE"/>
    <w:rsid w:val="00E43310"/>
    <w:rsid w:val="00E435FB"/>
    <w:rsid w:val="00E4388A"/>
    <w:rsid w:val="00E440FC"/>
    <w:rsid w:val="00E442E9"/>
    <w:rsid w:val="00E4680D"/>
    <w:rsid w:val="00E50023"/>
    <w:rsid w:val="00E504CA"/>
    <w:rsid w:val="00E50CAB"/>
    <w:rsid w:val="00E50E4F"/>
    <w:rsid w:val="00E51223"/>
    <w:rsid w:val="00E517A4"/>
    <w:rsid w:val="00E51EA6"/>
    <w:rsid w:val="00E52235"/>
    <w:rsid w:val="00E5236A"/>
    <w:rsid w:val="00E5257D"/>
    <w:rsid w:val="00E5298B"/>
    <w:rsid w:val="00E52A4A"/>
    <w:rsid w:val="00E52F6C"/>
    <w:rsid w:val="00E5337F"/>
    <w:rsid w:val="00E536C3"/>
    <w:rsid w:val="00E5395E"/>
    <w:rsid w:val="00E54500"/>
    <w:rsid w:val="00E54CA0"/>
    <w:rsid w:val="00E54EA0"/>
    <w:rsid w:val="00E55993"/>
    <w:rsid w:val="00E56162"/>
    <w:rsid w:val="00E565F8"/>
    <w:rsid w:val="00E61552"/>
    <w:rsid w:val="00E61C47"/>
    <w:rsid w:val="00E62119"/>
    <w:rsid w:val="00E626F7"/>
    <w:rsid w:val="00E629B8"/>
    <w:rsid w:val="00E62C46"/>
    <w:rsid w:val="00E63234"/>
    <w:rsid w:val="00E632EC"/>
    <w:rsid w:val="00E642F9"/>
    <w:rsid w:val="00E6487E"/>
    <w:rsid w:val="00E657C3"/>
    <w:rsid w:val="00E661B6"/>
    <w:rsid w:val="00E662B5"/>
    <w:rsid w:val="00E6653C"/>
    <w:rsid w:val="00E6717F"/>
    <w:rsid w:val="00E675F4"/>
    <w:rsid w:val="00E67912"/>
    <w:rsid w:val="00E67A1E"/>
    <w:rsid w:val="00E67F01"/>
    <w:rsid w:val="00E71471"/>
    <w:rsid w:val="00E71929"/>
    <w:rsid w:val="00E71B42"/>
    <w:rsid w:val="00E71E16"/>
    <w:rsid w:val="00E720D3"/>
    <w:rsid w:val="00E72DAF"/>
    <w:rsid w:val="00E73B98"/>
    <w:rsid w:val="00E73C31"/>
    <w:rsid w:val="00E73F6D"/>
    <w:rsid w:val="00E74462"/>
    <w:rsid w:val="00E75381"/>
    <w:rsid w:val="00E75B74"/>
    <w:rsid w:val="00E75E71"/>
    <w:rsid w:val="00E77431"/>
    <w:rsid w:val="00E80758"/>
    <w:rsid w:val="00E81548"/>
    <w:rsid w:val="00E816A1"/>
    <w:rsid w:val="00E82F40"/>
    <w:rsid w:val="00E82FD9"/>
    <w:rsid w:val="00E8360A"/>
    <w:rsid w:val="00E83A68"/>
    <w:rsid w:val="00E83C5B"/>
    <w:rsid w:val="00E84131"/>
    <w:rsid w:val="00E84433"/>
    <w:rsid w:val="00E845BA"/>
    <w:rsid w:val="00E84973"/>
    <w:rsid w:val="00E84B1B"/>
    <w:rsid w:val="00E84B42"/>
    <w:rsid w:val="00E85C6D"/>
    <w:rsid w:val="00E86288"/>
    <w:rsid w:val="00E86859"/>
    <w:rsid w:val="00E87549"/>
    <w:rsid w:val="00E87D42"/>
    <w:rsid w:val="00E87D51"/>
    <w:rsid w:val="00E90FF4"/>
    <w:rsid w:val="00E911EB"/>
    <w:rsid w:val="00E91F31"/>
    <w:rsid w:val="00E92025"/>
    <w:rsid w:val="00E9217C"/>
    <w:rsid w:val="00E922AF"/>
    <w:rsid w:val="00E92610"/>
    <w:rsid w:val="00E926FC"/>
    <w:rsid w:val="00E933FA"/>
    <w:rsid w:val="00E9360D"/>
    <w:rsid w:val="00E9398F"/>
    <w:rsid w:val="00E93FFE"/>
    <w:rsid w:val="00E94D1A"/>
    <w:rsid w:val="00E952A5"/>
    <w:rsid w:val="00E956DB"/>
    <w:rsid w:val="00E95F10"/>
    <w:rsid w:val="00E964A0"/>
    <w:rsid w:val="00E96826"/>
    <w:rsid w:val="00E970E9"/>
    <w:rsid w:val="00EA0149"/>
    <w:rsid w:val="00EA171A"/>
    <w:rsid w:val="00EA1F21"/>
    <w:rsid w:val="00EA23FF"/>
    <w:rsid w:val="00EA33AF"/>
    <w:rsid w:val="00EA4F27"/>
    <w:rsid w:val="00EA5264"/>
    <w:rsid w:val="00EA550C"/>
    <w:rsid w:val="00EA7D7A"/>
    <w:rsid w:val="00EB0A90"/>
    <w:rsid w:val="00EB0E65"/>
    <w:rsid w:val="00EB135E"/>
    <w:rsid w:val="00EB136D"/>
    <w:rsid w:val="00EB2B1E"/>
    <w:rsid w:val="00EB2C85"/>
    <w:rsid w:val="00EB3776"/>
    <w:rsid w:val="00EB4279"/>
    <w:rsid w:val="00EB4907"/>
    <w:rsid w:val="00EB4D33"/>
    <w:rsid w:val="00EB55AA"/>
    <w:rsid w:val="00EB6D63"/>
    <w:rsid w:val="00EB6F6C"/>
    <w:rsid w:val="00EB73F2"/>
    <w:rsid w:val="00EC047B"/>
    <w:rsid w:val="00EC12F0"/>
    <w:rsid w:val="00EC14D5"/>
    <w:rsid w:val="00EC192E"/>
    <w:rsid w:val="00EC1E41"/>
    <w:rsid w:val="00EC1EBB"/>
    <w:rsid w:val="00EC2928"/>
    <w:rsid w:val="00EC35C0"/>
    <w:rsid w:val="00EC3B3A"/>
    <w:rsid w:val="00EC40BD"/>
    <w:rsid w:val="00EC4156"/>
    <w:rsid w:val="00EC4322"/>
    <w:rsid w:val="00EC64F4"/>
    <w:rsid w:val="00EC6F40"/>
    <w:rsid w:val="00EC710D"/>
    <w:rsid w:val="00ED0B25"/>
    <w:rsid w:val="00ED0E0D"/>
    <w:rsid w:val="00ED2CD0"/>
    <w:rsid w:val="00ED2E80"/>
    <w:rsid w:val="00ED346F"/>
    <w:rsid w:val="00ED3A0C"/>
    <w:rsid w:val="00ED4CD0"/>
    <w:rsid w:val="00EE0837"/>
    <w:rsid w:val="00EE0A4B"/>
    <w:rsid w:val="00EE0B31"/>
    <w:rsid w:val="00EE0B45"/>
    <w:rsid w:val="00EE0EEB"/>
    <w:rsid w:val="00EE0F59"/>
    <w:rsid w:val="00EE0FEE"/>
    <w:rsid w:val="00EE12E9"/>
    <w:rsid w:val="00EE16DA"/>
    <w:rsid w:val="00EE1EE1"/>
    <w:rsid w:val="00EE2667"/>
    <w:rsid w:val="00EE2FFD"/>
    <w:rsid w:val="00EE32CA"/>
    <w:rsid w:val="00EE330B"/>
    <w:rsid w:val="00EE3D2F"/>
    <w:rsid w:val="00EE4B43"/>
    <w:rsid w:val="00EE4DAB"/>
    <w:rsid w:val="00EE5C47"/>
    <w:rsid w:val="00EE6C3B"/>
    <w:rsid w:val="00EF0367"/>
    <w:rsid w:val="00EF036C"/>
    <w:rsid w:val="00EF0B40"/>
    <w:rsid w:val="00EF1562"/>
    <w:rsid w:val="00EF1ECF"/>
    <w:rsid w:val="00EF2E23"/>
    <w:rsid w:val="00EF41E9"/>
    <w:rsid w:val="00EF4BCE"/>
    <w:rsid w:val="00EF4F2E"/>
    <w:rsid w:val="00EF550D"/>
    <w:rsid w:val="00EF5511"/>
    <w:rsid w:val="00EF5C59"/>
    <w:rsid w:val="00EF69A6"/>
    <w:rsid w:val="00EF6C6C"/>
    <w:rsid w:val="00EF6E5E"/>
    <w:rsid w:val="00F0025E"/>
    <w:rsid w:val="00F0038C"/>
    <w:rsid w:val="00F006E1"/>
    <w:rsid w:val="00F011EE"/>
    <w:rsid w:val="00F016AE"/>
    <w:rsid w:val="00F02420"/>
    <w:rsid w:val="00F02DDA"/>
    <w:rsid w:val="00F032E2"/>
    <w:rsid w:val="00F04557"/>
    <w:rsid w:val="00F04771"/>
    <w:rsid w:val="00F04BBB"/>
    <w:rsid w:val="00F054BA"/>
    <w:rsid w:val="00F05CC5"/>
    <w:rsid w:val="00F064BE"/>
    <w:rsid w:val="00F06D20"/>
    <w:rsid w:val="00F072B2"/>
    <w:rsid w:val="00F073CB"/>
    <w:rsid w:val="00F079B4"/>
    <w:rsid w:val="00F07A94"/>
    <w:rsid w:val="00F108A6"/>
    <w:rsid w:val="00F10B38"/>
    <w:rsid w:val="00F10BC2"/>
    <w:rsid w:val="00F1144E"/>
    <w:rsid w:val="00F118B0"/>
    <w:rsid w:val="00F1192F"/>
    <w:rsid w:val="00F11947"/>
    <w:rsid w:val="00F11D57"/>
    <w:rsid w:val="00F12A3E"/>
    <w:rsid w:val="00F12B2C"/>
    <w:rsid w:val="00F13B33"/>
    <w:rsid w:val="00F14C2B"/>
    <w:rsid w:val="00F14F67"/>
    <w:rsid w:val="00F17393"/>
    <w:rsid w:val="00F17D9A"/>
    <w:rsid w:val="00F203C9"/>
    <w:rsid w:val="00F21BDC"/>
    <w:rsid w:val="00F21EC6"/>
    <w:rsid w:val="00F227CA"/>
    <w:rsid w:val="00F239B1"/>
    <w:rsid w:val="00F23BD0"/>
    <w:rsid w:val="00F251BF"/>
    <w:rsid w:val="00F25E24"/>
    <w:rsid w:val="00F2605A"/>
    <w:rsid w:val="00F26070"/>
    <w:rsid w:val="00F26E90"/>
    <w:rsid w:val="00F30E75"/>
    <w:rsid w:val="00F315FC"/>
    <w:rsid w:val="00F31BD8"/>
    <w:rsid w:val="00F31EAA"/>
    <w:rsid w:val="00F32092"/>
    <w:rsid w:val="00F32385"/>
    <w:rsid w:val="00F32ECE"/>
    <w:rsid w:val="00F33EE4"/>
    <w:rsid w:val="00F33FB6"/>
    <w:rsid w:val="00F340F4"/>
    <w:rsid w:val="00F34829"/>
    <w:rsid w:val="00F34BFB"/>
    <w:rsid w:val="00F35A9B"/>
    <w:rsid w:val="00F365D7"/>
    <w:rsid w:val="00F371BB"/>
    <w:rsid w:val="00F402D6"/>
    <w:rsid w:val="00F4212B"/>
    <w:rsid w:val="00F42519"/>
    <w:rsid w:val="00F4386B"/>
    <w:rsid w:val="00F4448B"/>
    <w:rsid w:val="00F446EE"/>
    <w:rsid w:val="00F447EB"/>
    <w:rsid w:val="00F44B92"/>
    <w:rsid w:val="00F45148"/>
    <w:rsid w:val="00F458A6"/>
    <w:rsid w:val="00F45AD7"/>
    <w:rsid w:val="00F47B5E"/>
    <w:rsid w:val="00F50B92"/>
    <w:rsid w:val="00F50EAF"/>
    <w:rsid w:val="00F5118D"/>
    <w:rsid w:val="00F5145E"/>
    <w:rsid w:val="00F5194E"/>
    <w:rsid w:val="00F519BD"/>
    <w:rsid w:val="00F52067"/>
    <w:rsid w:val="00F526A2"/>
    <w:rsid w:val="00F52763"/>
    <w:rsid w:val="00F52A12"/>
    <w:rsid w:val="00F53462"/>
    <w:rsid w:val="00F53CBF"/>
    <w:rsid w:val="00F53CC5"/>
    <w:rsid w:val="00F545A9"/>
    <w:rsid w:val="00F546C0"/>
    <w:rsid w:val="00F54B48"/>
    <w:rsid w:val="00F54BC7"/>
    <w:rsid w:val="00F57372"/>
    <w:rsid w:val="00F5797C"/>
    <w:rsid w:val="00F60373"/>
    <w:rsid w:val="00F60859"/>
    <w:rsid w:val="00F60A52"/>
    <w:rsid w:val="00F60D68"/>
    <w:rsid w:val="00F612FF"/>
    <w:rsid w:val="00F61A81"/>
    <w:rsid w:val="00F61F9A"/>
    <w:rsid w:val="00F6206A"/>
    <w:rsid w:val="00F62373"/>
    <w:rsid w:val="00F6348B"/>
    <w:rsid w:val="00F635CC"/>
    <w:rsid w:val="00F63DE4"/>
    <w:rsid w:val="00F64304"/>
    <w:rsid w:val="00F64C74"/>
    <w:rsid w:val="00F652E8"/>
    <w:rsid w:val="00F65E73"/>
    <w:rsid w:val="00F67031"/>
    <w:rsid w:val="00F67D23"/>
    <w:rsid w:val="00F7002C"/>
    <w:rsid w:val="00F71CD2"/>
    <w:rsid w:val="00F7368A"/>
    <w:rsid w:val="00F737A1"/>
    <w:rsid w:val="00F7477D"/>
    <w:rsid w:val="00F74A7D"/>
    <w:rsid w:val="00F74E07"/>
    <w:rsid w:val="00F7536C"/>
    <w:rsid w:val="00F7620A"/>
    <w:rsid w:val="00F76637"/>
    <w:rsid w:val="00F76D6E"/>
    <w:rsid w:val="00F76D74"/>
    <w:rsid w:val="00F77586"/>
    <w:rsid w:val="00F778E6"/>
    <w:rsid w:val="00F77C3C"/>
    <w:rsid w:val="00F80347"/>
    <w:rsid w:val="00F80FAB"/>
    <w:rsid w:val="00F810DD"/>
    <w:rsid w:val="00F8153A"/>
    <w:rsid w:val="00F8168D"/>
    <w:rsid w:val="00F820EE"/>
    <w:rsid w:val="00F823CB"/>
    <w:rsid w:val="00F825BD"/>
    <w:rsid w:val="00F82D75"/>
    <w:rsid w:val="00F83E06"/>
    <w:rsid w:val="00F84D4E"/>
    <w:rsid w:val="00F85ECD"/>
    <w:rsid w:val="00F86017"/>
    <w:rsid w:val="00F86276"/>
    <w:rsid w:val="00F86B56"/>
    <w:rsid w:val="00F8746B"/>
    <w:rsid w:val="00F87CAA"/>
    <w:rsid w:val="00F907D3"/>
    <w:rsid w:val="00F90F48"/>
    <w:rsid w:val="00F91293"/>
    <w:rsid w:val="00F9165E"/>
    <w:rsid w:val="00F919BD"/>
    <w:rsid w:val="00F92BB9"/>
    <w:rsid w:val="00F9326A"/>
    <w:rsid w:val="00F93650"/>
    <w:rsid w:val="00F93A24"/>
    <w:rsid w:val="00F95150"/>
    <w:rsid w:val="00F95747"/>
    <w:rsid w:val="00F96A36"/>
    <w:rsid w:val="00F97C09"/>
    <w:rsid w:val="00F97DEA"/>
    <w:rsid w:val="00F97F63"/>
    <w:rsid w:val="00FA0E9E"/>
    <w:rsid w:val="00FA13E8"/>
    <w:rsid w:val="00FA2017"/>
    <w:rsid w:val="00FA221F"/>
    <w:rsid w:val="00FA2227"/>
    <w:rsid w:val="00FA28D7"/>
    <w:rsid w:val="00FA387C"/>
    <w:rsid w:val="00FA396C"/>
    <w:rsid w:val="00FA3B8B"/>
    <w:rsid w:val="00FA43A0"/>
    <w:rsid w:val="00FA45CA"/>
    <w:rsid w:val="00FA47B6"/>
    <w:rsid w:val="00FA5F4E"/>
    <w:rsid w:val="00FA6CA7"/>
    <w:rsid w:val="00FA6CFE"/>
    <w:rsid w:val="00FA7001"/>
    <w:rsid w:val="00FA798C"/>
    <w:rsid w:val="00FA7E5D"/>
    <w:rsid w:val="00FB0321"/>
    <w:rsid w:val="00FB108E"/>
    <w:rsid w:val="00FB1778"/>
    <w:rsid w:val="00FB17A2"/>
    <w:rsid w:val="00FB1DDC"/>
    <w:rsid w:val="00FB29AA"/>
    <w:rsid w:val="00FB38C6"/>
    <w:rsid w:val="00FB3FBC"/>
    <w:rsid w:val="00FB4269"/>
    <w:rsid w:val="00FB4779"/>
    <w:rsid w:val="00FB5D0D"/>
    <w:rsid w:val="00FB649C"/>
    <w:rsid w:val="00FB6974"/>
    <w:rsid w:val="00FB7050"/>
    <w:rsid w:val="00FB7856"/>
    <w:rsid w:val="00FB7C8E"/>
    <w:rsid w:val="00FC1B90"/>
    <w:rsid w:val="00FC2183"/>
    <w:rsid w:val="00FC280D"/>
    <w:rsid w:val="00FC3F57"/>
    <w:rsid w:val="00FC4193"/>
    <w:rsid w:val="00FC4469"/>
    <w:rsid w:val="00FC5FFE"/>
    <w:rsid w:val="00FC624A"/>
    <w:rsid w:val="00FC6555"/>
    <w:rsid w:val="00FD06F9"/>
    <w:rsid w:val="00FD09FC"/>
    <w:rsid w:val="00FD2CB6"/>
    <w:rsid w:val="00FD2D0B"/>
    <w:rsid w:val="00FD3805"/>
    <w:rsid w:val="00FD3853"/>
    <w:rsid w:val="00FD3D7A"/>
    <w:rsid w:val="00FD401A"/>
    <w:rsid w:val="00FD5C43"/>
    <w:rsid w:val="00FD5D51"/>
    <w:rsid w:val="00FD62EA"/>
    <w:rsid w:val="00FD67BD"/>
    <w:rsid w:val="00FE04F9"/>
    <w:rsid w:val="00FE0A23"/>
    <w:rsid w:val="00FE1088"/>
    <w:rsid w:val="00FE14FE"/>
    <w:rsid w:val="00FE1A24"/>
    <w:rsid w:val="00FE3543"/>
    <w:rsid w:val="00FE3F53"/>
    <w:rsid w:val="00FE3F9A"/>
    <w:rsid w:val="00FE4388"/>
    <w:rsid w:val="00FE469B"/>
    <w:rsid w:val="00FE5D95"/>
    <w:rsid w:val="00FE5F05"/>
    <w:rsid w:val="00FE6ABA"/>
    <w:rsid w:val="00FE7102"/>
    <w:rsid w:val="00FE7F91"/>
    <w:rsid w:val="00FF01ED"/>
    <w:rsid w:val="00FF024F"/>
    <w:rsid w:val="00FF0752"/>
    <w:rsid w:val="00FF0E0C"/>
    <w:rsid w:val="00FF1099"/>
    <w:rsid w:val="00FF1415"/>
    <w:rsid w:val="00FF1681"/>
    <w:rsid w:val="00FF193F"/>
    <w:rsid w:val="00FF2349"/>
    <w:rsid w:val="00FF27DF"/>
    <w:rsid w:val="00FF2FC1"/>
    <w:rsid w:val="00FF317A"/>
    <w:rsid w:val="00FF38CD"/>
    <w:rsid w:val="00FF3E2A"/>
    <w:rsid w:val="00FF42F8"/>
    <w:rsid w:val="00FF55FD"/>
    <w:rsid w:val="00FF56B4"/>
    <w:rsid w:val="00FF5C8E"/>
    <w:rsid w:val="00FF6B67"/>
    <w:rsid w:val="00FF6CBC"/>
    <w:rsid w:val="00FF766F"/>
    <w:rsid w:val="00FF7960"/>
    <w:rsid w:val="00FF7C58"/>
    <w:rsid w:val="00FF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F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qFormat="1"/>
    <w:lsdException w:name="annotation text" w:uiPriority="99" w:qFormat="1"/>
    <w:lsdException w:name="header" w:uiPriority="99"/>
    <w:lsdException w:name="footer" w:uiPriority="99"/>
    <w:lsdException w:name="caption" w:qFormat="1"/>
    <w:lsdException w:name="footnote reference" w:qFormat="1"/>
    <w:lsdException w:name="annotation reference" w:uiPriority="99" w:qFormat="1"/>
    <w:lsdException w:name="line number" w:uiPriority="99"/>
    <w:lsdException w:name="page number" w:uiPriority="99" w:qFormat="1"/>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المطالب"/>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فرعي3"/>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المباحث"/>
    <w:basedOn w:val="a8"/>
    <w:next w:val="a8"/>
    <w:link w:val="5Char"/>
    <w:uiPriority w:val="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كتابة المباحث"/>
    <w:uiPriority w:val="22"/>
    <w:qFormat/>
    <w:rsid w:val="000362E5"/>
    <w:rPr>
      <w:b/>
      <w:bCs/>
    </w:rPr>
  </w:style>
  <w:style w:type="paragraph" w:styleId="ad">
    <w:name w:val="footer"/>
    <w:aliases w:val="تذييل صفحة,Footer,تذييل صفحة1"/>
    <w:basedOn w:val="a8"/>
    <w:link w:val="Char"/>
    <w:uiPriority w:val="99"/>
    <w:rsid w:val="00E43310"/>
    <w:pPr>
      <w:tabs>
        <w:tab w:val="center" w:pos="4153"/>
        <w:tab w:val="right" w:pos="8306"/>
      </w:tabs>
    </w:pPr>
  </w:style>
  <w:style w:type="character" w:styleId="ae">
    <w:name w:val="page number"/>
    <w:aliases w:val="رقم صفحة,Page Number,رقم صفحة1"/>
    <w:basedOn w:val="a9"/>
    <w:uiPriority w:val="99"/>
    <w:qFormat/>
    <w:rsid w:val="00E43310"/>
  </w:style>
  <w:style w:type="paragraph" w:styleId="af">
    <w:name w:val="header"/>
    <w:aliases w:val="رأس صفحة,Header,رأس صفحة1, Char1 Char Char Char Char, Char1 Char Char Char,Char1 Char Char Char Char,Char1 Char Char Ch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iPriority w:val="99"/>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aliases w:val="رأس الصفحة1 Char"/>
    <w:uiPriority w:val="99"/>
    <w:rsid w:val="00ED2E80"/>
    <w:rPr>
      <w:rFonts w:ascii="adwa-assalaf" w:hAnsi="adwa-assalaf" w:cs="adwa-assalaf"/>
      <w:sz w:val="32"/>
      <w:szCs w:val="32"/>
    </w:rPr>
  </w:style>
  <w:style w:type="character" w:customStyle="1" w:styleId="Char3">
    <w:name w:val="تذييل صفحة Char"/>
    <w:aliases w:val="تذييل الصفحة1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uiPriority w:val="39"/>
    <w:qFormat/>
    <w:rsid w:val="00254DD0"/>
    <w:pPr>
      <w:tabs>
        <w:tab w:val="right" w:leader="dot" w:pos="6340"/>
      </w:tabs>
      <w:spacing w:line="240" w:lineRule="auto"/>
    </w:pPr>
    <w:rPr>
      <w:rFonts w:cs="Adobe Arabic"/>
      <w:szCs w:val="32"/>
    </w:rPr>
  </w:style>
  <w:style w:type="paragraph" w:styleId="af7">
    <w:name w:val="Title"/>
    <w:aliases w:val="اساسي,Title"/>
    <w:basedOn w:val="a8"/>
    <w:next w:val="a8"/>
    <w:link w:val="Char5"/>
    <w:uiPriority w:val="10"/>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Title Char2"/>
    <w:link w:val="af7"/>
    <w:uiPriority w:val="10"/>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uiPriority w:val="99"/>
    <w:semiHidden/>
    <w:unhideWhenUsed/>
    <w:rsid w:val="004F5D4F"/>
  </w:style>
  <w:style w:type="paragraph" w:customStyle="1" w:styleId="31">
    <w:name w:val="3"/>
    <w:basedOn w:val="a8"/>
    <w:link w:val="3Char0"/>
    <w:uiPriority w:val="99"/>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تذييل صفحة1 Char"/>
    <w:link w:val="ad"/>
    <w:uiPriority w:val="99"/>
    <w:rsid w:val="00E242AD"/>
    <w:rPr>
      <w:sz w:val="24"/>
      <w:szCs w:val="24"/>
    </w:rPr>
  </w:style>
  <w:style w:type="paragraph" w:styleId="af9">
    <w:name w:val="endnote text"/>
    <w:basedOn w:val="a8"/>
    <w:link w:val="Char7"/>
    <w:uiPriority w:val="99"/>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uiPriority w:val="99"/>
    <w:rsid w:val="00E242AD"/>
  </w:style>
  <w:style w:type="character" w:styleId="afa">
    <w:name w:val="endnote reference"/>
    <w:uiPriority w:val="99"/>
    <w:rsid w:val="00E242AD"/>
    <w:rPr>
      <w:vertAlign w:val="superscript"/>
    </w:rPr>
  </w:style>
  <w:style w:type="character" w:customStyle="1" w:styleId="5Char">
    <w:name w:val="عنوان 5 Char"/>
    <w:aliases w:val="المطلب Char,المطلب1 Char,جانبي2 Char,جانبي1 Char,المباحث Char"/>
    <w:link w:val="51"/>
    <w:uiPriority w:val="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المطالب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فرعي3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
    <w:uiPriority w:val="9"/>
    <w:rsid w:val="00576FF1"/>
    <w:rPr>
      <w:rFonts w:ascii="Calibri Light" w:hAnsi="Calibri Light"/>
      <w:smallCaps/>
      <w:color w:val="595959"/>
      <w:sz w:val="21"/>
      <w:szCs w:val="21"/>
    </w:rPr>
  </w:style>
  <w:style w:type="character" w:customStyle="1" w:styleId="9Char">
    <w:name w:val="عنوان 9 Char"/>
    <w:link w:val="9"/>
    <w:uiPriority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uiPriority w:val="99"/>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uiPriority w:val="99"/>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uiPriority w:val="39"/>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uiPriority w:val="39"/>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5">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uiPriority w:val="99"/>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aliases w:val="أسباب اختيار,أولا :"/>
    <w:next w:val="a8"/>
    <w:qFormat/>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aliases w:val="Body Text"/>
    <w:basedOn w:val="a8"/>
    <w:link w:val="Charf1"/>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aliases w:val="Body Text Char2"/>
    <w:link w:val="afff1"/>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6">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7">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8">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uiPriority w:val="99"/>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uiPriority w:val="99"/>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uiPriority w:val="9"/>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qFormat/>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9">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a">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qFormat/>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uiPriority w:val="99"/>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uiPriority w:val="99"/>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b">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المسألة Char1,Title Char1"/>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c">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link w:val="Charfa"/>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b"/>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c"/>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c">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d"/>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d">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uiPriority w:val="99"/>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b">
    <w:name w:val="تقسيمات Char"/>
    <w:link w:val="a1"/>
    <w:rsid w:val="00477BD1"/>
    <w:rPr>
      <w:rFonts w:cs="Monotype Koufi"/>
      <w:sz w:val="40"/>
      <w:szCs w:val="34"/>
      <w:lang w:eastAsia="ar-SA"/>
    </w:rPr>
  </w:style>
  <w:style w:type="paragraph" w:customStyle="1" w:styleId="afffffa">
    <w:name w:val="آيات_السقاف"/>
    <w:basedOn w:val="a8"/>
    <w:link w:val="Charfe"/>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e">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f"/>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f">
    <w:name w:val="آيات_سميرة Char"/>
    <w:link w:val="afffffb"/>
    <w:rsid w:val="00477BD1"/>
    <w:rPr>
      <w:rFonts w:ascii="QCF_BSML" w:hAnsi="QCF_BSML" w:cs="QCF_BSML"/>
      <w:color w:val="00002B"/>
      <w:sz w:val="33"/>
      <w:szCs w:val="33"/>
    </w:rPr>
  </w:style>
  <w:style w:type="character" w:customStyle="1" w:styleId="CharChar0">
    <w:name w:val="أسماء الأعلام Char Char"/>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uiPriority w:val="9"/>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uiPriority w:val="9"/>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uiPriority w:val="9"/>
    <w:semiHidden/>
    <w:locked/>
    <w:rsid w:val="00477BD1"/>
    <w:rPr>
      <w:rFonts w:ascii="Cambria" w:hAnsi="Cambria" w:cs="Times New Roman"/>
      <w:i/>
      <w:iCs/>
      <w:color w:val="404040"/>
    </w:rPr>
  </w:style>
  <w:style w:type="character" w:customStyle="1" w:styleId="HeaderChar">
    <w:name w:val="Header Char"/>
    <w:uiPriority w:val="99"/>
    <w:locked/>
    <w:rsid w:val="00477BD1"/>
    <w:rPr>
      <w:rFonts w:cs="Times New Roman"/>
    </w:rPr>
  </w:style>
  <w:style w:type="character" w:customStyle="1" w:styleId="FooterChar">
    <w:name w:val="Footer Char"/>
    <w:uiPriority w:val="99"/>
    <w:locked/>
    <w:rsid w:val="00477BD1"/>
    <w:rPr>
      <w:rFonts w:cs="Times New Roman"/>
    </w:rPr>
  </w:style>
  <w:style w:type="character" w:customStyle="1" w:styleId="EndnoteTextChar">
    <w:name w:val="Endnote Text Char"/>
    <w:uiPriority w:val="99"/>
    <w:semiHidden/>
    <w:locked/>
    <w:rsid w:val="00477BD1"/>
    <w:rPr>
      <w:rFonts w:ascii="Times New Roman" w:hAnsi="Times New Roman" w:cs="Times New Roman"/>
      <w:sz w:val="24"/>
      <w:szCs w:val="24"/>
    </w:rPr>
  </w:style>
  <w:style w:type="paragraph" w:customStyle="1" w:styleId="afffffc">
    <w:name w:val="ص"/>
    <w:basedOn w:val="a8"/>
    <w:link w:val="Charff0"/>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0">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uiPriority w:val="99"/>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1">
    <w:name w:val="أعلى النموذج Char"/>
    <w:link w:val="afffffd"/>
    <w:locked/>
    <w:rsid w:val="00477BD1"/>
    <w:rPr>
      <w:rFonts w:ascii="Arial" w:hAnsi="Arial"/>
      <w:vanish/>
      <w:sz w:val="16"/>
      <w:szCs w:val="16"/>
    </w:rPr>
  </w:style>
  <w:style w:type="paragraph" w:styleId="afffffd">
    <w:name w:val="HTML Top of Form"/>
    <w:basedOn w:val="a8"/>
    <w:next w:val="a8"/>
    <w:link w:val="Charff1"/>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2">
    <w:name w:val="أسفل النموذج Char"/>
    <w:link w:val="afffffe"/>
    <w:locked/>
    <w:rsid w:val="00477BD1"/>
    <w:rPr>
      <w:rFonts w:ascii="Arial" w:hAnsi="Arial"/>
      <w:vanish/>
      <w:sz w:val="16"/>
      <w:szCs w:val="16"/>
    </w:rPr>
  </w:style>
  <w:style w:type="paragraph" w:styleId="afffffe">
    <w:name w:val="HTML Bottom of Form"/>
    <w:basedOn w:val="a8"/>
    <w:next w:val="a8"/>
    <w:link w:val="Charff2"/>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3"/>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3">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4"/>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4">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5"/>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5">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6"/>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6">
    <w:name w:val="أعلام_صدقة Char"/>
    <w:link w:val="affffff2"/>
    <w:rsid w:val="00477BD1"/>
    <w:rPr>
      <w:rFonts w:cs="mylotus"/>
      <w:color w:val="1C801C"/>
      <w:sz w:val="34"/>
      <w:szCs w:val="35"/>
      <w:lang w:eastAsia="ar-SA"/>
    </w:rPr>
  </w:style>
  <w:style w:type="paragraph" w:customStyle="1" w:styleId="93">
    <w:name w:val="نمط9"/>
    <w:basedOn w:val="a8"/>
    <w:link w:val="9Char0"/>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locked/>
    <w:rsid w:val="00477BD1"/>
    <w:rPr>
      <w:rFonts w:cs="DecoType Naskh"/>
      <w:b/>
      <w:w w:val="85"/>
      <w:sz w:val="40"/>
      <w:szCs w:val="26"/>
      <w:lang w:eastAsia="ar-SA"/>
    </w:rPr>
  </w:style>
  <w:style w:type="paragraph" w:customStyle="1" w:styleId="affffff3">
    <w:name w:val="آيات_السلمي"/>
    <w:basedOn w:val="a8"/>
    <w:link w:val="Charff7"/>
    <w:uiPriority w:val="99"/>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7">
    <w:name w:val="آيات_السلمي Char"/>
    <w:link w:val="affffff3"/>
    <w:uiPriority w:val="99"/>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8"/>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8">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9">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a">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b"/>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b">
    <w:name w:val="أماكن_الأنصاري Char"/>
    <w:link w:val="affffff7"/>
    <w:rsid w:val="00477BD1"/>
    <w:rPr>
      <w:rFonts w:cs="mylotus"/>
      <w:color w:val="FFC000"/>
      <w:sz w:val="36"/>
      <w:szCs w:val="35"/>
    </w:rPr>
  </w:style>
  <w:style w:type="paragraph" w:customStyle="1" w:styleId="a5">
    <w:name w:val="كلمات_الأنصاري"/>
    <w:basedOn w:val="a8"/>
    <w:link w:val="Charffc"/>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c">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d"/>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d">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أسباب اختيار Char1,أولا :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المطالب Char1"/>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e"/>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f"/>
    <w:rsid w:val="00A65175"/>
    <w:pPr>
      <w:adjustRightInd/>
      <w:spacing w:before="120" w:line="312" w:lineRule="auto"/>
      <w:ind w:firstLine="567"/>
      <w:jc w:val="lowKashida"/>
      <w:textAlignment w:val="auto"/>
    </w:pPr>
    <w:rPr>
      <w:sz w:val="28"/>
      <w:szCs w:val="36"/>
    </w:rPr>
  </w:style>
  <w:style w:type="character" w:customStyle="1" w:styleId="Charfff">
    <w:name w:val="ش Char"/>
    <w:link w:val="afffffff4"/>
    <w:rsid w:val="00A65175"/>
    <w:rPr>
      <w:sz w:val="28"/>
      <w:szCs w:val="36"/>
    </w:rPr>
  </w:style>
  <w:style w:type="paragraph" w:customStyle="1" w:styleId="afffffff5">
    <w:name w:val="بب"/>
    <w:basedOn w:val="a8"/>
    <w:link w:val="Charfff0"/>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0">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1">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2">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0">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0">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uiPriority w:val="99"/>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link w:val="1ff"/>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1">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1"/>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2">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3">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d">
    <w:name w:val="ترقيم بحروف بمستويين5"/>
    <w:rsid w:val="00AF2022"/>
  </w:style>
  <w:style w:type="paragraph" w:customStyle="1" w:styleId="afffffffa">
    <w:name w:val="كلمات_أحمد_السيد"/>
    <w:basedOn w:val="a8"/>
    <w:link w:val="Charfff4"/>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4">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5"/>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5">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e">
    <w:name w:val="ترقيم بثلاثة مستويات5"/>
    <w:rsid w:val="00AF2022"/>
  </w:style>
  <w:style w:type="paragraph" w:customStyle="1" w:styleId="afffffffc">
    <w:name w:val="المتن"/>
    <w:basedOn w:val="a8"/>
    <w:link w:val="Charfff6"/>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7"/>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6">
    <w:name w:val="المتن Char"/>
    <w:link w:val="afffffffc"/>
    <w:rsid w:val="00AF2022"/>
    <w:rPr>
      <w:rFonts w:ascii="adwa-assalaf" w:hAnsi="adwa-assalaf" w:cs="adwa-assalaf"/>
      <w:color w:val="000000"/>
      <w:sz w:val="34"/>
      <w:szCs w:val="34"/>
      <w:lang w:eastAsia="ar-SA"/>
    </w:rPr>
  </w:style>
  <w:style w:type="character" w:customStyle="1" w:styleId="Charfff7">
    <w:name w:val="المسألة Char"/>
    <w:link w:val="a4"/>
    <w:rsid w:val="00AF2022"/>
    <w:rPr>
      <w:rFonts w:cs="adwa-assalaf"/>
      <w:bCs/>
      <w:color w:val="000000"/>
      <w:sz w:val="36"/>
      <w:szCs w:val="36"/>
      <w:lang w:eastAsia="ar-SA"/>
    </w:rPr>
  </w:style>
  <w:style w:type="paragraph" w:customStyle="1" w:styleId="a">
    <w:name w:val="متن مرقم"/>
    <w:basedOn w:val="1f8"/>
    <w:link w:val="Charfff8"/>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e">
    <w:name w:val="سرد الفقرات Char"/>
    <w:aliases w:val="List Paragraph Char1"/>
    <w:link w:val="1f8"/>
    <w:uiPriority w:val="34"/>
    <w:rsid w:val="00AF2022"/>
    <w:rPr>
      <w:rFonts w:cs="Simplified Arabic"/>
      <w:sz w:val="28"/>
      <w:szCs w:val="32"/>
      <w:lang w:bidi="ar-EG"/>
    </w:rPr>
  </w:style>
  <w:style w:type="character" w:customStyle="1" w:styleId="Charfff8">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9"/>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9">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a"/>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b"/>
    <w:qFormat/>
    <w:rsid w:val="00AF2022"/>
    <w:rPr>
      <w:rFonts w:eastAsia="@Arial Unicode MS"/>
      <w:sz w:val="28"/>
      <w:szCs w:val="28"/>
      <w:lang w:eastAsia="en-US"/>
    </w:rPr>
  </w:style>
  <w:style w:type="character" w:customStyle="1" w:styleId="Charfffa">
    <w:name w:val="المسطر محبر Char"/>
    <w:link w:val="afffffffe"/>
    <w:rsid w:val="00AF2022"/>
    <w:rPr>
      <w:rFonts w:ascii="adwa-assalaf" w:hAnsi="adwa-assalaf" w:cs="adwa-assalaf"/>
      <w:b/>
      <w:bCs/>
      <w:sz w:val="32"/>
      <w:szCs w:val="36"/>
      <w:u w:val="single"/>
      <w:lang w:eastAsia="ar-SA"/>
    </w:rPr>
  </w:style>
  <w:style w:type="character" w:customStyle="1" w:styleId="Charfffb">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c"/>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c">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d"/>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d">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e"/>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e">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f"/>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f">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0"/>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0">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1"/>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1">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aliases w:val="نص حاشية سفلية Char Char Char Char2,نص حاشية سفلية Char Char Char  Char Char Char Char2,نص حاشية سفلية Char Char Char  Char Char Char Char Char Char2,نص حاشية سفلية1 Char2,نص حاشية سفلية Char Char Char1 Char Char Char Char1"/>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2"/>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2">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3"/>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3">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aliases w:val="فرعي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aliases w:val="Body Text Char1"/>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locked/>
    <w:rsid w:val="003D3151"/>
    <w:rPr>
      <w:sz w:val="48"/>
      <w:lang w:val="en-US" w:eastAsia="ar-SA" w:bidi="ar-SA"/>
    </w:rPr>
  </w:style>
  <w:style w:type="paragraph" w:customStyle="1" w:styleId="affffffffc">
    <w:name w:val="مسائل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4">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5">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6">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7">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8">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9">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a">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b"/>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b">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c"/>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c">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uiPriority w:val="99"/>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uiPriority w:val="99"/>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d"/>
    <w:rsid w:val="00D83A73"/>
    <w:pPr>
      <w:keepNext/>
      <w:adjustRightInd/>
      <w:spacing w:line="204" w:lineRule="auto"/>
      <w:ind w:firstLine="284"/>
      <w:textAlignment w:val="auto"/>
    </w:pPr>
    <w:rPr>
      <w:rFonts w:cs="lOTUS 2007"/>
      <w:sz w:val="31"/>
      <w:szCs w:val="31"/>
    </w:rPr>
  </w:style>
  <w:style w:type="character" w:customStyle="1" w:styleId="Charffffd">
    <w:name w:val="متن عادي Char"/>
    <w:link w:val="afffffffffb"/>
    <w:rsid w:val="00D83A73"/>
    <w:rPr>
      <w:rFonts w:cs="lOTUS 2007"/>
      <w:sz w:val="31"/>
      <w:szCs w:val="31"/>
    </w:rPr>
  </w:style>
  <w:style w:type="paragraph" w:customStyle="1" w:styleId="afffffffffc">
    <w:name w:val="العنوان الرئيسي"/>
    <w:basedOn w:val="a8"/>
    <w:link w:val="Charffffe"/>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e">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f"/>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f">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0"/>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0">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1"/>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1">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2"/>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2">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3"/>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3">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4"/>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4">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5"/>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5">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6"/>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7"/>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6">
    <w:name w:val="اب Char"/>
    <w:link w:val="affffffffff5"/>
    <w:rsid w:val="00D83A73"/>
    <w:rPr>
      <w:rFonts w:ascii="Traditional Arabic" w:hAnsi="Traditional Arabic" w:cs="Traditional Arabic"/>
      <w:sz w:val="24"/>
      <w:szCs w:val="36"/>
    </w:rPr>
  </w:style>
  <w:style w:type="character" w:customStyle="1" w:styleId="Charfffff7">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8"/>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8">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0">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link w:val="4Char0"/>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1">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uiPriority w:val="99"/>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9">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9"/>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a"/>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a">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b"/>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b">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aliases w:val="List Paragraph"/>
    <w:basedOn w:val="a8"/>
    <w:link w:val="ListParagraphChar"/>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2">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c"/>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c">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d"/>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d">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e"/>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e">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f"/>
    <w:qFormat/>
    <w:rsid w:val="00D93098"/>
    <w:pPr>
      <w:numPr>
        <w:numId w:val="26"/>
      </w:numPr>
    </w:pPr>
    <w:rPr>
      <w:rFonts w:cs="KFGQPC Uthmanic Script HAFS"/>
      <w:b/>
      <w:bCs/>
      <w:color w:val="000000"/>
      <w:sz w:val="26"/>
      <w:szCs w:val="26"/>
    </w:rPr>
  </w:style>
  <w:style w:type="character" w:customStyle="1" w:styleId="Charffffff">
    <w:name w:val="آيات قرآنية Char"/>
    <w:link w:val="a2"/>
    <w:rsid w:val="00D93098"/>
    <w:rPr>
      <w:rFonts w:ascii="Calibri" w:hAnsi="Calibri" w:cs="KFGQPC Uthmanic Script HAFS"/>
      <w:b/>
      <w:bCs/>
      <w:color w:val="000000"/>
      <w:spacing w:val="-10"/>
      <w:sz w:val="26"/>
      <w:szCs w:val="26"/>
    </w:rPr>
  </w:style>
  <w:style w:type="character" w:customStyle="1" w:styleId="Charffffff0">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1">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2"/>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2">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uiPriority w:val="34"/>
    <w:locked/>
    <w:rsid w:val="00D93098"/>
    <w:rPr>
      <w:rFonts w:cs="Simplified Arabic"/>
      <w:sz w:val="24"/>
      <w:szCs w:val="28"/>
      <w:lang w:eastAsia="ar-SA"/>
    </w:rPr>
  </w:style>
  <w:style w:type="paragraph" w:customStyle="1" w:styleId="affffffffffff">
    <w:name w:val="كلمات إنجليزية"/>
    <w:basedOn w:val="a8"/>
    <w:link w:val="Charffffff3"/>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3">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4"/>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4">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5"/>
    <w:qFormat/>
    <w:rsid w:val="00D93098"/>
    <w:pPr>
      <w:widowControl/>
      <w:adjustRightInd/>
      <w:spacing w:after="120" w:line="480" w:lineRule="exact"/>
      <w:jc w:val="center"/>
      <w:textAlignment w:val="auto"/>
    </w:pPr>
    <w:rPr>
      <w:rFonts w:cs="AL-Mateen"/>
      <w:sz w:val="32"/>
      <w:szCs w:val="36"/>
    </w:rPr>
  </w:style>
  <w:style w:type="character" w:customStyle="1" w:styleId="Charffffff5">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6"/>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6">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3">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4">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5">
    <w:name w:val="نمط نمط عادي للكتابة العادية5 +"/>
    <w:next w:val="5f3"/>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6">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uiPriority w:val="99"/>
    <w:qFormat/>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uiPriority w:val="99"/>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7">
    <w:name w:val="أالنص Char"/>
    <w:link w:val="afffffffffffffb"/>
    <w:locked/>
    <w:rsid w:val="00D93098"/>
    <w:rPr>
      <w:sz w:val="36"/>
      <w:szCs w:val="36"/>
    </w:rPr>
  </w:style>
  <w:style w:type="paragraph" w:customStyle="1" w:styleId="afffffffffffffb">
    <w:name w:val="أالنص"/>
    <w:basedOn w:val="a8"/>
    <w:link w:val="Charffffff7"/>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3">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7">
    <w:name w:val="5"/>
    <w:rsid w:val="00D93098"/>
    <w:pPr>
      <w:tabs>
        <w:tab w:val="center" w:pos="4153"/>
        <w:tab w:val="right" w:pos="8306"/>
      </w:tabs>
    </w:pPr>
    <w:rPr>
      <w:sz w:val="24"/>
      <w:szCs w:val="24"/>
    </w:rPr>
  </w:style>
  <w:style w:type="paragraph" w:customStyle="1" w:styleId="CharChar1CharChar">
    <w:name w:val="Char Char1 Char Char"/>
    <w:basedOn w:val="a8"/>
    <w:semiHidden/>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8">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8"/>
    <w:semiHidden/>
    <w:rsid w:val="00D93098"/>
    <w:pPr>
      <w:widowControl/>
      <w:adjustRightInd/>
      <w:spacing w:line="240" w:lineRule="auto"/>
      <w:jc w:val="left"/>
      <w:textAlignment w:val="auto"/>
    </w:pPr>
  </w:style>
  <w:style w:type="character" w:customStyle="1" w:styleId="Charffffff8">
    <w:name w:val="تاريخ Char"/>
    <w:basedOn w:val="a9"/>
    <w:link w:val="affffffffffffff1"/>
    <w:semiHidden/>
    <w:rsid w:val="00D93098"/>
    <w:rPr>
      <w:sz w:val="24"/>
      <w:szCs w:val="24"/>
    </w:rPr>
  </w:style>
  <w:style w:type="paragraph" w:styleId="affffffffffffff2">
    <w:name w:val="Salutation"/>
    <w:basedOn w:val="a8"/>
    <w:next w:val="a8"/>
    <w:link w:val="Charffffff9"/>
    <w:semiHidden/>
    <w:rsid w:val="00D93098"/>
    <w:pPr>
      <w:widowControl/>
      <w:adjustRightInd/>
      <w:spacing w:line="240" w:lineRule="auto"/>
      <w:jc w:val="left"/>
      <w:textAlignment w:val="auto"/>
    </w:pPr>
  </w:style>
  <w:style w:type="character" w:customStyle="1" w:styleId="Charffffff9">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a"/>
    <w:semiHidden/>
    <w:rsid w:val="00D93098"/>
    <w:pPr>
      <w:widowControl/>
      <w:adjustRightInd/>
      <w:spacing w:line="240" w:lineRule="auto"/>
      <w:ind w:left="4252"/>
      <w:jc w:val="left"/>
      <w:textAlignment w:val="auto"/>
    </w:pPr>
  </w:style>
  <w:style w:type="character" w:customStyle="1" w:styleId="Charffffffa">
    <w:name w:val="توقيع Char"/>
    <w:basedOn w:val="a9"/>
    <w:link w:val="affffffffffffff3"/>
    <w:semiHidden/>
    <w:rsid w:val="00D93098"/>
    <w:rPr>
      <w:sz w:val="24"/>
      <w:szCs w:val="24"/>
    </w:rPr>
  </w:style>
  <w:style w:type="paragraph" w:styleId="affffffffffffff4">
    <w:name w:val="E-mail Signature"/>
    <w:basedOn w:val="a8"/>
    <w:link w:val="Charffffffb"/>
    <w:semiHidden/>
    <w:rsid w:val="00D93098"/>
    <w:pPr>
      <w:widowControl/>
      <w:adjustRightInd/>
      <w:spacing w:line="240" w:lineRule="auto"/>
      <w:jc w:val="left"/>
      <w:textAlignment w:val="auto"/>
    </w:pPr>
  </w:style>
  <w:style w:type="character" w:customStyle="1" w:styleId="Charffffffb">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c"/>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c">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9">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d"/>
    <w:semiHidden/>
    <w:rsid w:val="00D93098"/>
    <w:pPr>
      <w:widowControl/>
      <w:adjustRightInd/>
      <w:spacing w:line="240" w:lineRule="auto"/>
      <w:jc w:val="left"/>
      <w:textAlignment w:val="auto"/>
    </w:pPr>
  </w:style>
  <w:style w:type="character" w:customStyle="1" w:styleId="Charffffffd">
    <w:name w:val="عنوان ملاحظة Char"/>
    <w:basedOn w:val="a9"/>
    <w:link w:val="affffffffffffff9"/>
    <w:semiHidden/>
    <w:rsid w:val="00D93098"/>
    <w:rPr>
      <w:sz w:val="24"/>
      <w:szCs w:val="24"/>
    </w:rPr>
  </w:style>
  <w:style w:type="paragraph" w:styleId="3ff6">
    <w:name w:val="List 3"/>
    <w:basedOn w:val="a8"/>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a">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b">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e"/>
    <w:qFormat/>
    <w:rsid w:val="00D93098"/>
    <w:pPr>
      <w:adjustRightInd/>
      <w:spacing w:line="500" w:lineRule="exact"/>
      <w:jc w:val="center"/>
      <w:textAlignment w:val="auto"/>
    </w:pPr>
    <w:rPr>
      <w:rFonts w:ascii="Tahoma" w:hAnsi="Tahoma" w:cs="AL-Mohanad Bold"/>
      <w:sz w:val="36"/>
      <w:szCs w:val="32"/>
    </w:rPr>
  </w:style>
  <w:style w:type="character" w:customStyle="1" w:styleId="Charffffffe">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c">
    <w:name w:val="نمط5"/>
    <w:basedOn w:val="af0"/>
    <w:link w:val="5Char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0">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2">
    <w:name w:val="ترقيم نقطي521"/>
    <w:rsid w:val="00CE59CE"/>
  </w:style>
  <w:style w:type="numbering" w:customStyle="1" w:styleId="5213">
    <w:name w:val="ترقيم بحروف بمستويين521"/>
    <w:rsid w:val="00CE59CE"/>
  </w:style>
  <w:style w:type="numbering" w:customStyle="1" w:styleId="5214">
    <w:name w:val="ترقيم بثلاثة مستويات521"/>
    <w:rsid w:val="00CE59CE"/>
  </w:style>
  <w:style w:type="numbering" w:customStyle="1" w:styleId="6124">
    <w:name w:val="ترقيم نقطي612"/>
    <w:rsid w:val="00CE59CE"/>
  </w:style>
  <w:style w:type="numbering" w:customStyle="1" w:styleId="6210">
    <w:name w:val="ترقيم بحروف بمستويين621"/>
    <w:rsid w:val="00CE59CE"/>
  </w:style>
  <w:style w:type="numbering" w:customStyle="1" w:styleId="6212">
    <w:name w:val="ترقيم بثلاثة مستويات621"/>
    <w:rsid w:val="00CE59CE"/>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f">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0"/>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0">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E02921"/>
  </w:style>
  <w:style w:type="table" w:customStyle="1" w:styleId="592">
    <w:name w:val="شبكة جدول59"/>
    <w:basedOn w:val="aa"/>
    <w:next w:val="af5"/>
    <w:rsid w:val="00E02921"/>
    <w:pPr>
      <w:widowControl w:val="0"/>
      <w:bidi/>
      <w:ind w:firstLine="284"/>
    </w:pPr>
    <w:rPr>
      <w:rFonts w:eastAsia="Batang"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3">
    <w:name w:val="الأبواب"/>
    <w:basedOn w:val="a8"/>
    <w:rsid w:val="00E02921"/>
    <w:pPr>
      <w:keepNext/>
      <w:adjustRightInd/>
      <w:spacing w:before="200" w:after="120" w:line="640" w:lineRule="exact"/>
      <w:jc w:val="center"/>
      <w:textAlignment w:val="auto"/>
    </w:pPr>
    <w:rPr>
      <w:rFonts w:eastAsia="Batang" w:cs="Monotype Koufi"/>
      <w:sz w:val="48"/>
      <w:szCs w:val="48"/>
    </w:rPr>
  </w:style>
  <w:style w:type="paragraph" w:customStyle="1" w:styleId="affffffffffffffff4">
    <w:name w:val="صصص"/>
    <w:rsid w:val="00E02921"/>
    <w:pPr>
      <w:bidi/>
    </w:pPr>
    <w:rPr>
      <w:rFonts w:eastAsia="Batang" w:cs="Traditional Arabic"/>
      <w:b/>
      <w:bCs/>
      <w:sz w:val="40"/>
      <w:szCs w:val="36"/>
    </w:rPr>
  </w:style>
  <w:style w:type="paragraph" w:customStyle="1" w:styleId="affffffffffffffff5">
    <w:name w:val="مرقاة المفاتيح"/>
    <w:rsid w:val="00E02921"/>
    <w:pPr>
      <w:bidi/>
    </w:pPr>
    <w:rPr>
      <w:rFonts w:eastAsia="Batang" w:cs="Traditional Arabic"/>
      <w:b/>
      <w:bCs/>
      <w:szCs w:val="24"/>
    </w:rPr>
  </w:style>
  <w:style w:type="paragraph" w:customStyle="1" w:styleId="NormalWeb1">
    <w:name w:val="Normal (Web)1"/>
    <w:basedOn w:val="a8"/>
    <w:uiPriority w:val="99"/>
    <w:rsid w:val="00E02921"/>
    <w:pPr>
      <w:widowControl/>
      <w:bidi w:val="0"/>
      <w:adjustRightInd/>
      <w:spacing w:before="100" w:after="100" w:line="240" w:lineRule="auto"/>
      <w:jc w:val="left"/>
      <w:textAlignment w:val="auto"/>
    </w:pPr>
    <w:rPr>
      <w:rFonts w:eastAsia="SimSun"/>
      <w:lang w:eastAsia="ar-SA"/>
    </w:rPr>
  </w:style>
  <w:style w:type="paragraph" w:customStyle="1" w:styleId="1ff">
    <w:name w:val="مخطط المستند1"/>
    <w:basedOn w:val="a8"/>
    <w:link w:val="Char17"/>
    <w:uiPriority w:val="99"/>
    <w:rsid w:val="00E02921"/>
    <w:pPr>
      <w:widowControl/>
      <w:shd w:val="clear" w:color="auto" w:fill="000080"/>
      <w:adjustRightInd/>
      <w:spacing w:line="240" w:lineRule="auto"/>
      <w:jc w:val="left"/>
      <w:textAlignment w:val="auto"/>
    </w:pPr>
    <w:rPr>
      <w:rFonts w:ascii="Tahoma" w:hAnsi="Tahoma" w:cs="Tahoma"/>
      <w:b/>
      <w:bCs/>
      <w:sz w:val="16"/>
      <w:szCs w:val="16"/>
      <w:lang w:eastAsia="ar-SA"/>
    </w:rPr>
  </w:style>
  <w:style w:type="paragraph" w:customStyle="1" w:styleId="111f">
    <w:name w:val="عنوان 111"/>
    <w:next w:val="a8"/>
    <w:qFormat/>
    <w:rsid w:val="00E02921"/>
    <w:rPr>
      <w:rFonts w:ascii="Tahoma" w:eastAsia="Batang" w:hAnsi="Tahoma" w:cs="Andalus"/>
      <w:b/>
      <w:bCs/>
      <w:color w:val="000000"/>
      <w:sz w:val="40"/>
      <w:szCs w:val="40"/>
      <w:lang w:eastAsia="ar-SA"/>
    </w:rPr>
  </w:style>
  <w:style w:type="numbering" w:customStyle="1" w:styleId="10b">
    <w:name w:val="ترقيم نقطي10"/>
    <w:rsid w:val="00E02921"/>
  </w:style>
  <w:style w:type="numbering" w:customStyle="1" w:styleId="15b">
    <w:name w:val="ترقيم بحروف بمستويين15"/>
    <w:rsid w:val="00E02921"/>
  </w:style>
  <w:style w:type="numbering" w:customStyle="1" w:styleId="15c">
    <w:name w:val="ترقيم بثلاثة مستويات15"/>
    <w:rsid w:val="00E02921"/>
  </w:style>
  <w:style w:type="paragraph" w:customStyle="1" w:styleId="1ffffe">
    <w:name w:val="جدول رسوم توضيحية1"/>
    <w:basedOn w:val="a8"/>
    <w:next w:val="a8"/>
    <w:uiPriority w:val="99"/>
    <w:rsid w:val="00E02921"/>
    <w:pPr>
      <w:widowControl/>
      <w:adjustRightInd/>
      <w:spacing w:line="240" w:lineRule="auto"/>
      <w:ind w:left="720" w:hanging="720"/>
      <w:jc w:val="left"/>
      <w:textAlignment w:val="auto"/>
    </w:pPr>
    <w:rPr>
      <w:rFonts w:eastAsia="Batang"/>
    </w:rPr>
  </w:style>
  <w:style w:type="paragraph" w:customStyle="1" w:styleId="1fffff">
    <w:name w:val="جدول مصادر1"/>
    <w:basedOn w:val="a8"/>
    <w:next w:val="a8"/>
    <w:uiPriority w:val="99"/>
    <w:rsid w:val="00E02921"/>
    <w:pPr>
      <w:widowControl/>
      <w:adjustRightInd/>
      <w:spacing w:line="240" w:lineRule="auto"/>
      <w:ind w:left="360" w:hanging="360"/>
      <w:jc w:val="left"/>
      <w:textAlignment w:val="auto"/>
    </w:pPr>
    <w:rPr>
      <w:rFonts w:eastAsia="Batang"/>
    </w:rPr>
  </w:style>
  <w:style w:type="paragraph" w:customStyle="1" w:styleId="11f6">
    <w:name w:val="نمط11"/>
    <w:basedOn w:val="a8"/>
    <w:link w:val="11Char"/>
    <w:rsid w:val="00E02921"/>
    <w:pPr>
      <w:adjustRightInd/>
      <w:spacing w:after="100" w:line="530" w:lineRule="exact"/>
      <w:ind w:firstLine="567"/>
      <w:jc w:val="lowKashida"/>
      <w:textAlignment w:val="auto"/>
    </w:pPr>
    <w:rPr>
      <w:rFonts w:eastAsia="Batang" w:cs="Lotus Linotype"/>
      <w:color w:val="FF0000"/>
      <w:sz w:val="26"/>
      <w:szCs w:val="33"/>
    </w:rPr>
  </w:style>
  <w:style w:type="character" w:customStyle="1" w:styleId="11Char">
    <w:name w:val="نمط11 Char"/>
    <w:link w:val="11f6"/>
    <w:rsid w:val="00E02921"/>
    <w:rPr>
      <w:rFonts w:eastAsia="Batang" w:cs="Lotus Linotype"/>
      <w:color w:val="FF0000"/>
      <w:sz w:val="26"/>
      <w:szCs w:val="33"/>
    </w:rPr>
  </w:style>
  <w:style w:type="paragraph" w:customStyle="1" w:styleId="12f0">
    <w:name w:val="نمط12"/>
    <w:basedOn w:val="a8"/>
    <w:link w:val="12Char"/>
    <w:rsid w:val="00E02921"/>
    <w:pPr>
      <w:adjustRightInd/>
      <w:spacing w:after="100" w:line="530" w:lineRule="exact"/>
      <w:ind w:firstLine="567"/>
      <w:jc w:val="lowKashida"/>
      <w:textAlignment w:val="auto"/>
    </w:pPr>
    <w:rPr>
      <w:rFonts w:eastAsia="Batang" w:cs="Lotus Linotype"/>
      <w:color w:val="FFFF00"/>
      <w:sz w:val="26"/>
      <w:szCs w:val="33"/>
    </w:rPr>
  </w:style>
  <w:style w:type="character" w:customStyle="1" w:styleId="12Char">
    <w:name w:val="نمط12 Char"/>
    <w:link w:val="12f0"/>
    <w:rsid w:val="00E02921"/>
    <w:rPr>
      <w:rFonts w:eastAsia="Batang" w:cs="Lotus Linotype"/>
      <w:color w:val="FFFF00"/>
      <w:sz w:val="26"/>
      <w:szCs w:val="33"/>
    </w:rPr>
  </w:style>
  <w:style w:type="paragraph" w:customStyle="1" w:styleId="13f0">
    <w:name w:val="نمط13"/>
    <w:basedOn w:val="a8"/>
    <w:link w:val="13Char"/>
    <w:rsid w:val="00E02921"/>
    <w:pPr>
      <w:widowControl/>
      <w:adjustRightInd/>
      <w:spacing w:after="100" w:line="530" w:lineRule="exact"/>
      <w:ind w:firstLine="624"/>
      <w:jc w:val="lowKashida"/>
      <w:textAlignment w:val="auto"/>
    </w:pPr>
    <w:rPr>
      <w:rFonts w:eastAsia="Batang" w:cs="Lotus Linotype"/>
      <w:color w:val="00FFFF"/>
      <w:sz w:val="26"/>
      <w:szCs w:val="33"/>
    </w:rPr>
  </w:style>
  <w:style w:type="character" w:customStyle="1" w:styleId="13Char">
    <w:name w:val="نمط13 Char"/>
    <w:link w:val="13f0"/>
    <w:rsid w:val="00E02921"/>
    <w:rPr>
      <w:rFonts w:eastAsia="Batang" w:cs="Lotus Linotype"/>
      <w:color w:val="00FFFF"/>
      <w:sz w:val="26"/>
      <w:szCs w:val="33"/>
    </w:rPr>
  </w:style>
  <w:style w:type="paragraph" w:customStyle="1" w:styleId="14c">
    <w:name w:val="نمط14"/>
    <w:basedOn w:val="a8"/>
    <w:rsid w:val="00E02921"/>
    <w:pPr>
      <w:widowControl/>
      <w:adjustRightInd/>
      <w:spacing w:after="100" w:line="530" w:lineRule="exact"/>
      <w:ind w:firstLine="624"/>
      <w:jc w:val="center"/>
      <w:textAlignment w:val="auto"/>
    </w:pPr>
    <w:rPr>
      <w:rFonts w:eastAsia="Batang" w:cs="Lotus Linotype"/>
      <w:color w:val="FFCC00"/>
      <w:sz w:val="26"/>
      <w:szCs w:val="33"/>
    </w:rPr>
  </w:style>
  <w:style w:type="paragraph" w:customStyle="1" w:styleId="15d">
    <w:name w:val="نمط15"/>
    <w:basedOn w:val="a8"/>
    <w:link w:val="15Char"/>
    <w:rsid w:val="00E02921"/>
    <w:pPr>
      <w:widowControl/>
      <w:adjustRightInd/>
      <w:spacing w:after="100" w:line="530" w:lineRule="exact"/>
      <w:ind w:firstLine="624"/>
      <w:jc w:val="lowKashida"/>
      <w:textAlignment w:val="auto"/>
    </w:pPr>
    <w:rPr>
      <w:rFonts w:eastAsia="Batang" w:cs="Lotus Linotype"/>
      <w:color w:val="993300"/>
      <w:sz w:val="26"/>
      <w:szCs w:val="33"/>
    </w:rPr>
  </w:style>
  <w:style w:type="character" w:customStyle="1" w:styleId="15Char">
    <w:name w:val="نمط15 Char"/>
    <w:link w:val="15d"/>
    <w:rsid w:val="00E02921"/>
    <w:rPr>
      <w:rFonts w:eastAsia="Batang" w:cs="Lotus Linotype"/>
      <w:color w:val="993300"/>
      <w:sz w:val="26"/>
      <w:szCs w:val="33"/>
    </w:rPr>
  </w:style>
  <w:style w:type="paragraph" w:customStyle="1" w:styleId="16b">
    <w:name w:val="نمط16"/>
    <w:basedOn w:val="a8"/>
    <w:link w:val="16Char"/>
    <w:rsid w:val="00E02921"/>
    <w:pPr>
      <w:widowControl/>
      <w:adjustRightInd/>
      <w:spacing w:after="100" w:line="530" w:lineRule="exact"/>
      <w:ind w:firstLine="624"/>
      <w:jc w:val="lowKashida"/>
      <w:textAlignment w:val="auto"/>
    </w:pPr>
    <w:rPr>
      <w:rFonts w:eastAsia="Batang" w:cs="Lotus Linotype"/>
      <w:color w:val="00FF00"/>
      <w:sz w:val="26"/>
      <w:szCs w:val="33"/>
    </w:rPr>
  </w:style>
  <w:style w:type="character" w:customStyle="1" w:styleId="16Char">
    <w:name w:val="نمط16 Char"/>
    <w:link w:val="16b"/>
    <w:rsid w:val="00E02921"/>
    <w:rPr>
      <w:rFonts w:eastAsia="Batang" w:cs="Lotus Linotype"/>
      <w:color w:val="00FF00"/>
      <w:sz w:val="26"/>
      <w:szCs w:val="33"/>
    </w:rPr>
  </w:style>
  <w:style w:type="paragraph" w:customStyle="1" w:styleId="17a">
    <w:name w:val="نمط17"/>
    <w:basedOn w:val="a8"/>
    <w:link w:val="17Char"/>
    <w:rsid w:val="00E02921"/>
    <w:pPr>
      <w:widowControl/>
      <w:adjustRightInd/>
      <w:spacing w:after="100" w:line="530" w:lineRule="exact"/>
      <w:ind w:firstLine="624"/>
      <w:jc w:val="lowKashida"/>
      <w:textAlignment w:val="auto"/>
    </w:pPr>
    <w:rPr>
      <w:rFonts w:eastAsia="Batang" w:cs="Lotus Linotype"/>
      <w:color w:val="FF99CC"/>
      <w:sz w:val="26"/>
      <w:szCs w:val="33"/>
    </w:rPr>
  </w:style>
  <w:style w:type="character" w:customStyle="1" w:styleId="17Char">
    <w:name w:val="نمط17 Char"/>
    <w:link w:val="17a"/>
    <w:rsid w:val="00E02921"/>
    <w:rPr>
      <w:rFonts w:eastAsia="Batang" w:cs="Lotus Linotype"/>
      <w:color w:val="FF99CC"/>
      <w:sz w:val="26"/>
      <w:szCs w:val="33"/>
    </w:rPr>
  </w:style>
  <w:style w:type="paragraph" w:customStyle="1" w:styleId="uh">
    <w:name w:val="uh"/>
    <w:basedOn w:val="15"/>
    <w:rsid w:val="00E02921"/>
    <w:pPr>
      <w:widowControl/>
      <w:tabs>
        <w:tab w:val="clear" w:pos="6340"/>
        <w:tab w:val="right" w:leader="dot" w:pos="8494"/>
        <w:tab w:val="right" w:leader="dot" w:pos="8787"/>
      </w:tabs>
      <w:adjustRightInd/>
      <w:textAlignment w:val="auto"/>
    </w:pPr>
    <w:rPr>
      <w:rFonts w:ascii="mylotus" w:eastAsia="Calibri" w:hAnsi="mylotus" w:cs="Lotus Linotype"/>
      <w:b/>
      <w:bCs/>
      <w:caps/>
      <w:smallCaps/>
      <w:noProof/>
      <w:color w:val="000000"/>
      <w:spacing w:val="5"/>
      <w:sz w:val="26"/>
      <w:szCs w:val="33"/>
      <w:lang w:bidi="ar-EG"/>
    </w:rPr>
  </w:style>
  <w:style w:type="character" w:customStyle="1" w:styleId="Charfa">
    <w:name w:val="التخريج والسند Char"/>
    <w:link w:val="afffff5"/>
    <w:rsid w:val="00E02921"/>
    <w:rPr>
      <w:rFonts w:ascii="Librarian" w:cs="MCS ALMAALIM"/>
      <w:color w:val="000000"/>
      <w:sz w:val="32"/>
      <w:szCs w:val="48"/>
      <w:lang w:eastAsia="ar-SA"/>
    </w:rPr>
  </w:style>
  <w:style w:type="character" w:customStyle="1" w:styleId="4Char0">
    <w:name w:val="نمط4 Char"/>
    <w:link w:val="4f0"/>
    <w:rsid w:val="00E02921"/>
    <w:rPr>
      <w:rFonts w:ascii="Arial" w:hAnsi="Arial" w:cs="AL-Mateen"/>
      <w:bCs/>
      <w:sz w:val="46"/>
      <w:szCs w:val="42"/>
    </w:rPr>
  </w:style>
  <w:style w:type="character" w:customStyle="1" w:styleId="5Char0">
    <w:name w:val="نمط5 Char"/>
    <w:link w:val="5fc"/>
    <w:rsid w:val="00E02921"/>
    <w:rPr>
      <w:rFonts w:cs="adwa-assalaf"/>
      <w:sz w:val="22"/>
      <w:szCs w:val="22"/>
    </w:rPr>
  </w:style>
  <w:style w:type="paragraph" w:customStyle="1" w:styleId="6f2">
    <w:name w:val="نمط6"/>
    <w:basedOn w:val="a8"/>
    <w:link w:val="6Char0"/>
    <w:rsid w:val="00E02921"/>
    <w:pPr>
      <w:widowControl/>
      <w:adjustRightInd/>
      <w:spacing w:after="100" w:line="540" w:lineRule="exact"/>
      <w:ind w:firstLine="624"/>
      <w:jc w:val="lowKashida"/>
      <w:textAlignment w:val="auto"/>
    </w:pPr>
    <w:rPr>
      <w:rFonts w:eastAsia="Batang" w:cs="Lotus Linotype"/>
      <w:color w:val="99CC00"/>
      <w:sz w:val="36"/>
      <w:szCs w:val="35"/>
    </w:rPr>
  </w:style>
  <w:style w:type="character" w:customStyle="1" w:styleId="6Char0">
    <w:name w:val="نمط6 Char"/>
    <w:link w:val="6f2"/>
    <w:rsid w:val="00E02921"/>
    <w:rPr>
      <w:rFonts w:eastAsia="Batang" w:cs="Lotus Linotype"/>
      <w:color w:val="99CC00"/>
      <w:sz w:val="36"/>
      <w:szCs w:val="35"/>
    </w:rPr>
  </w:style>
  <w:style w:type="paragraph" w:customStyle="1" w:styleId="7f1">
    <w:name w:val="نمط7"/>
    <w:basedOn w:val="a8"/>
    <w:link w:val="7Char0"/>
    <w:rsid w:val="00E02921"/>
    <w:pPr>
      <w:widowControl/>
      <w:adjustRightInd/>
      <w:spacing w:before="60" w:line="560" w:lineRule="exact"/>
      <w:ind w:firstLine="566"/>
      <w:jc w:val="lowKashida"/>
      <w:textAlignment w:val="auto"/>
    </w:pPr>
    <w:rPr>
      <w:rFonts w:eastAsia="Batang" w:cs="AL-Hotham"/>
      <w:color w:val="FF0000"/>
      <w:sz w:val="36"/>
      <w:szCs w:val="36"/>
    </w:rPr>
  </w:style>
  <w:style w:type="character" w:customStyle="1" w:styleId="7Char0">
    <w:name w:val="نمط7 Char"/>
    <w:link w:val="7f1"/>
    <w:rsid w:val="00E02921"/>
    <w:rPr>
      <w:rFonts w:eastAsia="Batang" w:cs="AL-Hotham"/>
      <w:color w:val="FF0000"/>
      <w:sz w:val="36"/>
      <w:szCs w:val="36"/>
    </w:rPr>
  </w:style>
  <w:style w:type="paragraph" w:customStyle="1" w:styleId="8f0">
    <w:name w:val="نمط8"/>
    <w:basedOn w:val="a8"/>
    <w:link w:val="8Char0"/>
    <w:rsid w:val="00E02921"/>
    <w:pPr>
      <w:widowControl/>
      <w:adjustRightInd/>
      <w:spacing w:after="100" w:line="540" w:lineRule="exact"/>
      <w:ind w:firstLine="624"/>
      <w:jc w:val="lowKashida"/>
      <w:textAlignment w:val="auto"/>
    </w:pPr>
    <w:rPr>
      <w:rFonts w:eastAsia="Batang" w:cs="Lotus Linotype"/>
      <w:color w:val="FF6600"/>
      <w:sz w:val="36"/>
      <w:szCs w:val="35"/>
    </w:rPr>
  </w:style>
  <w:style w:type="character" w:customStyle="1" w:styleId="8Char0">
    <w:name w:val="نمط8 Char"/>
    <w:link w:val="8f0"/>
    <w:rsid w:val="00E02921"/>
    <w:rPr>
      <w:rFonts w:eastAsia="Batang" w:cs="Lotus Linotype"/>
      <w:color w:val="FF6600"/>
      <w:sz w:val="36"/>
      <w:szCs w:val="35"/>
    </w:rPr>
  </w:style>
  <w:style w:type="paragraph" w:customStyle="1" w:styleId="affffffffffffffff6">
    <w:name w:val="أعلام _ أحمد السيد"/>
    <w:basedOn w:val="a8"/>
    <w:link w:val="Charfffffff1"/>
    <w:rsid w:val="00E02921"/>
    <w:pPr>
      <w:widowControl/>
      <w:adjustRightInd/>
      <w:spacing w:after="120" w:line="560" w:lineRule="exact"/>
      <w:ind w:firstLine="680"/>
      <w:jc w:val="lowKashida"/>
      <w:textAlignment w:val="auto"/>
    </w:pPr>
    <w:rPr>
      <w:rFonts w:eastAsia="Batang" w:cs="mylotus"/>
      <w:color w:val="00FF00"/>
      <w:sz w:val="36"/>
      <w:szCs w:val="35"/>
    </w:rPr>
  </w:style>
  <w:style w:type="character" w:customStyle="1" w:styleId="Charfffffff1">
    <w:name w:val="أعلام _ أحمد السيد Char"/>
    <w:link w:val="affffffffffffffff6"/>
    <w:rsid w:val="00E02921"/>
    <w:rPr>
      <w:rFonts w:eastAsia="Batang" w:cs="mylotus"/>
      <w:color w:val="00FF00"/>
      <w:sz w:val="36"/>
      <w:szCs w:val="35"/>
    </w:rPr>
  </w:style>
  <w:style w:type="paragraph" w:customStyle="1" w:styleId="affffffffffffffff7">
    <w:name w:val="آيات _ أحمد السيد"/>
    <w:basedOn w:val="a8"/>
    <w:link w:val="Charfffffff2"/>
    <w:rsid w:val="00E02921"/>
    <w:pPr>
      <w:widowControl/>
      <w:adjustRightInd/>
      <w:spacing w:after="120" w:line="560" w:lineRule="exact"/>
      <w:ind w:firstLine="680"/>
      <w:jc w:val="lowKashida"/>
      <w:textAlignment w:val="auto"/>
    </w:pPr>
    <w:rPr>
      <w:rFonts w:ascii="QCF_BSML" w:eastAsia="Batang" w:hAnsi="QCF_BSML" w:cs="QCF_BSML"/>
      <w:color w:val="460000"/>
      <w:sz w:val="33"/>
      <w:szCs w:val="33"/>
    </w:rPr>
  </w:style>
  <w:style w:type="character" w:customStyle="1" w:styleId="Charfffffff2">
    <w:name w:val="آيات _ أحمد السيد Char"/>
    <w:link w:val="affffffffffffffff7"/>
    <w:rsid w:val="00E02921"/>
    <w:rPr>
      <w:rFonts w:ascii="QCF_BSML" w:eastAsia="Batang" w:hAnsi="QCF_BSML" w:cs="QCF_BSML"/>
      <w:color w:val="460000"/>
      <w:sz w:val="33"/>
      <w:szCs w:val="33"/>
    </w:rPr>
  </w:style>
  <w:style w:type="paragraph" w:customStyle="1" w:styleId="affffffffffffffff8">
    <w:name w:val="أحاديث _ أحمد السيد"/>
    <w:basedOn w:val="a8"/>
    <w:link w:val="Charfffffff3"/>
    <w:rsid w:val="00E02921"/>
    <w:pPr>
      <w:adjustRightInd/>
      <w:spacing w:after="120" w:line="540" w:lineRule="exact"/>
      <w:ind w:firstLine="680"/>
      <w:jc w:val="lowKashida"/>
      <w:textAlignment w:val="auto"/>
    </w:pPr>
    <w:rPr>
      <w:rFonts w:eastAsia="Batang" w:cs="mylotus"/>
      <w:color w:val="0000FF"/>
      <w:sz w:val="44"/>
      <w:szCs w:val="35"/>
    </w:rPr>
  </w:style>
  <w:style w:type="character" w:customStyle="1" w:styleId="Charfffffff3">
    <w:name w:val="أحاديث _ أحمد السيد Char"/>
    <w:link w:val="affffffffffffffff8"/>
    <w:rsid w:val="00E02921"/>
    <w:rPr>
      <w:rFonts w:eastAsia="Batang" w:cs="mylotus"/>
      <w:color w:val="0000FF"/>
      <w:sz w:val="44"/>
      <w:szCs w:val="35"/>
    </w:rPr>
  </w:style>
  <w:style w:type="paragraph" w:customStyle="1" w:styleId="affffffffffffffff9">
    <w:name w:val="آثار _ أحمد السيد"/>
    <w:basedOn w:val="a8"/>
    <w:link w:val="Charfffffff4"/>
    <w:rsid w:val="00E02921"/>
    <w:pPr>
      <w:widowControl/>
      <w:adjustRightInd/>
      <w:spacing w:after="120" w:line="560" w:lineRule="exact"/>
      <w:ind w:firstLine="680"/>
      <w:jc w:val="lowKashida"/>
      <w:textAlignment w:val="auto"/>
    </w:pPr>
    <w:rPr>
      <w:rFonts w:eastAsia="Batang" w:cs="mylotus"/>
      <w:color w:val="CC99FF"/>
      <w:sz w:val="22"/>
      <w:szCs w:val="35"/>
    </w:rPr>
  </w:style>
  <w:style w:type="character" w:customStyle="1" w:styleId="Charfffffff4">
    <w:name w:val="آثار _ أحمد السيد Char"/>
    <w:link w:val="affffffffffffffff9"/>
    <w:rsid w:val="00E02921"/>
    <w:rPr>
      <w:rFonts w:eastAsia="Batang" w:cs="mylotus"/>
      <w:color w:val="CC99FF"/>
      <w:sz w:val="22"/>
      <w:szCs w:val="35"/>
    </w:rPr>
  </w:style>
  <w:style w:type="paragraph" w:customStyle="1" w:styleId="affffffffffffffffa">
    <w:name w:val="مصطلحات _ أحمد السيد"/>
    <w:basedOn w:val="a8"/>
    <w:link w:val="Charfffffff5"/>
    <w:rsid w:val="00E02921"/>
    <w:pPr>
      <w:adjustRightInd/>
      <w:spacing w:after="120" w:line="560" w:lineRule="exact"/>
      <w:ind w:firstLine="680"/>
      <w:jc w:val="lowKashida"/>
      <w:textAlignment w:val="auto"/>
    </w:pPr>
    <w:rPr>
      <w:rFonts w:eastAsia="Batang" w:cs="mylotus"/>
      <w:color w:val="993300"/>
      <w:sz w:val="36"/>
      <w:szCs w:val="35"/>
    </w:rPr>
  </w:style>
  <w:style w:type="character" w:customStyle="1" w:styleId="Charfffffff5">
    <w:name w:val="مصطلحات _ أحمد السيد Char"/>
    <w:link w:val="affffffffffffffffa"/>
    <w:rsid w:val="00E02921"/>
    <w:rPr>
      <w:rFonts w:eastAsia="Batang" w:cs="mylotus"/>
      <w:color w:val="993300"/>
      <w:sz w:val="36"/>
      <w:szCs w:val="35"/>
    </w:rPr>
  </w:style>
  <w:style w:type="paragraph" w:customStyle="1" w:styleId="affffffffffffffffb">
    <w:name w:val="أشعار _ أحمد السيد"/>
    <w:basedOn w:val="a8"/>
    <w:link w:val="Charfffffff6"/>
    <w:rsid w:val="00E02921"/>
    <w:pPr>
      <w:widowControl/>
      <w:adjustRightInd/>
      <w:spacing w:after="100" w:line="540" w:lineRule="exact"/>
      <w:jc w:val="center"/>
      <w:textAlignment w:val="auto"/>
    </w:pPr>
    <w:rPr>
      <w:rFonts w:eastAsia="Batang" w:cs="Traditional Arabic"/>
      <w:sz w:val="44"/>
      <w:szCs w:val="40"/>
    </w:rPr>
  </w:style>
  <w:style w:type="character" w:customStyle="1" w:styleId="Charfffffff6">
    <w:name w:val="أشعار _ أحمد السيد Char"/>
    <w:link w:val="affffffffffffffffb"/>
    <w:rsid w:val="00E02921"/>
    <w:rPr>
      <w:rFonts w:eastAsia="Batang" w:cs="Traditional Arabic"/>
      <w:sz w:val="44"/>
      <w:szCs w:val="40"/>
    </w:rPr>
  </w:style>
  <w:style w:type="paragraph" w:customStyle="1" w:styleId="affffffffffffffffc">
    <w:name w:val="أماكن _ أحمد السيد"/>
    <w:basedOn w:val="a8"/>
    <w:link w:val="Charfffffff7"/>
    <w:rsid w:val="00E02921"/>
    <w:pPr>
      <w:widowControl/>
      <w:adjustRightInd/>
      <w:spacing w:after="120" w:line="560" w:lineRule="exact"/>
      <w:ind w:firstLine="680"/>
      <w:jc w:val="lowKashida"/>
      <w:textAlignment w:val="auto"/>
    </w:pPr>
    <w:rPr>
      <w:rFonts w:eastAsia="Batang" w:cs="mylotus"/>
      <w:color w:val="800000"/>
      <w:sz w:val="44"/>
      <w:szCs w:val="35"/>
    </w:rPr>
  </w:style>
  <w:style w:type="character" w:customStyle="1" w:styleId="Charfffffff7">
    <w:name w:val="أماكن _ أحمد السيد Char"/>
    <w:link w:val="affffffffffffffffc"/>
    <w:rsid w:val="00E02921"/>
    <w:rPr>
      <w:rFonts w:eastAsia="Batang" w:cs="mylotus"/>
      <w:color w:val="800000"/>
      <w:sz w:val="44"/>
      <w:szCs w:val="35"/>
    </w:rPr>
  </w:style>
  <w:style w:type="paragraph" w:customStyle="1" w:styleId="affffffffffffffffd">
    <w:name w:val="فرق _ أحمد السيد"/>
    <w:basedOn w:val="a8"/>
    <w:link w:val="Charfffffff8"/>
    <w:rsid w:val="00E02921"/>
    <w:pPr>
      <w:adjustRightInd/>
      <w:spacing w:after="120" w:line="560" w:lineRule="exact"/>
      <w:ind w:firstLine="680"/>
      <w:jc w:val="lowKashida"/>
      <w:textAlignment w:val="auto"/>
    </w:pPr>
    <w:rPr>
      <w:rFonts w:eastAsia="Batang" w:cs="mylotus"/>
      <w:color w:val="008000"/>
      <w:sz w:val="20"/>
      <w:szCs w:val="35"/>
    </w:rPr>
  </w:style>
  <w:style w:type="character" w:customStyle="1" w:styleId="Charfffffff8">
    <w:name w:val="فرق _ أحمد السيد Char"/>
    <w:link w:val="affffffffffffffffd"/>
    <w:rsid w:val="00E02921"/>
    <w:rPr>
      <w:rFonts w:eastAsia="Batang" w:cs="mylotus"/>
      <w:color w:val="008000"/>
      <w:szCs w:val="35"/>
    </w:rPr>
  </w:style>
  <w:style w:type="paragraph" w:customStyle="1" w:styleId="affffffffffffffffe">
    <w:name w:val="قراءات _ أحمد السيد"/>
    <w:basedOn w:val="a8"/>
    <w:link w:val="Charfffffff9"/>
    <w:rsid w:val="00E02921"/>
    <w:pPr>
      <w:adjustRightInd/>
      <w:spacing w:after="120" w:line="560" w:lineRule="exact"/>
      <w:ind w:firstLine="680"/>
      <w:jc w:val="lowKashida"/>
      <w:textAlignment w:val="auto"/>
    </w:pPr>
    <w:rPr>
      <w:rFonts w:eastAsia="Batang" w:cs="mylotus"/>
      <w:sz w:val="44"/>
      <w:szCs w:val="35"/>
    </w:rPr>
  </w:style>
  <w:style w:type="character" w:customStyle="1" w:styleId="Charfffffff9">
    <w:name w:val="قراءات _ أحمد السيد Char"/>
    <w:link w:val="affffffffffffffffe"/>
    <w:rsid w:val="00E02921"/>
    <w:rPr>
      <w:rFonts w:eastAsia="Batang" w:cs="mylotus"/>
      <w:sz w:val="44"/>
      <w:szCs w:val="35"/>
    </w:rPr>
  </w:style>
  <w:style w:type="paragraph" w:customStyle="1" w:styleId="afffffffffffffffff">
    <w:name w:val="آيات_ع_العتيبي"/>
    <w:basedOn w:val="a8"/>
    <w:link w:val="Charfffffffa"/>
    <w:rsid w:val="00E02921"/>
    <w:pPr>
      <w:adjustRightInd/>
      <w:spacing w:after="120" w:line="560" w:lineRule="exact"/>
      <w:ind w:firstLine="680"/>
      <w:jc w:val="lowKashida"/>
      <w:textAlignment w:val="auto"/>
    </w:pPr>
    <w:rPr>
      <w:rFonts w:ascii="QCF_BSML" w:eastAsia="Batang" w:hAnsi="QCF_BSML" w:cs="QCF_BSML"/>
      <w:color w:val="000000"/>
      <w:sz w:val="33"/>
      <w:szCs w:val="33"/>
      <w:lang w:eastAsia="ar-SA"/>
    </w:rPr>
  </w:style>
  <w:style w:type="character" w:customStyle="1" w:styleId="Charfffffffa">
    <w:name w:val="آيات_ع_العتيبي Char"/>
    <w:link w:val="afffffffffffffffff"/>
    <w:rsid w:val="00E02921"/>
    <w:rPr>
      <w:rFonts w:ascii="QCF_BSML" w:eastAsia="Batang" w:hAnsi="QCF_BSML" w:cs="QCF_BSML"/>
      <w:color w:val="000000"/>
      <w:sz w:val="33"/>
      <w:szCs w:val="33"/>
      <w:lang w:eastAsia="ar-SA"/>
    </w:rPr>
  </w:style>
  <w:style w:type="paragraph" w:customStyle="1" w:styleId="afffffffffffffffff0">
    <w:name w:val="أحاديث_ع_العتيبي"/>
    <w:basedOn w:val="a8"/>
    <w:link w:val="Charfffffffb"/>
    <w:rsid w:val="00E02921"/>
    <w:pPr>
      <w:adjustRightInd/>
      <w:spacing w:after="120" w:line="560" w:lineRule="exact"/>
      <w:ind w:firstLine="680"/>
      <w:jc w:val="lowKashida"/>
      <w:textAlignment w:val="auto"/>
    </w:pPr>
    <w:rPr>
      <w:rFonts w:eastAsia="Batang" w:cs="mylotus"/>
      <w:color w:val="FF0000"/>
      <w:sz w:val="36"/>
      <w:szCs w:val="35"/>
      <w:lang w:eastAsia="ar-SA"/>
    </w:rPr>
  </w:style>
  <w:style w:type="character" w:customStyle="1" w:styleId="Charfffffffb">
    <w:name w:val="أحاديث_ع_العتيبي Char"/>
    <w:link w:val="afffffffffffffffff0"/>
    <w:rsid w:val="00E02921"/>
    <w:rPr>
      <w:rFonts w:eastAsia="Batang" w:cs="mylotus"/>
      <w:color w:val="FF0000"/>
      <w:sz w:val="36"/>
      <w:szCs w:val="35"/>
      <w:lang w:eastAsia="ar-SA"/>
    </w:rPr>
  </w:style>
  <w:style w:type="paragraph" w:customStyle="1" w:styleId="afffffffffffffffff1">
    <w:name w:val="أعلام_ع_العتيبي"/>
    <w:basedOn w:val="a8"/>
    <w:link w:val="Charfffffffc"/>
    <w:rsid w:val="00E02921"/>
    <w:pPr>
      <w:adjustRightInd/>
      <w:spacing w:after="120" w:line="560" w:lineRule="exact"/>
      <w:ind w:firstLine="680"/>
      <w:jc w:val="lowKashida"/>
      <w:textAlignment w:val="auto"/>
    </w:pPr>
    <w:rPr>
      <w:rFonts w:eastAsia="Batang" w:cs="mylotus"/>
      <w:color w:val="FF00FF"/>
      <w:sz w:val="36"/>
      <w:szCs w:val="35"/>
      <w:lang w:eastAsia="ar-SA"/>
    </w:rPr>
  </w:style>
  <w:style w:type="character" w:customStyle="1" w:styleId="Charfffffffc">
    <w:name w:val="أعلام_ع_العتيبي Char"/>
    <w:link w:val="afffffffffffffffff1"/>
    <w:rsid w:val="00E02921"/>
    <w:rPr>
      <w:rFonts w:eastAsia="Batang" w:cs="mylotus"/>
      <w:color w:val="FF00FF"/>
      <w:sz w:val="36"/>
      <w:szCs w:val="35"/>
      <w:lang w:eastAsia="ar-SA"/>
    </w:rPr>
  </w:style>
  <w:style w:type="numbering" w:customStyle="1" w:styleId="8f1">
    <w:name w:val="ترقيم جدول8"/>
    <w:basedOn w:val="ab"/>
    <w:rsid w:val="00E02921"/>
  </w:style>
  <w:style w:type="character" w:customStyle="1" w:styleId="hadith1">
    <w:name w:val="hadith1"/>
    <w:rsid w:val="00E02921"/>
    <w:rPr>
      <w:color w:val="0000FF"/>
    </w:rPr>
  </w:style>
  <w:style w:type="paragraph" w:customStyle="1" w:styleId="1fffff0">
    <w:name w:val="عادي (ويب)1"/>
    <w:basedOn w:val="a8"/>
    <w:rsid w:val="00E02921"/>
    <w:pPr>
      <w:widowControl/>
      <w:bidi w:val="0"/>
      <w:adjustRightInd/>
      <w:spacing w:before="100" w:after="100" w:line="240" w:lineRule="auto"/>
      <w:jc w:val="left"/>
      <w:textAlignment w:val="auto"/>
    </w:pPr>
    <w:rPr>
      <w:rFonts w:eastAsia="SimSun"/>
      <w:lang w:eastAsia="ar-SA"/>
    </w:rPr>
  </w:style>
  <w:style w:type="character" w:customStyle="1" w:styleId="headertxtbig">
    <w:name w:val="headertxt_big"/>
    <w:basedOn w:val="a9"/>
    <w:rsid w:val="00E02921"/>
  </w:style>
  <w:style w:type="character" w:customStyle="1" w:styleId="headertxtmid">
    <w:name w:val="headertxt_mid"/>
    <w:basedOn w:val="a9"/>
    <w:rsid w:val="00E02921"/>
  </w:style>
  <w:style w:type="character" w:customStyle="1" w:styleId="quraan1">
    <w:name w:val="quraan1"/>
    <w:rsid w:val="00E02921"/>
    <w:rPr>
      <w:rFonts w:cs="Arabic Transparent" w:hint="cs"/>
      <w:b/>
      <w:bCs/>
      <w:strike w:val="0"/>
      <w:dstrike w:val="0"/>
      <w:color w:val="FF0000"/>
      <w:sz w:val="24"/>
      <w:szCs w:val="24"/>
      <w:u w:val="none"/>
      <w:effect w:val="none"/>
    </w:rPr>
  </w:style>
  <w:style w:type="paragraph" w:customStyle="1" w:styleId="1fffff1">
    <w:name w:val="تجربة1"/>
    <w:basedOn w:val="a8"/>
    <w:link w:val="1Charb"/>
    <w:uiPriority w:val="99"/>
    <w:rsid w:val="00E02921"/>
    <w:pPr>
      <w:widowControl/>
      <w:adjustRightInd/>
      <w:spacing w:line="276" w:lineRule="auto"/>
      <w:ind w:firstLine="720"/>
      <w:textAlignment w:val="auto"/>
    </w:pPr>
    <w:rPr>
      <w:rFonts w:ascii="Traditional Arabic" w:eastAsia="Calibri" w:hAnsi="Traditional Arabic"/>
      <w:sz w:val="40"/>
      <w:szCs w:val="40"/>
      <w:lang w:val="x-none" w:eastAsia="x-none"/>
    </w:rPr>
  </w:style>
  <w:style w:type="character" w:customStyle="1" w:styleId="1Charb">
    <w:name w:val="تجربة1 Char"/>
    <w:link w:val="1fffff1"/>
    <w:uiPriority w:val="99"/>
    <w:locked/>
    <w:rsid w:val="00E02921"/>
    <w:rPr>
      <w:rFonts w:ascii="Traditional Arabic" w:eastAsia="Calibri" w:hAnsi="Traditional Arabic"/>
      <w:sz w:val="40"/>
      <w:szCs w:val="40"/>
      <w:lang w:val="x-none" w:eastAsia="x-none"/>
    </w:rPr>
  </w:style>
  <w:style w:type="character" w:customStyle="1" w:styleId="alt-edited1">
    <w:name w:val="alt-edited1"/>
    <w:rsid w:val="00E02921"/>
    <w:rPr>
      <w:color w:val="4D90F0"/>
    </w:rPr>
  </w:style>
  <w:style w:type="character" w:customStyle="1" w:styleId="atn">
    <w:name w:val="atn"/>
    <w:basedOn w:val="a9"/>
    <w:rsid w:val="00E02921"/>
  </w:style>
  <w:style w:type="paragraph" w:customStyle="1" w:styleId="17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w:basedOn w:val="a8"/>
    <w:link w:val="17CharCharCharCharCharCharCharCharCharCharCharCharCharCharCharCharCharCharCharCharCharCharCharCharCharChar"/>
    <w:autoRedefine/>
    <w:rsid w:val="00E02921"/>
    <w:pPr>
      <w:adjustRightInd/>
      <w:spacing w:line="240" w:lineRule="auto"/>
      <w:ind w:firstLine="340"/>
      <w:jc w:val="lowKashida"/>
      <w:textAlignment w:val="auto"/>
    </w:pPr>
    <w:rPr>
      <w:rFonts w:ascii="SYMBOLS A" w:eastAsia="Batang" w:hAnsi="SYMBOLS A" w:cs="Lotus Linotype"/>
      <w:noProof/>
      <w:sz w:val="30"/>
      <w:szCs w:val="32"/>
      <w:lang w:val="x-none" w:eastAsia="ar-SA" w:bidi="ar-EG"/>
    </w:rPr>
  </w:style>
  <w:style w:type="character" w:customStyle="1" w:styleId="17Char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Char"/>
    <w:link w:val="17CharCharCharCharCharCharCharCharCharCharCharCharCharCharCharCharCharCharCharCharCharCharCharCharChar"/>
    <w:rsid w:val="00E02921"/>
    <w:rPr>
      <w:rFonts w:ascii="SYMBOLS A" w:eastAsia="Batang" w:hAnsi="SYMBOLS A" w:cs="Lotus Linotype"/>
      <w:noProof/>
      <w:sz w:val="30"/>
      <w:szCs w:val="32"/>
      <w:lang w:val="x-none" w:eastAsia="ar-SA" w:bidi="ar-EG"/>
    </w:rPr>
  </w:style>
  <w:style w:type="character" w:customStyle="1" w:styleId="1517">
    <w:name w:val="نمط (لاتيني) ‏15 نقطة (العربية وغيرها) ‏17 نقطة"/>
    <w:rsid w:val="00E02921"/>
    <w:rPr>
      <w:sz w:val="30"/>
      <w:szCs w:val="32"/>
    </w:rPr>
  </w:style>
  <w:style w:type="character" w:customStyle="1" w:styleId="7845119424f7427e136515">
    <w:name w:val="7845119424f7427e136515"/>
    <w:basedOn w:val="a9"/>
    <w:rsid w:val="00E02921"/>
  </w:style>
  <w:style w:type="character" w:customStyle="1" w:styleId="postcontrols">
    <w:name w:val="postcontrols"/>
    <w:rsid w:val="00E02921"/>
  </w:style>
  <w:style w:type="character" w:customStyle="1" w:styleId="postlinking">
    <w:name w:val="postlinking"/>
    <w:rsid w:val="00E02921"/>
  </w:style>
  <w:style w:type="character" w:customStyle="1" w:styleId="postdate">
    <w:name w:val="postdate"/>
    <w:rsid w:val="00E02921"/>
  </w:style>
  <w:style w:type="character" w:customStyle="1" w:styleId="1fffff2">
    <w:name w:val="تاريخ1"/>
    <w:rsid w:val="00E02921"/>
  </w:style>
  <w:style w:type="character" w:customStyle="1" w:styleId="nodecontrols">
    <w:name w:val="nodecontrols"/>
    <w:rsid w:val="00E02921"/>
  </w:style>
  <w:style w:type="character" w:customStyle="1" w:styleId="usertitle">
    <w:name w:val="usertitle"/>
    <w:rsid w:val="00E02921"/>
  </w:style>
  <w:style w:type="character" w:customStyle="1" w:styleId="rank">
    <w:name w:val="rank"/>
    <w:rsid w:val="00E02921"/>
  </w:style>
  <w:style w:type="character" w:customStyle="1" w:styleId="postbitreputation">
    <w:name w:val="postbit_reputation"/>
    <w:rsid w:val="00E02921"/>
  </w:style>
  <w:style w:type="numbering" w:customStyle="1" w:styleId="1109">
    <w:name w:val="بلا قائمة1109"/>
    <w:next w:val="ab"/>
    <w:semiHidden/>
    <w:unhideWhenUsed/>
    <w:rsid w:val="00E02921"/>
  </w:style>
  <w:style w:type="numbering" w:customStyle="1" w:styleId="259">
    <w:name w:val="بلا قائمة259"/>
    <w:next w:val="ab"/>
    <w:uiPriority w:val="99"/>
    <w:semiHidden/>
    <w:rsid w:val="00E02921"/>
  </w:style>
  <w:style w:type="character" w:customStyle="1" w:styleId="rfdFootnote">
    <w:name w:val="rfdFootnote"/>
    <w:rsid w:val="00E02921"/>
    <w:rPr>
      <w:rFonts w:cs="Traditional Arabic"/>
      <w:szCs w:val="26"/>
    </w:rPr>
  </w:style>
  <w:style w:type="character" w:customStyle="1" w:styleId="rfdBold2">
    <w:name w:val="rfdBold2"/>
    <w:rsid w:val="00E02921"/>
    <w:rPr>
      <w:rFonts w:ascii="Times New Roman" w:hAnsi="Times New Roman" w:cs="Traditional Arabic"/>
      <w:bCs/>
      <w:sz w:val="30"/>
      <w:szCs w:val="30"/>
    </w:rPr>
  </w:style>
  <w:style w:type="paragraph" w:customStyle="1" w:styleId="rfdCenterBold1">
    <w:name w:val="rfdCenterBold1"/>
    <w:basedOn w:val="a8"/>
    <w:uiPriority w:val="99"/>
    <w:rsid w:val="00E02921"/>
    <w:pPr>
      <w:widowControl/>
      <w:adjustRightInd/>
      <w:spacing w:before="240" w:after="60" w:line="240" w:lineRule="auto"/>
      <w:jc w:val="center"/>
      <w:textAlignment w:val="auto"/>
    </w:pPr>
    <w:rPr>
      <w:rFonts w:eastAsia="Batang" w:cs="Traditional Arabic"/>
      <w:bCs/>
      <w:color w:val="000000"/>
      <w:sz w:val="32"/>
      <w:szCs w:val="32"/>
      <w:lang w:bidi="ar-IQ"/>
    </w:rPr>
  </w:style>
  <w:style w:type="paragraph" w:customStyle="1" w:styleId="rfdCenterBold2">
    <w:name w:val="rfdCenterBold2"/>
    <w:basedOn w:val="a8"/>
    <w:uiPriority w:val="99"/>
    <w:rsid w:val="00E02921"/>
    <w:pPr>
      <w:widowControl/>
      <w:adjustRightInd/>
      <w:spacing w:line="240" w:lineRule="auto"/>
      <w:jc w:val="center"/>
      <w:textAlignment w:val="auto"/>
    </w:pPr>
    <w:rPr>
      <w:rFonts w:eastAsia="Batang" w:cs="Traditional Arabic"/>
      <w:bCs/>
      <w:color w:val="000000"/>
      <w:sz w:val="30"/>
      <w:szCs w:val="30"/>
      <w:lang w:bidi="ar-IQ"/>
    </w:rPr>
  </w:style>
  <w:style w:type="paragraph" w:customStyle="1" w:styleId="rfdBold1">
    <w:name w:val="rfdBold1"/>
    <w:basedOn w:val="a8"/>
    <w:uiPriority w:val="99"/>
    <w:rsid w:val="00E02921"/>
    <w:pPr>
      <w:widowControl/>
      <w:adjustRightInd/>
      <w:spacing w:before="240" w:after="60" w:line="240" w:lineRule="auto"/>
      <w:ind w:firstLine="567"/>
      <w:jc w:val="lowKashida"/>
      <w:textAlignment w:val="auto"/>
    </w:pPr>
    <w:rPr>
      <w:rFonts w:eastAsia="Batang" w:cs="Traditional Arabic"/>
      <w:bCs/>
      <w:color w:val="000000"/>
      <w:sz w:val="32"/>
      <w:szCs w:val="32"/>
      <w:lang w:bidi="ar-IQ"/>
    </w:rPr>
  </w:style>
  <w:style w:type="character" w:customStyle="1" w:styleId="rfdAie">
    <w:name w:val="rfdAie"/>
    <w:rsid w:val="00E02921"/>
    <w:rPr>
      <w:rFonts w:ascii="Times New Roman" w:hAnsi="Times New Roman" w:cs="Traditional Arabic"/>
      <w:bCs/>
      <w:color w:val="008000"/>
      <w:sz w:val="30"/>
      <w:szCs w:val="30"/>
    </w:rPr>
  </w:style>
  <w:style w:type="paragraph" w:customStyle="1" w:styleId="rfdLeftBold">
    <w:name w:val="rfdLeftBold"/>
    <w:basedOn w:val="a8"/>
    <w:uiPriority w:val="99"/>
    <w:rsid w:val="00E02921"/>
    <w:pPr>
      <w:widowControl/>
      <w:adjustRightInd/>
      <w:spacing w:line="240" w:lineRule="auto"/>
      <w:jc w:val="right"/>
      <w:textAlignment w:val="auto"/>
    </w:pPr>
    <w:rPr>
      <w:rFonts w:eastAsia="Batang" w:cs="Traditional Arabic"/>
      <w:bCs/>
      <w:color w:val="000000"/>
      <w:sz w:val="30"/>
      <w:szCs w:val="30"/>
      <w:lang w:bidi="ar-IQ"/>
    </w:rPr>
  </w:style>
  <w:style w:type="character" w:customStyle="1" w:styleId="rfdFootnotenum">
    <w:name w:val="rfdFootnote_num"/>
    <w:rsid w:val="00E02921"/>
    <w:rPr>
      <w:rFonts w:cs="Traditional Arabic"/>
      <w:color w:val="000000"/>
      <w:szCs w:val="28"/>
      <w:vertAlign w:val="superscript"/>
    </w:rPr>
  </w:style>
  <w:style w:type="paragraph" w:customStyle="1" w:styleId="rfdLeft">
    <w:name w:val="rfdLeft"/>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paragraph" w:customStyle="1" w:styleId="rfdCenter">
    <w:name w:val="rfdCenter"/>
    <w:basedOn w:val="a8"/>
    <w:link w:val="rfdCenterChar"/>
    <w:rsid w:val="00E02921"/>
    <w:pPr>
      <w:widowControl/>
      <w:adjustRightInd/>
      <w:spacing w:line="240" w:lineRule="auto"/>
      <w:jc w:val="center"/>
      <w:textAlignment w:val="auto"/>
    </w:pPr>
    <w:rPr>
      <w:rFonts w:eastAsia="Batang" w:cs="Traditional Arabic"/>
      <w:color w:val="000000"/>
      <w:szCs w:val="32"/>
      <w:lang w:val="x-none" w:eastAsia="x-none" w:bidi="ar-IQ"/>
    </w:rPr>
  </w:style>
  <w:style w:type="character" w:customStyle="1" w:styleId="rfdCenterChar">
    <w:name w:val="rfdCenter Char"/>
    <w:link w:val="rfdCenter"/>
    <w:rsid w:val="00E02921"/>
    <w:rPr>
      <w:rFonts w:eastAsia="Batang" w:cs="Traditional Arabic"/>
      <w:color w:val="000000"/>
      <w:sz w:val="24"/>
      <w:szCs w:val="32"/>
      <w:lang w:val="x-none" w:eastAsia="x-none" w:bidi="ar-IQ"/>
    </w:rPr>
  </w:style>
  <w:style w:type="character" w:customStyle="1" w:styleId="rfdFootnotenumpar">
    <w:name w:val="rfdFootnote_num_par"/>
    <w:rsid w:val="00E02921"/>
  </w:style>
  <w:style w:type="paragraph" w:customStyle="1" w:styleId="rfdNormal00">
    <w:name w:val="rfdNormal0"/>
    <w:basedOn w:val="a8"/>
    <w:link w:val="rfdNormal0Char"/>
    <w:rsid w:val="00E02921"/>
    <w:pPr>
      <w:widowControl/>
      <w:adjustRightInd/>
      <w:spacing w:line="240" w:lineRule="auto"/>
      <w:jc w:val="lowKashida"/>
      <w:textAlignment w:val="auto"/>
    </w:pPr>
    <w:rPr>
      <w:rFonts w:eastAsia="Batang" w:cs="Traditional Arabic"/>
      <w:color w:val="000000"/>
      <w:szCs w:val="32"/>
      <w:lang w:val="x-none" w:eastAsia="x-none" w:bidi="ar-IQ"/>
    </w:rPr>
  </w:style>
  <w:style w:type="character" w:customStyle="1" w:styleId="rfdNormal0Char">
    <w:name w:val="rfdNormal0 Char"/>
    <w:link w:val="rfdNormal00"/>
    <w:rsid w:val="00E02921"/>
    <w:rPr>
      <w:rFonts w:eastAsia="Batang" w:cs="Traditional Arabic"/>
      <w:color w:val="000000"/>
      <w:sz w:val="24"/>
      <w:szCs w:val="32"/>
      <w:lang w:val="x-none" w:eastAsia="x-none" w:bidi="ar-IQ"/>
    </w:rPr>
  </w:style>
  <w:style w:type="paragraph" w:customStyle="1" w:styleId="rfdLine">
    <w:name w:val="rfdLine"/>
    <w:basedOn w:val="rfdNormal00"/>
    <w:uiPriority w:val="99"/>
    <w:rsid w:val="00E02921"/>
    <w:rPr>
      <w:szCs w:val="26"/>
    </w:rPr>
  </w:style>
  <w:style w:type="paragraph" w:customStyle="1" w:styleId="rfdFootnote0">
    <w:name w:val="rfdFootnote0"/>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Heading1Center">
    <w:name w:val="Heading 1 Center"/>
    <w:basedOn w:val="a8"/>
    <w:uiPriority w:val="99"/>
    <w:rsid w:val="00E02921"/>
    <w:pPr>
      <w:widowControl/>
      <w:adjustRightInd/>
      <w:spacing w:before="240" w:after="60" w:line="240" w:lineRule="auto"/>
      <w:jc w:val="center"/>
      <w:textAlignment w:val="auto"/>
      <w:outlineLvl w:val="0"/>
    </w:pPr>
    <w:rPr>
      <w:rFonts w:eastAsia="Batang" w:cs="Traditional Arabic"/>
      <w:bCs/>
      <w:color w:val="000000"/>
      <w:sz w:val="32"/>
      <w:szCs w:val="32"/>
      <w:lang w:bidi="ar-IQ"/>
    </w:rPr>
  </w:style>
  <w:style w:type="paragraph" w:customStyle="1" w:styleId="Heading2Center">
    <w:name w:val="Heading 2 Center"/>
    <w:basedOn w:val="a8"/>
    <w:next w:val="a8"/>
    <w:uiPriority w:val="99"/>
    <w:rsid w:val="00E02921"/>
    <w:pPr>
      <w:widowControl/>
      <w:adjustRightInd/>
      <w:spacing w:before="240" w:after="60" w:line="240" w:lineRule="auto"/>
      <w:jc w:val="center"/>
      <w:textAlignment w:val="auto"/>
      <w:outlineLvl w:val="1"/>
    </w:pPr>
    <w:rPr>
      <w:rFonts w:eastAsia="Batang" w:cs="Traditional Arabic"/>
      <w:bCs/>
      <w:color w:val="000000"/>
      <w:sz w:val="30"/>
      <w:szCs w:val="32"/>
      <w:lang w:bidi="ar-IQ"/>
    </w:rPr>
  </w:style>
  <w:style w:type="paragraph" w:customStyle="1" w:styleId="Heading3Center">
    <w:name w:val="Heading 3 Center"/>
    <w:basedOn w:val="a8"/>
    <w:uiPriority w:val="99"/>
    <w:rsid w:val="00E02921"/>
    <w:pPr>
      <w:widowControl/>
      <w:adjustRightInd/>
      <w:spacing w:before="240" w:after="60" w:line="240" w:lineRule="auto"/>
      <w:jc w:val="center"/>
      <w:textAlignment w:val="auto"/>
      <w:outlineLvl w:val="2"/>
    </w:pPr>
    <w:rPr>
      <w:rFonts w:eastAsia="Batang" w:cs="Traditional Arabic"/>
      <w:bCs/>
      <w:color w:val="000000"/>
      <w:sz w:val="30"/>
      <w:szCs w:val="32"/>
      <w:lang w:bidi="ar-IQ"/>
    </w:rPr>
  </w:style>
  <w:style w:type="paragraph" w:customStyle="1" w:styleId="Heading4Center">
    <w:name w:val="Heading 4 Center"/>
    <w:basedOn w:val="a8"/>
    <w:uiPriority w:val="99"/>
    <w:rsid w:val="00E02921"/>
    <w:pPr>
      <w:widowControl/>
      <w:adjustRightInd/>
      <w:spacing w:before="240" w:after="60" w:line="240" w:lineRule="auto"/>
      <w:jc w:val="center"/>
      <w:textAlignment w:val="auto"/>
      <w:outlineLvl w:val="3"/>
    </w:pPr>
    <w:rPr>
      <w:rFonts w:eastAsia="Batang" w:cs="Traditional Arabic"/>
      <w:bCs/>
      <w:color w:val="000000"/>
      <w:sz w:val="30"/>
      <w:szCs w:val="32"/>
      <w:lang w:bidi="ar-IQ"/>
    </w:rPr>
  </w:style>
  <w:style w:type="paragraph" w:customStyle="1" w:styleId="Heading5Center">
    <w:name w:val="Heading 5 Center"/>
    <w:basedOn w:val="a8"/>
    <w:uiPriority w:val="99"/>
    <w:rsid w:val="00E02921"/>
    <w:pPr>
      <w:widowControl/>
      <w:adjustRightInd/>
      <w:spacing w:before="240" w:after="60" w:line="240" w:lineRule="auto"/>
      <w:jc w:val="center"/>
      <w:textAlignment w:val="auto"/>
      <w:outlineLvl w:val="4"/>
    </w:pPr>
    <w:rPr>
      <w:rFonts w:eastAsia="Batang" w:cs="Traditional Arabic"/>
      <w:bCs/>
      <w:color w:val="000000"/>
      <w:sz w:val="30"/>
      <w:szCs w:val="32"/>
      <w:lang w:bidi="ar-IQ"/>
    </w:rPr>
  </w:style>
  <w:style w:type="paragraph" w:customStyle="1" w:styleId="rfdVar">
    <w:name w:val="rfdVar"/>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paragraph" w:customStyle="1" w:styleId="rfdMid">
    <w:name w:val="rfdMid"/>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character" w:customStyle="1" w:styleId="rfdFootnoteBold">
    <w:name w:val="rfdFootnoteBold"/>
    <w:rsid w:val="00E02921"/>
    <w:rPr>
      <w:rFonts w:ascii="Times New Roman" w:hAnsi="Times New Roman" w:cs="Traditional Arabic"/>
      <w:b/>
      <w:bCs/>
      <w:sz w:val="26"/>
      <w:szCs w:val="24"/>
    </w:rPr>
  </w:style>
  <w:style w:type="character" w:customStyle="1" w:styleId="rfdFootnoteAie">
    <w:name w:val="rfdFootnoteAie"/>
    <w:rsid w:val="00E02921"/>
    <w:rPr>
      <w:rFonts w:ascii="Times New Roman" w:hAnsi="Times New Roman" w:cs="Traditional Arabic"/>
      <w:b/>
      <w:bCs/>
      <w:color w:val="008000"/>
      <w:sz w:val="26"/>
      <w:szCs w:val="24"/>
    </w:rPr>
  </w:style>
  <w:style w:type="paragraph" w:customStyle="1" w:styleId="rfdVar0">
    <w:name w:val="rfdVar0"/>
    <w:basedOn w:val="a8"/>
    <w:uiPriority w:val="99"/>
    <w:rsid w:val="00E02921"/>
    <w:pPr>
      <w:widowControl/>
      <w:adjustRightInd/>
      <w:spacing w:line="240" w:lineRule="auto"/>
      <w:jc w:val="lowKashida"/>
      <w:textAlignment w:val="auto"/>
    </w:pPr>
    <w:rPr>
      <w:rFonts w:eastAsia="Batang" w:cs="Traditional Arabic"/>
      <w:color w:val="000000"/>
      <w:szCs w:val="28"/>
      <w:lang w:bidi="ar-IQ"/>
    </w:rPr>
  </w:style>
  <w:style w:type="paragraph" w:customStyle="1" w:styleId="rfdFootnoteCenter">
    <w:name w:val="rfd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FootnoteCenterBold">
    <w:name w:val="rfdFootnoteCenterBold"/>
    <w:basedOn w:val="a8"/>
    <w:uiPriority w:val="99"/>
    <w:rsid w:val="00E02921"/>
    <w:pPr>
      <w:widowControl/>
      <w:adjustRightInd/>
      <w:spacing w:line="240" w:lineRule="auto"/>
      <w:jc w:val="center"/>
      <w:textAlignment w:val="auto"/>
    </w:pPr>
    <w:rPr>
      <w:rFonts w:eastAsia="Batang" w:cs="Traditional Arabic"/>
      <w:b/>
      <w:bCs/>
      <w:color w:val="000000"/>
      <w:sz w:val="26"/>
      <w:lang w:bidi="ar-IQ"/>
    </w:rPr>
  </w:style>
  <w:style w:type="paragraph" w:customStyle="1" w:styleId="rfdFootnoteLeft">
    <w:name w:val="rfdFootnoteLeft"/>
    <w:basedOn w:val="a8"/>
    <w:uiPriority w:val="99"/>
    <w:rsid w:val="00E02921"/>
    <w:pPr>
      <w:widowControl/>
      <w:adjustRightInd/>
      <w:spacing w:line="240" w:lineRule="auto"/>
      <w:jc w:val="right"/>
      <w:textAlignment w:val="auto"/>
    </w:pPr>
    <w:rPr>
      <w:rFonts w:eastAsia="Batang" w:cs="Traditional Arabic"/>
      <w:color w:val="000000"/>
      <w:szCs w:val="26"/>
      <w:lang w:bidi="ar-IQ"/>
    </w:rPr>
  </w:style>
  <w:style w:type="paragraph" w:customStyle="1" w:styleId="rfdPoemTini">
    <w:name w:val="rfdPoemTini"/>
    <w:basedOn w:val="a8"/>
    <w:link w:val="rfdPoemTiniCharChar"/>
    <w:rsid w:val="00E02921"/>
    <w:pPr>
      <w:widowControl/>
      <w:adjustRightInd/>
      <w:spacing w:line="240" w:lineRule="auto"/>
      <w:jc w:val="highKashida"/>
      <w:textAlignment w:val="auto"/>
    </w:pPr>
    <w:rPr>
      <w:rFonts w:eastAsia="Batang" w:cs="Traditional Arabic"/>
      <w:color w:val="000000"/>
      <w:szCs w:val="2"/>
      <w:lang w:val="x-none" w:eastAsia="x-none" w:bidi="ar-IQ"/>
    </w:rPr>
  </w:style>
  <w:style w:type="character" w:customStyle="1" w:styleId="rfdPoemTiniCharChar">
    <w:name w:val="rfdPoemTini Char Char"/>
    <w:link w:val="rfdPoemTini"/>
    <w:rsid w:val="00E02921"/>
    <w:rPr>
      <w:rFonts w:eastAsia="Batang" w:cs="Traditional Arabic"/>
      <w:color w:val="000000"/>
      <w:sz w:val="24"/>
      <w:szCs w:val="2"/>
      <w:lang w:val="x-none" w:eastAsia="x-none" w:bidi="ar-IQ"/>
    </w:rPr>
  </w:style>
  <w:style w:type="paragraph" w:customStyle="1" w:styleId="rfdVarCenter">
    <w:name w:val="rfdVarCenter"/>
    <w:basedOn w:val="a8"/>
    <w:uiPriority w:val="99"/>
    <w:rsid w:val="00E02921"/>
    <w:pPr>
      <w:widowControl/>
      <w:adjustRightInd/>
      <w:spacing w:line="240" w:lineRule="auto"/>
      <w:jc w:val="center"/>
      <w:textAlignment w:val="auto"/>
    </w:pPr>
    <w:rPr>
      <w:rFonts w:eastAsia="Batang" w:cs="Traditional Arabic"/>
      <w:color w:val="000000"/>
      <w:szCs w:val="28"/>
      <w:lang w:bidi="ar-IQ"/>
    </w:rPr>
  </w:style>
  <w:style w:type="paragraph" w:customStyle="1" w:styleId="rfdPoem">
    <w:name w:val="rfdPoem"/>
    <w:basedOn w:val="a8"/>
    <w:uiPriority w:val="99"/>
    <w:rsid w:val="00E02921"/>
    <w:pPr>
      <w:widowControl/>
      <w:adjustRightInd/>
      <w:spacing w:line="240" w:lineRule="auto"/>
      <w:jc w:val="lowKashida"/>
      <w:textAlignment w:val="auto"/>
    </w:pPr>
    <w:rPr>
      <w:rFonts w:eastAsia="Batang" w:cs="Traditional Arabic"/>
      <w:color w:val="000000"/>
      <w:szCs w:val="32"/>
      <w:lang w:bidi="ar-IQ"/>
    </w:rPr>
  </w:style>
  <w:style w:type="paragraph" w:customStyle="1" w:styleId="rfdPoemFootnote">
    <w:name w:val="rfdPoemFootnote"/>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rfdPoemCenter">
    <w:name w:val="rfdPoemCenter"/>
    <w:basedOn w:val="a8"/>
    <w:uiPriority w:val="99"/>
    <w:rsid w:val="00E02921"/>
    <w:pPr>
      <w:widowControl/>
      <w:adjustRightInd/>
      <w:spacing w:line="240" w:lineRule="auto"/>
      <w:jc w:val="center"/>
      <w:textAlignment w:val="auto"/>
    </w:pPr>
    <w:rPr>
      <w:rFonts w:eastAsia="Batang" w:cs="Traditional Arabic"/>
      <w:color w:val="000000"/>
      <w:szCs w:val="32"/>
      <w:lang w:bidi="ar-IQ"/>
    </w:rPr>
  </w:style>
  <w:style w:type="paragraph" w:customStyle="1" w:styleId="rfdPoemFootnoteCenter">
    <w:name w:val="rfdPoem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En">
    <w:name w:val="rfdEn"/>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character" w:customStyle="1" w:styleId="rfdSanad">
    <w:name w:val="rfdSanad"/>
    <w:qFormat/>
    <w:rsid w:val="00E02921"/>
  </w:style>
  <w:style w:type="character" w:customStyle="1" w:styleId="rfdRevaya">
    <w:name w:val="rfdRevaya"/>
    <w:qFormat/>
    <w:rsid w:val="00E02921"/>
    <w:rPr>
      <w:color w:val="17365D"/>
    </w:rPr>
  </w:style>
  <w:style w:type="character" w:customStyle="1" w:styleId="rfdPoemTiniChar">
    <w:name w:val="rfdPoemTini Char"/>
    <w:rsid w:val="00E02921"/>
    <w:rPr>
      <w:rFonts w:cs="Traditional Arabic"/>
      <w:color w:val="000000"/>
      <w:sz w:val="24"/>
      <w:szCs w:val="2"/>
      <w:lang w:val="en-US" w:eastAsia="en-US" w:bidi="ar-SA"/>
    </w:rPr>
  </w:style>
  <w:style w:type="table" w:customStyle="1" w:styleId="1170">
    <w:name w:val="شبكة جدول117"/>
    <w:basedOn w:val="aa"/>
    <w:next w:val="af5"/>
    <w:uiPriority w:val="59"/>
    <w:rsid w:val="00E02921"/>
    <w:pPr>
      <w:bidi/>
      <w:jc w:val="lowKashida"/>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بلا قائمة320"/>
    <w:next w:val="ab"/>
    <w:uiPriority w:val="99"/>
    <w:semiHidden/>
    <w:unhideWhenUsed/>
    <w:rsid w:val="00E02921"/>
  </w:style>
  <w:style w:type="numbering" w:customStyle="1" w:styleId="4190">
    <w:name w:val="بلا قائمة419"/>
    <w:next w:val="ab"/>
    <w:uiPriority w:val="99"/>
    <w:semiHidden/>
    <w:unhideWhenUsed/>
    <w:rsid w:val="00E02921"/>
  </w:style>
  <w:style w:type="numbering" w:customStyle="1" w:styleId="11300">
    <w:name w:val="بلا قائمة1130"/>
    <w:next w:val="ab"/>
    <w:uiPriority w:val="99"/>
    <w:semiHidden/>
    <w:unhideWhenUsed/>
    <w:rsid w:val="00E02921"/>
  </w:style>
  <w:style w:type="numbering" w:customStyle="1" w:styleId="5180">
    <w:name w:val="بلا قائمة518"/>
    <w:next w:val="ab"/>
    <w:uiPriority w:val="99"/>
    <w:semiHidden/>
    <w:unhideWhenUsed/>
    <w:rsid w:val="00E02921"/>
  </w:style>
  <w:style w:type="numbering" w:customStyle="1" w:styleId="12180">
    <w:name w:val="بلا قائمة1218"/>
    <w:next w:val="ab"/>
    <w:uiPriority w:val="99"/>
    <w:semiHidden/>
    <w:unhideWhenUsed/>
    <w:rsid w:val="00E02921"/>
  </w:style>
  <w:style w:type="numbering" w:customStyle="1" w:styleId="6180">
    <w:name w:val="بلا قائمة618"/>
    <w:next w:val="ab"/>
    <w:uiPriority w:val="99"/>
    <w:semiHidden/>
    <w:unhideWhenUsed/>
    <w:rsid w:val="00E02921"/>
  </w:style>
  <w:style w:type="numbering" w:customStyle="1" w:styleId="13170">
    <w:name w:val="بلا قائمة1317"/>
    <w:next w:val="ab"/>
    <w:uiPriority w:val="99"/>
    <w:semiHidden/>
    <w:unhideWhenUsed/>
    <w:rsid w:val="00E02921"/>
  </w:style>
  <w:style w:type="numbering" w:customStyle="1" w:styleId="7180">
    <w:name w:val="بلا قائمة718"/>
    <w:next w:val="ab"/>
    <w:uiPriority w:val="99"/>
    <w:semiHidden/>
    <w:unhideWhenUsed/>
    <w:rsid w:val="00E02921"/>
  </w:style>
  <w:style w:type="numbering" w:customStyle="1" w:styleId="1417">
    <w:name w:val="بلا قائمة1417"/>
    <w:next w:val="ab"/>
    <w:uiPriority w:val="99"/>
    <w:semiHidden/>
    <w:unhideWhenUsed/>
    <w:rsid w:val="00E02921"/>
  </w:style>
  <w:style w:type="numbering" w:customStyle="1" w:styleId="8170">
    <w:name w:val="بلا قائمة817"/>
    <w:next w:val="ab"/>
    <w:uiPriority w:val="99"/>
    <w:semiHidden/>
    <w:unhideWhenUsed/>
    <w:rsid w:val="00E02921"/>
  </w:style>
  <w:style w:type="numbering" w:customStyle="1" w:styleId="15170">
    <w:name w:val="بلا قائمة1517"/>
    <w:next w:val="ab"/>
    <w:uiPriority w:val="99"/>
    <w:semiHidden/>
    <w:unhideWhenUsed/>
    <w:rsid w:val="00E02921"/>
  </w:style>
  <w:style w:type="numbering" w:customStyle="1" w:styleId="9170">
    <w:name w:val="بلا قائمة917"/>
    <w:next w:val="ab"/>
    <w:uiPriority w:val="99"/>
    <w:semiHidden/>
    <w:unhideWhenUsed/>
    <w:rsid w:val="00E02921"/>
  </w:style>
  <w:style w:type="numbering" w:customStyle="1" w:styleId="1617">
    <w:name w:val="بلا قائمة1617"/>
    <w:next w:val="ab"/>
    <w:uiPriority w:val="99"/>
    <w:semiHidden/>
    <w:unhideWhenUsed/>
    <w:rsid w:val="00E02921"/>
  </w:style>
  <w:style w:type="numbering" w:customStyle="1" w:styleId="1017">
    <w:name w:val="بلا قائمة1017"/>
    <w:next w:val="ab"/>
    <w:uiPriority w:val="99"/>
    <w:semiHidden/>
    <w:unhideWhenUsed/>
    <w:rsid w:val="00E02921"/>
  </w:style>
  <w:style w:type="numbering" w:customStyle="1" w:styleId="1717">
    <w:name w:val="بلا قائمة1717"/>
    <w:next w:val="ab"/>
    <w:uiPriority w:val="99"/>
    <w:semiHidden/>
    <w:unhideWhenUsed/>
    <w:rsid w:val="00E02921"/>
  </w:style>
  <w:style w:type="numbering" w:customStyle="1" w:styleId="1817">
    <w:name w:val="بلا قائمة1817"/>
    <w:next w:val="ab"/>
    <w:uiPriority w:val="99"/>
    <w:semiHidden/>
    <w:unhideWhenUsed/>
    <w:rsid w:val="00E02921"/>
  </w:style>
  <w:style w:type="table" w:customStyle="1" w:styleId="211e">
    <w:name w:val="شبكة جدول211"/>
    <w:basedOn w:val="aa"/>
    <w:next w:val="af5"/>
    <w:uiPriority w:val="59"/>
    <w:rsid w:val="00E0292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ript-nastaliq">
    <w:name w:val="script-nastaliq"/>
    <w:rsid w:val="00E02921"/>
  </w:style>
  <w:style w:type="character" w:customStyle="1" w:styleId="bbcodequotemsgmore">
    <w:name w:val="bbcode_quote_msg_more"/>
    <w:rsid w:val="00E02921"/>
  </w:style>
  <w:style w:type="character" w:customStyle="1" w:styleId="greecolor">
    <w:name w:val="gree_color"/>
    <w:rsid w:val="00E02921"/>
  </w:style>
  <w:style w:type="character" w:customStyle="1" w:styleId="activenumap">
    <w:name w:val="active_numap"/>
    <w:rsid w:val="00E02921"/>
  </w:style>
  <w:style w:type="character" w:customStyle="1" w:styleId="m">
    <w:name w:val="m"/>
    <w:rsid w:val="00E02921"/>
  </w:style>
  <w:style w:type="paragraph" w:customStyle="1" w:styleId="CharChar8CharCharCharCharCharCharCharChar">
    <w:name w:val="Char Char8 Char Char Char Char Char Char Char Char"/>
    <w:basedOn w:val="a8"/>
    <w:uiPriority w:val="99"/>
    <w:rsid w:val="00E02921"/>
    <w:pPr>
      <w:widowControl/>
      <w:adjustRightInd/>
      <w:spacing w:line="240" w:lineRule="auto"/>
      <w:jc w:val="left"/>
      <w:textAlignment w:val="auto"/>
    </w:pPr>
    <w:rPr>
      <w:rFonts w:eastAsia="Batang" w:cs="Traditional Arabic"/>
      <w:szCs w:val="36"/>
    </w:rPr>
  </w:style>
  <w:style w:type="paragraph" w:customStyle="1" w:styleId="afffffffffffffffff2">
    <w:name w:val="المباحيث"/>
    <w:basedOn w:val="a8"/>
    <w:link w:val="Charfffffffd"/>
    <w:qFormat/>
    <w:rsid w:val="00E02921"/>
    <w:pPr>
      <w:adjustRightInd/>
      <w:spacing w:line="240" w:lineRule="auto"/>
      <w:jc w:val="center"/>
      <w:textAlignment w:val="auto"/>
      <w:outlineLvl w:val="0"/>
    </w:pPr>
    <w:rPr>
      <w:rFonts w:eastAsia="Batang"/>
      <w:b/>
      <w:bCs/>
      <w:sz w:val="40"/>
      <w:szCs w:val="40"/>
      <w:lang w:val="x-none" w:eastAsia="ar-SA"/>
    </w:rPr>
  </w:style>
  <w:style w:type="character" w:customStyle="1" w:styleId="Charfffffffd">
    <w:name w:val="المباحيث Char"/>
    <w:link w:val="afffffffffffffffff2"/>
    <w:rsid w:val="00E02921"/>
    <w:rPr>
      <w:rFonts w:eastAsia="Batang"/>
      <w:b/>
      <w:bCs/>
      <w:sz w:val="40"/>
      <w:szCs w:val="40"/>
      <w:lang w:val="x-none" w:eastAsia="ar-SA"/>
    </w:rPr>
  </w:style>
  <w:style w:type="numbering" w:customStyle="1" w:styleId="15e">
    <w:name w:val="ترقيم نقطي15"/>
    <w:rsid w:val="00E02921"/>
  </w:style>
  <w:style w:type="numbering" w:customStyle="1" w:styleId="16c">
    <w:name w:val="ترقيم بحروف بمستويين16"/>
    <w:rsid w:val="00E02921"/>
  </w:style>
  <w:style w:type="numbering" w:customStyle="1" w:styleId="16d">
    <w:name w:val="ترقيم بثلاثة مستويات16"/>
    <w:rsid w:val="00E02921"/>
  </w:style>
  <w:style w:type="numbering" w:customStyle="1" w:styleId="13f1">
    <w:name w:val="ترقيم جدول13"/>
    <w:basedOn w:val="ab"/>
    <w:rsid w:val="00E02921"/>
  </w:style>
  <w:style w:type="numbering" w:customStyle="1" w:styleId="25a">
    <w:name w:val="ترقيم نقطي25"/>
    <w:rsid w:val="00E02921"/>
  </w:style>
  <w:style w:type="numbering" w:customStyle="1" w:styleId="25b">
    <w:name w:val="ترقيم بحروف بمستويين25"/>
    <w:rsid w:val="00E02921"/>
  </w:style>
  <w:style w:type="numbering" w:customStyle="1" w:styleId="25c">
    <w:name w:val="ترقيم بثلاثة مستويات25"/>
    <w:rsid w:val="00E02921"/>
  </w:style>
  <w:style w:type="numbering" w:customStyle="1" w:styleId="24b">
    <w:name w:val="ترقيم جدول24"/>
    <w:basedOn w:val="ab"/>
    <w:rsid w:val="00E02921"/>
  </w:style>
  <w:style w:type="numbering" w:customStyle="1" w:styleId="353">
    <w:name w:val="ترقيم نقطي35"/>
    <w:rsid w:val="00E02921"/>
  </w:style>
  <w:style w:type="numbering" w:customStyle="1" w:styleId="354">
    <w:name w:val="ترقيم بحروف بمستويين35"/>
    <w:rsid w:val="00E02921"/>
  </w:style>
  <w:style w:type="numbering" w:customStyle="1" w:styleId="355">
    <w:name w:val="ترقيم بثلاثة مستويات35"/>
    <w:rsid w:val="00E02921"/>
  </w:style>
  <w:style w:type="numbering" w:customStyle="1" w:styleId="336">
    <w:name w:val="ترقيم جدول33"/>
    <w:basedOn w:val="ab"/>
    <w:rsid w:val="00E02921"/>
  </w:style>
  <w:style w:type="numbering" w:customStyle="1" w:styleId="443">
    <w:name w:val="ترقيم نقطي44"/>
    <w:rsid w:val="00E02921"/>
  </w:style>
  <w:style w:type="numbering" w:customStyle="1" w:styleId="444">
    <w:name w:val="ترقيم بحروف بمستويين44"/>
    <w:rsid w:val="00E02921"/>
  </w:style>
  <w:style w:type="numbering" w:customStyle="1" w:styleId="445">
    <w:name w:val="ترقيم بثلاثة مستويات44"/>
    <w:rsid w:val="00E02921"/>
  </w:style>
  <w:style w:type="numbering" w:customStyle="1" w:styleId="436">
    <w:name w:val="ترقيم جدول43"/>
    <w:basedOn w:val="ab"/>
    <w:rsid w:val="00E02921"/>
  </w:style>
  <w:style w:type="numbering" w:customStyle="1" w:styleId="1917">
    <w:name w:val="بلا قائمة1917"/>
    <w:next w:val="ab"/>
    <w:uiPriority w:val="99"/>
    <w:semiHidden/>
    <w:unhideWhenUsed/>
    <w:rsid w:val="00E02921"/>
  </w:style>
  <w:style w:type="paragraph" w:customStyle="1" w:styleId="afffffffffffffffff3">
    <w:name w:val="أشعار"/>
    <w:basedOn w:val="a8"/>
    <w:link w:val="Charfffffffe"/>
    <w:qFormat/>
    <w:rsid w:val="00E02921"/>
    <w:pPr>
      <w:widowControl/>
      <w:adjustRightInd/>
      <w:spacing w:line="240" w:lineRule="auto"/>
      <w:jc w:val="lowKashida"/>
      <w:textAlignment w:val="auto"/>
      <w:outlineLvl w:val="4"/>
    </w:pPr>
    <w:rPr>
      <w:rFonts w:ascii="Traditional Arabic" w:eastAsia="Batang" w:hAnsi="Traditional Arabic" w:cs="Traditional Arabic"/>
      <w:b/>
      <w:sz w:val="28"/>
      <w:szCs w:val="36"/>
      <w:lang w:val="x-none" w:eastAsia="x-none" w:bidi="fa-IR"/>
    </w:rPr>
  </w:style>
  <w:style w:type="character" w:customStyle="1" w:styleId="Charfffffffe">
    <w:name w:val="أشعار Char"/>
    <w:link w:val="afffffffffffffffff3"/>
    <w:rsid w:val="00E02921"/>
    <w:rPr>
      <w:rFonts w:ascii="Traditional Arabic" w:eastAsia="Batang" w:hAnsi="Traditional Arabic" w:cs="Traditional Arabic"/>
      <w:b/>
      <w:sz w:val="28"/>
      <w:szCs w:val="36"/>
      <w:lang w:val="x-none" w:eastAsia="x-none" w:bidi="fa-IR"/>
    </w:rPr>
  </w:style>
  <w:style w:type="numbering" w:customStyle="1" w:styleId="2017">
    <w:name w:val="بلا قائمة2017"/>
    <w:next w:val="ab"/>
    <w:uiPriority w:val="99"/>
    <w:semiHidden/>
    <w:unhideWhenUsed/>
    <w:rsid w:val="00E02921"/>
  </w:style>
  <w:style w:type="table" w:customStyle="1" w:styleId="3116">
    <w:name w:val="شبكة جدول31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بلا قائمة2120"/>
    <w:next w:val="ab"/>
    <w:uiPriority w:val="99"/>
    <w:semiHidden/>
    <w:unhideWhenUsed/>
    <w:rsid w:val="00E02921"/>
  </w:style>
  <w:style w:type="numbering" w:customStyle="1" w:styleId="22100">
    <w:name w:val="بلا قائمة2210"/>
    <w:next w:val="ab"/>
    <w:uiPriority w:val="99"/>
    <w:semiHidden/>
    <w:unhideWhenUsed/>
    <w:rsid w:val="00E02921"/>
  </w:style>
  <w:style w:type="table" w:customStyle="1" w:styleId="4116">
    <w:name w:val="شبكة جدول411"/>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b">
    <w:name w:val="شبكة جدول22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1">
    <w:name w:val="عنوان 4 Char1"/>
    <w:aliases w:val="المبحث Char1"/>
    <w:semiHidden/>
    <w:rsid w:val="00E02921"/>
    <w:rPr>
      <w:rFonts w:ascii="Cambria" w:eastAsia="Times New Roman" w:hAnsi="Cambria" w:cs="Times New Roman"/>
      <w:b/>
      <w:bCs/>
      <w:i/>
      <w:iCs/>
      <w:color w:val="4F81BD"/>
      <w:sz w:val="40"/>
      <w:szCs w:val="40"/>
      <w:lang w:eastAsia="ar-SA"/>
    </w:rPr>
  </w:style>
  <w:style w:type="character" w:customStyle="1" w:styleId="5Char1">
    <w:name w:val="عنوان 5 Char1"/>
    <w:aliases w:val="المباحث Char1"/>
    <w:semiHidden/>
    <w:rsid w:val="00E02921"/>
    <w:rPr>
      <w:rFonts w:ascii="Cambria" w:eastAsia="Times New Roman" w:hAnsi="Cambria" w:cs="Times New Roman"/>
      <w:color w:val="243F60"/>
      <w:sz w:val="40"/>
      <w:szCs w:val="40"/>
      <w:lang w:eastAsia="ar-SA"/>
    </w:rPr>
  </w:style>
  <w:style w:type="character" w:customStyle="1" w:styleId="afffffffffffffffff4">
    <w:name w:val="حفص:آية:نصي"/>
    <w:rsid w:val="00E02921"/>
    <w:rPr>
      <w:rFonts w:ascii="KFGQPC Uthmanic Script HAFS" w:hAnsi="KFGQPC Uthmanic Script HAFS" w:cs="KFGQPC Uthmanic Script HAFS"/>
      <w:bCs w:val="0"/>
      <w:color w:val="D200FF"/>
      <w:sz w:val="32"/>
      <w:szCs w:val="32"/>
    </w:rPr>
  </w:style>
  <w:style w:type="character" w:customStyle="1" w:styleId="afffffffffffffffff5">
    <w:name w:val="حفص:آية:يدوي"/>
    <w:rsid w:val="00E02921"/>
    <w:rPr>
      <w:rFonts w:ascii="NoFont" w:hAnsi="NoFont" w:cs="NoFont"/>
      <w:bCs w:val="0"/>
      <w:color w:val="FF2800"/>
      <w:sz w:val="36"/>
      <w:szCs w:val="36"/>
    </w:rPr>
  </w:style>
  <w:style w:type="character" w:customStyle="1" w:styleId="afffffffffffffffff6">
    <w:name w:val="حفص:أقواس"/>
    <w:rsid w:val="00E02921"/>
    <w:rPr>
      <w:rFonts w:ascii="Al-QuranAlKareemPlus" w:hAnsi="Al-QuranAlKareemPlus" w:cs="Al-QuranAlKareemPlus"/>
      <w:bCs w:val="0"/>
      <w:color w:val="959595"/>
      <w:sz w:val="36"/>
      <w:szCs w:val="36"/>
    </w:rPr>
  </w:style>
  <w:style w:type="character" w:customStyle="1" w:styleId="afffffffffffffffff7">
    <w:name w:val="حفص:توثيق مع النص"/>
    <w:rsid w:val="00E02921"/>
    <w:rPr>
      <w:rFonts w:ascii="Al-QuranAlKareemPlus" w:hAnsi="Al-QuranAlKareemPlus" w:cs="Al-QuranAlKareemPlus"/>
      <w:color w:val="2C00FF"/>
      <w:sz w:val="32"/>
      <w:szCs w:val="36"/>
    </w:rPr>
  </w:style>
  <w:style w:type="character" w:customStyle="1" w:styleId="ayats">
    <w:name w:val="ayats"/>
    <w:rsid w:val="00E02921"/>
  </w:style>
  <w:style w:type="character" w:customStyle="1" w:styleId="talk">
    <w:name w:val="talk"/>
    <w:rsid w:val="00E02921"/>
  </w:style>
  <w:style w:type="numbering" w:customStyle="1" w:styleId="23100">
    <w:name w:val="بلا قائمة2310"/>
    <w:next w:val="ab"/>
    <w:uiPriority w:val="99"/>
    <w:semiHidden/>
    <w:unhideWhenUsed/>
    <w:rsid w:val="00E02921"/>
  </w:style>
  <w:style w:type="numbering" w:customStyle="1" w:styleId="11010">
    <w:name w:val="بلا قائمة11010"/>
    <w:next w:val="ab"/>
    <w:uiPriority w:val="99"/>
    <w:semiHidden/>
    <w:unhideWhenUsed/>
    <w:rsid w:val="00E02921"/>
  </w:style>
  <w:style w:type="numbering" w:customStyle="1" w:styleId="540">
    <w:name w:val="ترقيم نقطي54"/>
    <w:rsid w:val="00E02921"/>
    <w:pPr>
      <w:numPr>
        <w:numId w:val="4"/>
      </w:numPr>
    </w:pPr>
  </w:style>
  <w:style w:type="numbering" w:customStyle="1" w:styleId="54">
    <w:name w:val="ترقيم بحروف بمستويين54"/>
    <w:rsid w:val="00E02921"/>
    <w:pPr>
      <w:numPr>
        <w:numId w:val="3"/>
      </w:numPr>
    </w:pPr>
  </w:style>
  <w:style w:type="numbering" w:customStyle="1" w:styleId="541">
    <w:name w:val="ترقيم بثلاثة مستويات54"/>
    <w:rsid w:val="00E02921"/>
    <w:pPr>
      <w:numPr>
        <w:numId w:val="2"/>
      </w:numPr>
    </w:pPr>
  </w:style>
  <w:style w:type="numbering" w:customStyle="1" w:styleId="52">
    <w:name w:val="ترقيم جدول52"/>
    <w:basedOn w:val="ab"/>
    <w:rsid w:val="00E02921"/>
    <w:pPr>
      <w:numPr>
        <w:numId w:val="5"/>
      </w:numPr>
    </w:pPr>
  </w:style>
  <w:style w:type="numbering" w:customStyle="1" w:styleId="11120">
    <w:name w:val="بلا قائمة11120"/>
    <w:next w:val="ab"/>
    <w:uiPriority w:val="99"/>
    <w:semiHidden/>
    <w:unhideWhenUsed/>
    <w:rsid w:val="00E02921"/>
  </w:style>
  <w:style w:type="numbering" w:customStyle="1" w:styleId="2410">
    <w:name w:val="بلا قائمة2410"/>
    <w:next w:val="ab"/>
    <w:uiPriority w:val="99"/>
    <w:semiHidden/>
    <w:rsid w:val="00E02921"/>
  </w:style>
  <w:style w:type="numbering" w:customStyle="1" w:styleId="31100">
    <w:name w:val="بلا قائمة3110"/>
    <w:next w:val="ab"/>
    <w:uiPriority w:val="99"/>
    <w:semiHidden/>
    <w:unhideWhenUsed/>
    <w:rsid w:val="00E02921"/>
  </w:style>
  <w:style w:type="numbering" w:customStyle="1" w:styleId="41100">
    <w:name w:val="بلا قائمة4110"/>
    <w:next w:val="ab"/>
    <w:uiPriority w:val="99"/>
    <w:semiHidden/>
    <w:unhideWhenUsed/>
    <w:rsid w:val="00E02921"/>
  </w:style>
  <w:style w:type="numbering" w:customStyle="1" w:styleId="111110">
    <w:name w:val="بلا قائمة111110"/>
    <w:next w:val="ab"/>
    <w:uiPriority w:val="99"/>
    <w:semiHidden/>
    <w:unhideWhenUsed/>
    <w:rsid w:val="00E02921"/>
  </w:style>
  <w:style w:type="numbering" w:customStyle="1" w:styleId="5190">
    <w:name w:val="بلا قائمة519"/>
    <w:next w:val="ab"/>
    <w:uiPriority w:val="99"/>
    <w:semiHidden/>
    <w:unhideWhenUsed/>
    <w:rsid w:val="00E02921"/>
  </w:style>
  <w:style w:type="numbering" w:customStyle="1" w:styleId="12190">
    <w:name w:val="بلا قائمة1219"/>
    <w:next w:val="ab"/>
    <w:uiPriority w:val="99"/>
    <w:semiHidden/>
    <w:unhideWhenUsed/>
    <w:rsid w:val="00E02921"/>
  </w:style>
  <w:style w:type="numbering" w:customStyle="1" w:styleId="6190">
    <w:name w:val="بلا قائمة619"/>
    <w:next w:val="ab"/>
    <w:uiPriority w:val="99"/>
    <w:semiHidden/>
    <w:unhideWhenUsed/>
    <w:rsid w:val="00E02921"/>
  </w:style>
  <w:style w:type="numbering" w:customStyle="1" w:styleId="13180">
    <w:name w:val="بلا قائمة1318"/>
    <w:next w:val="ab"/>
    <w:uiPriority w:val="99"/>
    <w:semiHidden/>
    <w:unhideWhenUsed/>
    <w:rsid w:val="00E02921"/>
  </w:style>
  <w:style w:type="numbering" w:customStyle="1" w:styleId="7190">
    <w:name w:val="بلا قائمة719"/>
    <w:next w:val="ab"/>
    <w:uiPriority w:val="99"/>
    <w:semiHidden/>
    <w:unhideWhenUsed/>
    <w:rsid w:val="00E02921"/>
  </w:style>
  <w:style w:type="numbering" w:customStyle="1" w:styleId="1418">
    <w:name w:val="بلا قائمة1418"/>
    <w:next w:val="ab"/>
    <w:uiPriority w:val="99"/>
    <w:semiHidden/>
    <w:unhideWhenUsed/>
    <w:rsid w:val="00E02921"/>
  </w:style>
  <w:style w:type="numbering" w:customStyle="1" w:styleId="8180">
    <w:name w:val="بلا قائمة818"/>
    <w:next w:val="ab"/>
    <w:uiPriority w:val="99"/>
    <w:semiHidden/>
    <w:unhideWhenUsed/>
    <w:rsid w:val="00E02921"/>
  </w:style>
  <w:style w:type="numbering" w:customStyle="1" w:styleId="1518">
    <w:name w:val="بلا قائمة1518"/>
    <w:next w:val="ab"/>
    <w:uiPriority w:val="99"/>
    <w:semiHidden/>
    <w:unhideWhenUsed/>
    <w:rsid w:val="00E02921"/>
  </w:style>
  <w:style w:type="numbering" w:customStyle="1" w:styleId="918">
    <w:name w:val="بلا قائمة918"/>
    <w:next w:val="ab"/>
    <w:uiPriority w:val="99"/>
    <w:semiHidden/>
    <w:unhideWhenUsed/>
    <w:rsid w:val="00E02921"/>
  </w:style>
  <w:style w:type="numbering" w:customStyle="1" w:styleId="1618">
    <w:name w:val="بلا قائمة1618"/>
    <w:next w:val="ab"/>
    <w:uiPriority w:val="99"/>
    <w:semiHidden/>
    <w:unhideWhenUsed/>
    <w:rsid w:val="00E02921"/>
  </w:style>
  <w:style w:type="numbering" w:customStyle="1" w:styleId="1018">
    <w:name w:val="بلا قائمة1018"/>
    <w:next w:val="ab"/>
    <w:uiPriority w:val="99"/>
    <w:semiHidden/>
    <w:unhideWhenUsed/>
    <w:rsid w:val="00E02921"/>
  </w:style>
  <w:style w:type="numbering" w:customStyle="1" w:styleId="1718">
    <w:name w:val="بلا قائمة1718"/>
    <w:next w:val="ab"/>
    <w:uiPriority w:val="99"/>
    <w:semiHidden/>
    <w:unhideWhenUsed/>
    <w:rsid w:val="00E02921"/>
  </w:style>
  <w:style w:type="numbering" w:customStyle="1" w:styleId="1818">
    <w:name w:val="بلا قائمة1818"/>
    <w:next w:val="ab"/>
    <w:uiPriority w:val="99"/>
    <w:semiHidden/>
    <w:unhideWhenUsed/>
    <w:rsid w:val="00E02921"/>
  </w:style>
  <w:style w:type="numbering" w:customStyle="1" w:styleId="112a">
    <w:name w:val="ترقيم نقطي112"/>
    <w:rsid w:val="00E02921"/>
  </w:style>
  <w:style w:type="numbering" w:customStyle="1" w:styleId="112b">
    <w:name w:val="ترقيم بحروف بمستويين112"/>
    <w:rsid w:val="00E02921"/>
  </w:style>
  <w:style w:type="numbering" w:customStyle="1" w:styleId="112c">
    <w:name w:val="ترقيم بثلاثة مستويات112"/>
    <w:rsid w:val="00E02921"/>
  </w:style>
  <w:style w:type="numbering" w:customStyle="1" w:styleId="112d">
    <w:name w:val="ترقيم جدول112"/>
    <w:basedOn w:val="ab"/>
    <w:rsid w:val="00E02921"/>
  </w:style>
  <w:style w:type="numbering" w:customStyle="1" w:styleId="2127">
    <w:name w:val="ترقيم نقطي212"/>
    <w:rsid w:val="00E02921"/>
  </w:style>
  <w:style w:type="numbering" w:customStyle="1" w:styleId="2128">
    <w:name w:val="ترقيم بحروف بمستويين212"/>
    <w:rsid w:val="00E02921"/>
  </w:style>
  <w:style w:type="numbering" w:customStyle="1" w:styleId="2129">
    <w:name w:val="ترقيم بثلاثة مستويات212"/>
    <w:rsid w:val="00E02921"/>
  </w:style>
  <w:style w:type="numbering" w:customStyle="1" w:styleId="212a">
    <w:name w:val="ترقيم جدول212"/>
    <w:basedOn w:val="ab"/>
    <w:rsid w:val="00E02921"/>
  </w:style>
  <w:style w:type="numbering" w:customStyle="1" w:styleId="3120">
    <w:name w:val="ترقيم نقطي312"/>
    <w:rsid w:val="00E02921"/>
  </w:style>
  <w:style w:type="numbering" w:customStyle="1" w:styleId="3123">
    <w:name w:val="ترقيم بحروف بمستويين312"/>
    <w:rsid w:val="00E02921"/>
  </w:style>
  <w:style w:type="numbering" w:customStyle="1" w:styleId="3124">
    <w:name w:val="ترقيم بثلاثة مستويات312"/>
    <w:rsid w:val="00E02921"/>
  </w:style>
  <w:style w:type="numbering" w:customStyle="1" w:styleId="3125">
    <w:name w:val="ترقيم جدول312"/>
    <w:basedOn w:val="ab"/>
    <w:rsid w:val="00E02921"/>
  </w:style>
  <w:style w:type="numbering" w:customStyle="1" w:styleId="4120">
    <w:name w:val="ترقيم نقطي412"/>
    <w:rsid w:val="00E02921"/>
  </w:style>
  <w:style w:type="numbering" w:customStyle="1" w:styleId="4123">
    <w:name w:val="ترقيم بحروف بمستويين412"/>
    <w:rsid w:val="00E02921"/>
  </w:style>
  <w:style w:type="numbering" w:customStyle="1" w:styleId="4124">
    <w:name w:val="ترقيم بثلاثة مستويات412"/>
    <w:rsid w:val="00E02921"/>
  </w:style>
  <w:style w:type="numbering" w:customStyle="1" w:styleId="4125">
    <w:name w:val="ترقيم جدول412"/>
    <w:basedOn w:val="ab"/>
    <w:rsid w:val="00E02921"/>
  </w:style>
  <w:style w:type="numbering" w:customStyle="1" w:styleId="1918">
    <w:name w:val="بلا قائمة1918"/>
    <w:next w:val="ab"/>
    <w:uiPriority w:val="99"/>
    <w:semiHidden/>
    <w:unhideWhenUsed/>
    <w:rsid w:val="00E02921"/>
  </w:style>
  <w:style w:type="numbering" w:customStyle="1" w:styleId="2018">
    <w:name w:val="بلا قائمة2018"/>
    <w:next w:val="ab"/>
    <w:uiPriority w:val="99"/>
    <w:semiHidden/>
    <w:unhideWhenUsed/>
    <w:rsid w:val="00E02921"/>
  </w:style>
  <w:style w:type="numbering" w:customStyle="1" w:styleId="21110">
    <w:name w:val="بلا قائمة21110"/>
    <w:next w:val="ab"/>
    <w:uiPriority w:val="99"/>
    <w:semiHidden/>
    <w:unhideWhenUsed/>
    <w:rsid w:val="00E02921"/>
  </w:style>
  <w:style w:type="numbering" w:customStyle="1" w:styleId="22170">
    <w:name w:val="بلا قائمة2217"/>
    <w:next w:val="ab"/>
    <w:uiPriority w:val="99"/>
    <w:semiHidden/>
    <w:unhideWhenUsed/>
    <w:rsid w:val="00E02921"/>
  </w:style>
  <w:style w:type="numbering" w:customStyle="1" w:styleId="2510">
    <w:name w:val="بلا قائمة2510"/>
    <w:next w:val="ab"/>
    <w:uiPriority w:val="99"/>
    <w:semiHidden/>
    <w:unhideWhenUsed/>
    <w:rsid w:val="00E02921"/>
  </w:style>
  <w:style w:type="table" w:customStyle="1" w:styleId="5102">
    <w:name w:val="شبكة جدول510"/>
    <w:basedOn w:val="aa"/>
    <w:next w:val="af5"/>
    <w:uiPriority w:val="3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بلا قائمة11210"/>
    <w:next w:val="ab"/>
    <w:uiPriority w:val="99"/>
    <w:semiHidden/>
    <w:unhideWhenUsed/>
    <w:rsid w:val="00E02921"/>
  </w:style>
  <w:style w:type="character" w:customStyle="1" w:styleId="Char1f5">
    <w:name w:val="نص أساسي بمسافة بادئة للسطر الأول Char1"/>
    <w:rsid w:val="00E02921"/>
    <w:rPr>
      <w:rFonts w:ascii="Calibri" w:eastAsia="Calibri" w:hAnsi="Calibri" w:cs="Times New Roman"/>
      <w:sz w:val="24"/>
      <w:szCs w:val="24"/>
      <w:lang w:val="x-none" w:eastAsia="x-none"/>
    </w:rPr>
  </w:style>
  <w:style w:type="character" w:customStyle="1" w:styleId="Heading1CharChar">
    <w:name w:val="Heading 1 Char Char"/>
    <w:locked/>
    <w:rsid w:val="00E02921"/>
    <w:rPr>
      <w:rFonts w:cs="Monotype Koufi"/>
      <w:sz w:val="40"/>
      <w:szCs w:val="40"/>
      <w:lang w:val="en-US" w:eastAsia="en-US" w:bidi="ar-SA"/>
    </w:rPr>
  </w:style>
  <w:style w:type="character" w:customStyle="1" w:styleId="HeaderCharChar">
    <w:name w:val="Header Char Char"/>
    <w:rsid w:val="00E02921"/>
    <w:rPr>
      <w:rFonts w:cs="Traditional Arabic"/>
      <w:szCs w:val="24"/>
      <w:lang w:val="en-US" w:eastAsia="en-US" w:bidi="ar-SA"/>
    </w:rPr>
  </w:style>
  <w:style w:type="paragraph" w:customStyle="1" w:styleId="reaserch">
    <w:name w:val="reaserch"/>
    <w:basedOn w:val="a8"/>
    <w:link w:val="reaserchChar"/>
    <w:autoRedefine/>
    <w:rsid w:val="00E02921"/>
    <w:pPr>
      <w:widowControl/>
      <w:adjustRightInd/>
      <w:spacing w:line="600" w:lineRule="atLeast"/>
      <w:jc w:val="lowKashida"/>
      <w:textAlignment w:val="auto"/>
      <w:outlineLvl w:val="0"/>
    </w:pPr>
    <w:rPr>
      <w:rFonts w:eastAsia="Batang"/>
      <w:sz w:val="40"/>
      <w:szCs w:val="36"/>
      <w:lang w:val="x-none" w:eastAsia="x-none"/>
    </w:rPr>
  </w:style>
  <w:style w:type="character" w:customStyle="1" w:styleId="reaserchChar">
    <w:name w:val="reaserch Char"/>
    <w:link w:val="reaserch"/>
    <w:rsid w:val="00E02921"/>
    <w:rPr>
      <w:rFonts w:eastAsia="Batang"/>
      <w:sz w:val="40"/>
      <w:szCs w:val="36"/>
      <w:lang w:val="x-none" w:eastAsia="x-none"/>
    </w:rPr>
  </w:style>
  <w:style w:type="paragraph" w:customStyle="1" w:styleId="afffffffffffffffff8">
    <w:name w:val="نمط ترقيم غير تلقائي"/>
    <w:rsid w:val="00E02921"/>
    <w:pPr>
      <w:ind w:left="567" w:hanging="567"/>
      <w:jc w:val="both"/>
    </w:pPr>
    <w:rPr>
      <w:rFonts w:ascii="Tahoma" w:eastAsia="Batang" w:hAnsi="Tahoma"/>
      <w:color w:val="000000"/>
      <w:sz w:val="36"/>
      <w:szCs w:val="36"/>
      <w:lang w:eastAsia="ar-SA"/>
    </w:rPr>
  </w:style>
  <w:style w:type="paragraph" w:customStyle="1" w:styleId="UA4">
    <w:name w:val="نمط &lt;UA+&gt; + أحمر"/>
    <w:basedOn w:val="UA"/>
    <w:rsid w:val="00E02921"/>
    <w:pPr>
      <w:widowControl w:val="0"/>
      <w:ind w:firstLine="0"/>
    </w:pPr>
    <w:rPr>
      <w:rFonts w:eastAsia="Batang" w:cs="Times New Roman"/>
      <w:color w:val="FF0000"/>
      <w:szCs w:val="32"/>
      <w:lang w:val="x-none" w:eastAsia="x-none" w:bidi="ar-EG"/>
    </w:rPr>
  </w:style>
  <w:style w:type="paragraph" w:customStyle="1" w:styleId="UA10">
    <w:name w:val="نمط &lt;UA+&gt; + أحمر1"/>
    <w:basedOn w:val="UA"/>
    <w:rsid w:val="00E02921"/>
    <w:pPr>
      <w:widowControl w:val="0"/>
      <w:ind w:firstLine="0"/>
    </w:pPr>
    <w:rPr>
      <w:rFonts w:eastAsia="Batang" w:cs="Times New Roman"/>
      <w:color w:val="FF0000"/>
      <w:szCs w:val="32"/>
      <w:lang w:val="x-none" w:eastAsia="x-none" w:bidi="ar-EG"/>
    </w:rPr>
  </w:style>
  <w:style w:type="paragraph" w:customStyle="1" w:styleId="afffffffffffffffff9">
    <w:name w:val="فهرس الآيات"/>
    <w:basedOn w:val="a8"/>
    <w:link w:val="Charffffffff"/>
    <w:rsid w:val="00E02921"/>
    <w:pPr>
      <w:adjustRightInd/>
      <w:spacing w:after="120" w:line="530" w:lineRule="exact"/>
      <w:ind w:firstLine="624"/>
      <w:jc w:val="lowKashida"/>
      <w:textAlignment w:val="auto"/>
    </w:pPr>
    <w:rPr>
      <w:rFonts w:ascii="QCF_BSML" w:eastAsia="Batang" w:hAnsi="QCF_BSML"/>
      <w:color w:val="370A00"/>
      <w:sz w:val="35"/>
      <w:szCs w:val="35"/>
      <w:lang w:val="x-none" w:eastAsia="x-none"/>
    </w:rPr>
  </w:style>
  <w:style w:type="character" w:customStyle="1" w:styleId="Charffffffff">
    <w:name w:val="فهرس الآيات Char"/>
    <w:link w:val="afffffffffffffffff9"/>
    <w:rsid w:val="00E02921"/>
    <w:rPr>
      <w:rFonts w:ascii="QCF_BSML" w:eastAsia="Batang" w:hAnsi="QCF_BSML"/>
      <w:color w:val="370A00"/>
      <w:sz w:val="35"/>
      <w:szCs w:val="35"/>
      <w:lang w:val="x-none" w:eastAsia="x-none"/>
    </w:rPr>
  </w:style>
  <w:style w:type="paragraph" w:customStyle="1" w:styleId="afffffffffffffffffa">
    <w:name w:val="أحاديث_الحازمي"/>
    <w:basedOn w:val="a8"/>
    <w:link w:val="Charffffffff0"/>
    <w:rsid w:val="00E02921"/>
    <w:pPr>
      <w:adjustRightInd/>
      <w:spacing w:after="120" w:line="530" w:lineRule="exact"/>
      <w:ind w:firstLine="624"/>
      <w:jc w:val="lowKashida"/>
      <w:textAlignment w:val="auto"/>
    </w:pPr>
    <w:rPr>
      <w:rFonts w:eastAsia="Batang"/>
      <w:color w:val="0000FF"/>
      <w:sz w:val="36"/>
      <w:szCs w:val="35"/>
      <w:lang w:val="x-none" w:eastAsia="x-none"/>
    </w:rPr>
  </w:style>
  <w:style w:type="character" w:customStyle="1" w:styleId="Charffffffff0">
    <w:name w:val="أحاديث_الحازمي Char"/>
    <w:link w:val="afffffffffffffffffa"/>
    <w:rsid w:val="00E02921"/>
    <w:rPr>
      <w:rFonts w:eastAsia="Batang"/>
      <w:color w:val="0000FF"/>
      <w:sz w:val="36"/>
      <w:szCs w:val="35"/>
      <w:lang w:val="x-none" w:eastAsia="x-none"/>
    </w:rPr>
  </w:style>
  <w:style w:type="paragraph" w:customStyle="1" w:styleId="afffffffffffffffffb">
    <w:name w:val="أعلام_الحازمي"/>
    <w:basedOn w:val="a8"/>
    <w:link w:val="Charffffffff1"/>
    <w:rsid w:val="00E02921"/>
    <w:pPr>
      <w:adjustRightInd/>
      <w:spacing w:after="120" w:line="530" w:lineRule="exact"/>
      <w:ind w:firstLine="624"/>
      <w:jc w:val="lowKashida"/>
      <w:textAlignment w:val="auto"/>
    </w:pPr>
    <w:rPr>
      <w:rFonts w:eastAsia="Batang"/>
      <w:color w:val="00FF00"/>
      <w:sz w:val="36"/>
      <w:szCs w:val="35"/>
      <w:lang w:val="x-none" w:eastAsia="x-none"/>
    </w:rPr>
  </w:style>
  <w:style w:type="character" w:customStyle="1" w:styleId="Charffffffff1">
    <w:name w:val="أعلام_الحازمي Char"/>
    <w:link w:val="afffffffffffffffffb"/>
    <w:rsid w:val="00E02921"/>
    <w:rPr>
      <w:rFonts w:eastAsia="Batang"/>
      <w:color w:val="00FF00"/>
      <w:sz w:val="36"/>
      <w:szCs w:val="35"/>
      <w:lang w:val="x-none" w:eastAsia="x-none"/>
    </w:rPr>
  </w:style>
  <w:style w:type="paragraph" w:customStyle="1" w:styleId="afffffffffffffffffc">
    <w:name w:val="الأماكن والبلدان_الحازمي"/>
    <w:basedOn w:val="a8"/>
    <w:link w:val="Charffffffff2"/>
    <w:rsid w:val="00E02921"/>
    <w:pPr>
      <w:widowControl/>
      <w:adjustRightInd/>
      <w:spacing w:after="120" w:line="530" w:lineRule="exact"/>
      <w:ind w:firstLine="624"/>
      <w:jc w:val="lowKashida"/>
      <w:textAlignment w:val="auto"/>
    </w:pPr>
    <w:rPr>
      <w:rFonts w:eastAsia="Batang"/>
      <w:color w:val="00FFFF"/>
      <w:sz w:val="36"/>
      <w:szCs w:val="35"/>
      <w:lang w:val="x-none" w:eastAsia="x-none"/>
    </w:rPr>
  </w:style>
  <w:style w:type="character" w:customStyle="1" w:styleId="Charffffffff2">
    <w:name w:val="الأماكن والبلدان_الحازمي Char"/>
    <w:link w:val="afffffffffffffffffc"/>
    <w:rsid w:val="00E02921"/>
    <w:rPr>
      <w:rFonts w:eastAsia="Batang"/>
      <w:color w:val="00FFFF"/>
      <w:sz w:val="36"/>
      <w:szCs w:val="35"/>
      <w:lang w:val="x-none" w:eastAsia="x-none"/>
    </w:rPr>
  </w:style>
  <w:style w:type="paragraph" w:customStyle="1" w:styleId="19a">
    <w:name w:val="أزرق19"/>
    <w:basedOn w:val="a8"/>
    <w:rsid w:val="00E02921"/>
    <w:pPr>
      <w:tabs>
        <w:tab w:val="left" w:pos="567"/>
      </w:tabs>
      <w:overflowPunct w:val="0"/>
      <w:autoSpaceDE w:val="0"/>
      <w:autoSpaceDN w:val="0"/>
      <w:spacing w:before="120" w:line="540" w:lineRule="exact"/>
      <w:ind w:firstLine="567"/>
    </w:pPr>
    <w:rPr>
      <w:rFonts w:ascii="Baasem" w:eastAsia="Batang" w:hAnsi="Baasem"/>
      <w:b/>
      <w:color w:val="0000FF"/>
      <w:sz w:val="48"/>
      <w:szCs w:val="38"/>
      <w:lang w:eastAsia="ar-SA"/>
    </w:rPr>
  </w:style>
  <w:style w:type="paragraph" w:customStyle="1" w:styleId="buttonselected">
    <w:name w:val="button_selected"/>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rPr>
  </w:style>
  <w:style w:type="paragraph" w:customStyle="1" w:styleId="bluebuttonselected">
    <w:name w:val="bluebutton_selected"/>
    <w:basedOn w:val="a8"/>
    <w:rsid w:val="00E02921"/>
    <w:pPr>
      <w:widowControl/>
      <w:pBdr>
        <w:top w:val="single" w:sz="6" w:space="0" w:color="AAAA77"/>
        <w:left w:val="single" w:sz="6" w:space="0" w:color="AAAA77"/>
        <w:bottom w:val="single" w:sz="6" w:space="0" w:color="003366"/>
        <w:right w:val="single" w:sz="6" w:space="0" w:color="003366"/>
      </w:pBdr>
      <w:shd w:val="clear" w:color="auto" w:fill="336699"/>
      <w:bidi w:val="0"/>
      <w:adjustRightInd/>
      <w:spacing w:before="100" w:beforeAutospacing="1" w:after="100" w:afterAutospacing="1" w:line="240" w:lineRule="auto"/>
      <w:jc w:val="left"/>
      <w:textAlignment w:val="auto"/>
    </w:pPr>
    <w:rPr>
      <w:rFonts w:eastAsia="Batang"/>
      <w:b/>
      <w:bCs/>
      <w:color w:val="EEEECC"/>
    </w:rPr>
  </w:style>
  <w:style w:type="paragraph" w:customStyle="1" w:styleId="orangebutton">
    <w:name w:val="orange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sz w:val="16"/>
      <w:szCs w:val="16"/>
    </w:rPr>
  </w:style>
  <w:style w:type="paragraph" w:customStyle="1" w:styleId="creambutton">
    <w:name w:val="creambutton"/>
    <w:basedOn w:val="a8"/>
    <w:rsid w:val="00E02921"/>
    <w:pPr>
      <w:widowControl/>
      <w:pBdr>
        <w:top w:val="single" w:sz="6" w:space="0" w:color="CCCC99"/>
        <w:left w:val="single" w:sz="6" w:space="0" w:color="CCCC99"/>
        <w:bottom w:val="single" w:sz="6" w:space="0" w:color="336699"/>
        <w:right w:val="single" w:sz="6" w:space="0" w:color="336699"/>
      </w:pBdr>
      <w:shd w:val="clear" w:color="auto" w:fill="EEEECC"/>
      <w:bidi w:val="0"/>
      <w:adjustRightInd/>
      <w:spacing w:before="100" w:beforeAutospacing="1" w:after="100" w:afterAutospacing="1" w:line="240" w:lineRule="auto"/>
      <w:jc w:val="left"/>
      <w:textAlignment w:val="auto"/>
    </w:pPr>
    <w:rPr>
      <w:rFonts w:eastAsia="Batang"/>
      <w:b/>
      <w:bCs/>
      <w:color w:val="003366"/>
      <w:sz w:val="16"/>
      <w:szCs w:val="16"/>
    </w:rPr>
  </w:style>
  <w:style w:type="paragraph" w:customStyle="1" w:styleId="redbutton">
    <w:name w:val="red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bluebutton">
    <w:name w:val="bluebutton"/>
    <w:basedOn w:val="a8"/>
    <w:rsid w:val="00E02921"/>
    <w:pPr>
      <w:widowControl/>
      <w:pBdr>
        <w:top w:val="single" w:sz="12" w:space="0" w:color="3366DD"/>
        <w:left w:val="single" w:sz="12" w:space="0" w:color="3366DD"/>
        <w:bottom w:val="single" w:sz="12" w:space="0" w:color="336655"/>
        <w:right w:val="single" w:sz="12" w:space="0" w:color="336655"/>
      </w:pBdr>
      <w:shd w:val="clear" w:color="auto" w:fill="336699"/>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greenbutton">
    <w:name w:val="greenbutton"/>
    <w:basedOn w:val="a8"/>
    <w:rsid w:val="00E02921"/>
    <w:pPr>
      <w:widowControl/>
      <w:pBdr>
        <w:top w:val="single" w:sz="6" w:space="0" w:color="4AA65B"/>
        <w:left w:val="single" w:sz="6" w:space="0" w:color="4AA65B"/>
        <w:bottom w:val="single" w:sz="6" w:space="0" w:color="1B5927"/>
        <w:right w:val="single" w:sz="6" w:space="0" w:color="1B5927"/>
      </w:pBdr>
      <w:shd w:val="clear" w:color="auto" w:fill="3C7A49"/>
      <w:bidi w:val="0"/>
      <w:adjustRightInd/>
      <w:spacing w:before="100" w:beforeAutospacing="1" w:after="100" w:afterAutospacing="1" w:line="240" w:lineRule="auto"/>
      <w:jc w:val="left"/>
      <w:textAlignment w:val="auto"/>
    </w:pPr>
    <w:rPr>
      <w:rFonts w:ascii="Tahoma" w:eastAsia="Batang" w:hAnsi="Tahoma" w:cs="Tahoma"/>
      <w:color w:val="FFFFFF"/>
      <w:sz w:val="16"/>
      <w:szCs w:val="16"/>
    </w:rPr>
  </w:style>
  <w:style w:type="paragraph" w:customStyle="1" w:styleId="big">
    <w:name w:val="big"/>
    <w:basedOn w:val="a8"/>
    <w:rsid w:val="00E02921"/>
    <w:pPr>
      <w:widowControl/>
      <w:bidi w:val="0"/>
      <w:adjustRightInd/>
      <w:spacing w:before="100" w:beforeAutospacing="1" w:after="100" w:afterAutospacing="1" w:line="240" w:lineRule="auto"/>
      <w:jc w:val="left"/>
      <w:textAlignment w:val="auto"/>
    </w:pPr>
    <w:rPr>
      <w:rFonts w:eastAsia="Batang"/>
      <w:b/>
      <w:bCs/>
      <w:sz w:val="36"/>
      <w:szCs w:val="36"/>
    </w:rPr>
  </w:style>
  <w:style w:type="paragraph" w:customStyle="1" w:styleId="topbardividers">
    <w:name w:val="topbardividers"/>
    <w:basedOn w:val="a8"/>
    <w:rsid w:val="00E02921"/>
    <w:pPr>
      <w:widowControl/>
      <w:bidi w:val="0"/>
      <w:adjustRightInd/>
      <w:spacing w:before="100" w:beforeAutospacing="1" w:after="100" w:afterAutospacing="1" w:line="240" w:lineRule="auto"/>
      <w:jc w:val="left"/>
      <w:textAlignment w:val="auto"/>
    </w:pPr>
    <w:rPr>
      <w:rFonts w:eastAsia="Batang"/>
      <w:color w:val="606466"/>
      <w:sz w:val="19"/>
      <w:szCs w:val="19"/>
    </w:rPr>
  </w:style>
  <w:style w:type="paragraph" w:customStyle="1" w:styleId="topbarlinks">
    <w:name w:val="topbarlinks"/>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opbar">
    <w:name w:val="topbar"/>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abtext">
    <w:name w:val="tab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globallinks">
    <w:name w:val="globallinks"/>
    <w:basedOn w:val="a8"/>
    <w:rsid w:val="00E02921"/>
    <w:pPr>
      <w:widowControl/>
      <w:bidi w:val="0"/>
      <w:adjustRightInd/>
      <w:spacing w:before="100" w:beforeAutospacing="1" w:after="100" w:afterAutospacing="1" w:line="240" w:lineRule="auto"/>
      <w:jc w:val="left"/>
      <w:textAlignment w:val="auto"/>
    </w:pPr>
    <w:rPr>
      <w:rFonts w:eastAsia="Batang"/>
      <w:color w:val="003366"/>
      <w:sz w:val="19"/>
      <w:szCs w:val="19"/>
    </w:rPr>
  </w:style>
  <w:style w:type="paragraph" w:customStyle="1" w:styleId="tablebodytext">
    <w:name w:val="tablebodytext"/>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ablebodyhighlighttext">
    <w:name w:val="tablebodyhighlighttext"/>
    <w:basedOn w:val="a8"/>
    <w:rsid w:val="00E02921"/>
    <w:pPr>
      <w:widowControl/>
      <w:bidi w:val="0"/>
      <w:adjustRightInd/>
      <w:spacing w:before="100" w:beforeAutospacing="1" w:after="100" w:afterAutospacing="1" w:line="240" w:lineRule="auto"/>
      <w:jc w:val="left"/>
      <w:textAlignment w:val="auto"/>
    </w:pPr>
    <w:rPr>
      <w:rFonts w:eastAsia="Batang"/>
      <w:b/>
      <w:bCs/>
      <w:color w:val="CC3300"/>
      <w:sz w:val="22"/>
      <w:szCs w:val="22"/>
    </w:rPr>
  </w:style>
  <w:style w:type="paragraph" w:customStyle="1" w:styleId="tablebodyboldtext">
    <w:name w:val="tablebodyboldtext"/>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2"/>
      <w:szCs w:val="22"/>
    </w:rPr>
  </w:style>
  <w:style w:type="paragraph" w:customStyle="1" w:styleId="tableheadingtext">
    <w:name w:val="tableheading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normalblackfont0">
    <w:name w:val="normalblackfont0"/>
    <w:basedOn w:val="a8"/>
    <w:rsid w:val="00E02921"/>
    <w:pPr>
      <w:widowControl/>
      <w:bidi w:val="0"/>
      <w:adjustRightInd/>
      <w:spacing w:before="100" w:beforeAutospacing="1" w:after="100" w:afterAutospacing="1" w:line="240" w:lineRule="auto"/>
      <w:jc w:val="left"/>
      <w:textAlignment w:val="auto"/>
    </w:pPr>
    <w:rPr>
      <w:rFonts w:eastAsia="Batang"/>
      <w:color w:val="000000"/>
      <w:sz w:val="17"/>
      <w:szCs w:val="17"/>
    </w:rPr>
  </w:style>
  <w:style w:type="paragraph" w:customStyle="1" w:styleId="normalblackfont1">
    <w:name w:val="normal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normalblackfont2">
    <w:name w:val="normal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normalblackfont3">
    <w:name w:val="normalblackfont3"/>
    <w:basedOn w:val="a8"/>
    <w:rsid w:val="00E02921"/>
    <w:pPr>
      <w:widowControl/>
      <w:bidi w:val="0"/>
      <w:adjustRightInd/>
      <w:spacing w:before="100" w:beforeAutospacing="1" w:after="100" w:afterAutospacing="1" w:line="240" w:lineRule="auto"/>
      <w:jc w:val="left"/>
      <w:textAlignment w:val="auto"/>
    </w:pPr>
    <w:rPr>
      <w:rFonts w:eastAsia="Batang"/>
      <w:color w:val="000000"/>
      <w:sz w:val="29"/>
      <w:szCs w:val="29"/>
    </w:rPr>
  </w:style>
  <w:style w:type="paragraph" w:customStyle="1" w:styleId="italicblackfont1">
    <w:name w:val="italic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italicblackfont2">
    <w:name w:val="italic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boldblackfont1">
    <w:name w:val="boldblackfont1"/>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19"/>
      <w:szCs w:val="19"/>
    </w:rPr>
  </w:style>
  <w:style w:type="paragraph" w:customStyle="1" w:styleId="boldblackfont2">
    <w:name w:val="boldblackfont2"/>
    <w:basedOn w:val="a8"/>
    <w:rsid w:val="00E02921"/>
    <w:pPr>
      <w:widowControl/>
      <w:bidi w:val="0"/>
      <w:adjustRightInd/>
      <w:spacing w:before="100" w:beforeAutospacing="1" w:after="100" w:afterAutospacing="1" w:line="240" w:lineRule="auto"/>
      <w:jc w:val="left"/>
      <w:textAlignment w:val="auto"/>
    </w:pPr>
    <w:rPr>
      <w:rFonts w:eastAsia="Batang"/>
      <w:b/>
      <w:bCs/>
      <w:color w:val="000000"/>
    </w:rPr>
  </w:style>
  <w:style w:type="paragraph" w:customStyle="1" w:styleId="boldblackfont3">
    <w:name w:val="boldblackfont3"/>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9"/>
      <w:szCs w:val="29"/>
    </w:rPr>
  </w:style>
  <w:style w:type="paragraph" w:customStyle="1" w:styleId="normalwhitefont1">
    <w:name w:val="normalwhitefont1"/>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normalwhitefont2">
    <w:name w:val="normalwhitefont2"/>
    <w:basedOn w:val="a8"/>
    <w:rsid w:val="00E02921"/>
    <w:pPr>
      <w:widowControl/>
      <w:bidi w:val="0"/>
      <w:adjustRightInd/>
      <w:spacing w:before="100" w:beforeAutospacing="1" w:after="100" w:afterAutospacing="1" w:line="240" w:lineRule="auto"/>
      <w:jc w:val="left"/>
      <w:textAlignment w:val="auto"/>
    </w:pPr>
    <w:rPr>
      <w:rFonts w:eastAsia="Batang"/>
      <w:color w:val="FFFFFF"/>
    </w:rPr>
  </w:style>
  <w:style w:type="paragraph" w:customStyle="1" w:styleId="normalwhitefont3">
    <w:name w:val="normalwhitefont3"/>
    <w:basedOn w:val="a8"/>
    <w:rsid w:val="00E02921"/>
    <w:pPr>
      <w:widowControl/>
      <w:bidi w:val="0"/>
      <w:adjustRightInd/>
      <w:spacing w:before="100" w:beforeAutospacing="1" w:after="100" w:afterAutospacing="1" w:line="240" w:lineRule="auto"/>
      <w:jc w:val="left"/>
      <w:textAlignment w:val="auto"/>
    </w:pPr>
    <w:rPr>
      <w:rFonts w:eastAsia="Batang"/>
      <w:color w:val="FFFFFF"/>
      <w:sz w:val="29"/>
      <w:szCs w:val="29"/>
    </w:rPr>
  </w:style>
  <w:style w:type="paragraph" w:customStyle="1" w:styleId="boldwhitefont1">
    <w:name w:val="boldwhitefont1"/>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boldwhitefont2">
    <w:name w:val="boldwhitefont2"/>
    <w:basedOn w:val="a8"/>
    <w:rsid w:val="00E02921"/>
    <w:pPr>
      <w:widowControl/>
      <w:bidi w:val="0"/>
      <w:adjustRightInd/>
      <w:spacing w:before="100" w:beforeAutospacing="1" w:after="100" w:afterAutospacing="1" w:line="240" w:lineRule="auto"/>
      <w:jc w:val="left"/>
      <w:textAlignment w:val="auto"/>
    </w:pPr>
    <w:rPr>
      <w:rFonts w:eastAsia="Batang"/>
      <w:b/>
      <w:bCs/>
      <w:color w:val="FFFFFF"/>
    </w:rPr>
  </w:style>
  <w:style w:type="paragraph" w:customStyle="1" w:styleId="boldwhitefont3">
    <w:name w:val="boldwhitefont3"/>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boldredfont1">
    <w:name w:val="boldredfont1"/>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19"/>
      <w:szCs w:val="19"/>
    </w:rPr>
  </w:style>
  <w:style w:type="paragraph" w:customStyle="1" w:styleId="boldredfont2">
    <w:name w:val="boldredfont2"/>
    <w:basedOn w:val="a8"/>
    <w:rsid w:val="00E02921"/>
    <w:pPr>
      <w:widowControl/>
      <w:bidi w:val="0"/>
      <w:adjustRightInd/>
      <w:spacing w:before="100" w:beforeAutospacing="1" w:after="100" w:afterAutospacing="1" w:line="240" w:lineRule="auto"/>
      <w:jc w:val="left"/>
      <w:textAlignment w:val="auto"/>
    </w:pPr>
    <w:rPr>
      <w:rFonts w:eastAsia="Batang"/>
      <w:b/>
      <w:bCs/>
      <w:color w:val="D51717"/>
    </w:rPr>
  </w:style>
  <w:style w:type="paragraph" w:customStyle="1" w:styleId="boldredfont3">
    <w:name w:val="boldredfont3"/>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29"/>
      <w:szCs w:val="29"/>
    </w:rPr>
  </w:style>
  <w:style w:type="paragraph" w:customStyle="1" w:styleId="normalbluefont1">
    <w:name w:val="normalbluefont1"/>
    <w:basedOn w:val="a8"/>
    <w:rsid w:val="00E02921"/>
    <w:pPr>
      <w:widowControl/>
      <w:bidi w:val="0"/>
      <w:adjustRightInd/>
      <w:spacing w:before="100" w:beforeAutospacing="1" w:after="100" w:afterAutospacing="1" w:line="240" w:lineRule="auto"/>
      <w:jc w:val="left"/>
      <w:textAlignment w:val="auto"/>
    </w:pPr>
    <w:rPr>
      <w:rFonts w:eastAsia="Batang"/>
      <w:color w:val="407FBA"/>
      <w:sz w:val="19"/>
      <w:szCs w:val="19"/>
    </w:rPr>
  </w:style>
  <w:style w:type="paragraph" w:customStyle="1" w:styleId="normalbluefont2">
    <w:name w:val="normalbluefont2"/>
    <w:basedOn w:val="a8"/>
    <w:rsid w:val="00E02921"/>
    <w:pPr>
      <w:widowControl/>
      <w:bidi w:val="0"/>
      <w:adjustRightInd/>
      <w:spacing w:before="100" w:beforeAutospacing="1" w:after="100" w:afterAutospacing="1" w:line="240" w:lineRule="auto"/>
      <w:jc w:val="left"/>
      <w:textAlignment w:val="auto"/>
    </w:pPr>
    <w:rPr>
      <w:rFonts w:eastAsia="Batang"/>
      <w:color w:val="407FBA"/>
    </w:rPr>
  </w:style>
  <w:style w:type="paragraph" w:customStyle="1" w:styleId="normalbluefont3">
    <w:name w:val="normalbluefont3"/>
    <w:basedOn w:val="a8"/>
    <w:rsid w:val="00E02921"/>
    <w:pPr>
      <w:widowControl/>
      <w:bidi w:val="0"/>
      <w:adjustRightInd/>
      <w:spacing w:before="100" w:beforeAutospacing="1" w:after="100" w:afterAutospacing="1" w:line="240" w:lineRule="auto"/>
      <w:jc w:val="left"/>
      <w:textAlignment w:val="auto"/>
    </w:pPr>
    <w:rPr>
      <w:rFonts w:eastAsia="Batang"/>
      <w:color w:val="407FBA"/>
      <w:sz w:val="29"/>
      <w:szCs w:val="29"/>
    </w:rPr>
  </w:style>
  <w:style w:type="paragraph" w:customStyle="1" w:styleId="combobox">
    <w:name w:val="combobox"/>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extinputbox">
    <w:name w:val="textinputbox"/>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tablebackground">
    <w:name w:val="tablebackground"/>
    <w:basedOn w:val="a8"/>
    <w:rsid w:val="00E02921"/>
    <w:pPr>
      <w:widowControl/>
      <w:shd w:val="clear" w:color="auto" w:fill="FFFFFF"/>
      <w:bidi w:val="0"/>
      <w:adjustRightInd/>
      <w:spacing w:before="100" w:beforeAutospacing="1" w:after="100" w:afterAutospacing="1" w:line="240" w:lineRule="auto"/>
      <w:jc w:val="left"/>
      <w:textAlignment w:val="auto"/>
    </w:pPr>
    <w:rPr>
      <w:rFonts w:eastAsia="Batang"/>
    </w:rPr>
  </w:style>
  <w:style w:type="paragraph" w:customStyle="1" w:styleId="tablebackgroundhighlight">
    <w:name w:val="tablebackgroundhighlight"/>
    <w:basedOn w:val="a8"/>
    <w:rsid w:val="00E02921"/>
    <w:pPr>
      <w:widowControl/>
      <w:shd w:val="clear" w:color="auto" w:fill="EEEECC"/>
      <w:bidi w:val="0"/>
      <w:adjustRightInd/>
      <w:spacing w:before="100" w:beforeAutospacing="1" w:after="100" w:afterAutospacing="1" w:line="240" w:lineRule="auto"/>
      <w:jc w:val="left"/>
      <w:textAlignment w:val="auto"/>
    </w:pPr>
    <w:rPr>
      <w:rFonts w:eastAsia="Batang"/>
    </w:rPr>
  </w:style>
  <w:style w:type="character" w:customStyle="1" w:styleId="artred">
    <w:name w:val="artred"/>
    <w:rsid w:val="00E02921"/>
  </w:style>
  <w:style w:type="paragraph" w:customStyle="1" w:styleId="CharCharChar1CharCharCharChar">
    <w:name w:val="Char Char Char1 Char Char Char Char"/>
    <w:basedOn w:val="a8"/>
    <w:next w:val="affb"/>
    <w:rsid w:val="00E02921"/>
    <w:pPr>
      <w:ind w:firstLine="567"/>
    </w:pPr>
    <w:rPr>
      <w:rFonts w:eastAsia="SimSun" w:cs="Sultan bold"/>
      <w:sz w:val="20"/>
      <w:szCs w:val="20"/>
      <w:lang w:bidi="ar-Y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qFormat="1"/>
    <w:lsdException w:name="annotation text" w:uiPriority="99" w:qFormat="1"/>
    <w:lsdException w:name="header" w:uiPriority="99"/>
    <w:lsdException w:name="footer" w:uiPriority="99"/>
    <w:lsdException w:name="caption" w:qFormat="1"/>
    <w:lsdException w:name="footnote reference" w:qFormat="1"/>
    <w:lsdException w:name="annotation reference" w:uiPriority="99" w:qFormat="1"/>
    <w:lsdException w:name="line number" w:uiPriority="99"/>
    <w:lsdException w:name="page number" w:uiPriority="99" w:qFormat="1"/>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المطالب"/>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فرعي3"/>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المباحث"/>
    <w:basedOn w:val="a8"/>
    <w:next w:val="a8"/>
    <w:link w:val="5Char"/>
    <w:uiPriority w:val="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كتابة المباحث"/>
    <w:uiPriority w:val="22"/>
    <w:qFormat/>
    <w:rsid w:val="000362E5"/>
    <w:rPr>
      <w:b/>
      <w:bCs/>
    </w:rPr>
  </w:style>
  <w:style w:type="paragraph" w:styleId="ad">
    <w:name w:val="footer"/>
    <w:aliases w:val="تذييل صفحة,Footer,تذييل صفحة1"/>
    <w:basedOn w:val="a8"/>
    <w:link w:val="Char"/>
    <w:uiPriority w:val="99"/>
    <w:rsid w:val="00E43310"/>
    <w:pPr>
      <w:tabs>
        <w:tab w:val="center" w:pos="4153"/>
        <w:tab w:val="right" w:pos="8306"/>
      </w:tabs>
    </w:pPr>
  </w:style>
  <w:style w:type="character" w:styleId="ae">
    <w:name w:val="page number"/>
    <w:aliases w:val="رقم صفحة,Page Number,رقم صفحة1"/>
    <w:basedOn w:val="a9"/>
    <w:uiPriority w:val="99"/>
    <w:qFormat/>
    <w:rsid w:val="00E43310"/>
  </w:style>
  <w:style w:type="paragraph" w:styleId="af">
    <w:name w:val="header"/>
    <w:aliases w:val="رأس صفحة,Header,رأس صفحة1, Char1 Char Char Char Char, Char1 Char Char Char,Char1 Char Char Char Char,Char1 Char Char Ch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iPriority w:val="99"/>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aliases w:val="رأس الصفحة1 Char"/>
    <w:uiPriority w:val="99"/>
    <w:rsid w:val="00ED2E80"/>
    <w:rPr>
      <w:rFonts w:ascii="adwa-assalaf" w:hAnsi="adwa-assalaf" w:cs="adwa-assalaf"/>
      <w:sz w:val="32"/>
      <w:szCs w:val="32"/>
    </w:rPr>
  </w:style>
  <w:style w:type="character" w:customStyle="1" w:styleId="Char3">
    <w:name w:val="تذييل صفحة Char"/>
    <w:aliases w:val="تذييل الصفحة1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uiPriority w:val="39"/>
    <w:qFormat/>
    <w:rsid w:val="00254DD0"/>
    <w:pPr>
      <w:tabs>
        <w:tab w:val="right" w:leader="dot" w:pos="6340"/>
      </w:tabs>
      <w:spacing w:line="240" w:lineRule="auto"/>
    </w:pPr>
    <w:rPr>
      <w:rFonts w:cs="Adobe Arabic"/>
      <w:szCs w:val="32"/>
    </w:rPr>
  </w:style>
  <w:style w:type="paragraph" w:styleId="af7">
    <w:name w:val="Title"/>
    <w:aliases w:val="اساسي,Title"/>
    <w:basedOn w:val="a8"/>
    <w:next w:val="a8"/>
    <w:link w:val="Char5"/>
    <w:uiPriority w:val="10"/>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Title Char2"/>
    <w:link w:val="af7"/>
    <w:uiPriority w:val="10"/>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uiPriority w:val="99"/>
    <w:semiHidden/>
    <w:unhideWhenUsed/>
    <w:rsid w:val="004F5D4F"/>
  </w:style>
  <w:style w:type="paragraph" w:customStyle="1" w:styleId="31">
    <w:name w:val="3"/>
    <w:basedOn w:val="a8"/>
    <w:link w:val="3Char0"/>
    <w:uiPriority w:val="99"/>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تذييل صفحة1 Char"/>
    <w:link w:val="ad"/>
    <w:uiPriority w:val="99"/>
    <w:rsid w:val="00E242AD"/>
    <w:rPr>
      <w:sz w:val="24"/>
      <w:szCs w:val="24"/>
    </w:rPr>
  </w:style>
  <w:style w:type="paragraph" w:styleId="af9">
    <w:name w:val="endnote text"/>
    <w:basedOn w:val="a8"/>
    <w:link w:val="Char7"/>
    <w:uiPriority w:val="99"/>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uiPriority w:val="99"/>
    <w:rsid w:val="00E242AD"/>
  </w:style>
  <w:style w:type="character" w:styleId="afa">
    <w:name w:val="endnote reference"/>
    <w:uiPriority w:val="99"/>
    <w:rsid w:val="00E242AD"/>
    <w:rPr>
      <w:vertAlign w:val="superscript"/>
    </w:rPr>
  </w:style>
  <w:style w:type="character" w:customStyle="1" w:styleId="5Char">
    <w:name w:val="عنوان 5 Char"/>
    <w:aliases w:val="المطلب Char,المطلب1 Char,جانبي2 Char,جانبي1 Char,المباحث Char"/>
    <w:link w:val="51"/>
    <w:uiPriority w:val="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المطالب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فرعي3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
    <w:uiPriority w:val="9"/>
    <w:rsid w:val="00576FF1"/>
    <w:rPr>
      <w:rFonts w:ascii="Calibri Light" w:hAnsi="Calibri Light"/>
      <w:smallCaps/>
      <w:color w:val="595959"/>
      <w:sz w:val="21"/>
      <w:szCs w:val="21"/>
    </w:rPr>
  </w:style>
  <w:style w:type="character" w:customStyle="1" w:styleId="9Char">
    <w:name w:val="عنوان 9 Char"/>
    <w:link w:val="9"/>
    <w:uiPriority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uiPriority w:val="99"/>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uiPriority w:val="99"/>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uiPriority w:val="39"/>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uiPriority w:val="39"/>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5">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uiPriority w:val="99"/>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aliases w:val="أسباب اختيار,أولا :"/>
    <w:next w:val="a8"/>
    <w:qFormat/>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aliases w:val="Body Text"/>
    <w:basedOn w:val="a8"/>
    <w:link w:val="Charf1"/>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aliases w:val="Body Text Char2"/>
    <w:link w:val="afff1"/>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6">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7">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8">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uiPriority w:val="99"/>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uiPriority w:val="99"/>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uiPriority w:val="9"/>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qFormat/>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9">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a">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qFormat/>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uiPriority w:val="99"/>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uiPriority w:val="99"/>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b">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المسألة Char1,Title Char1"/>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c">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link w:val="Charfa"/>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b"/>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c"/>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c">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d"/>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d">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uiPriority w:val="99"/>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b">
    <w:name w:val="تقسيمات Char"/>
    <w:link w:val="a1"/>
    <w:rsid w:val="00477BD1"/>
    <w:rPr>
      <w:rFonts w:cs="Monotype Koufi"/>
      <w:sz w:val="40"/>
      <w:szCs w:val="34"/>
      <w:lang w:eastAsia="ar-SA"/>
    </w:rPr>
  </w:style>
  <w:style w:type="paragraph" w:customStyle="1" w:styleId="afffffa">
    <w:name w:val="آيات_السقاف"/>
    <w:basedOn w:val="a8"/>
    <w:link w:val="Charfe"/>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e">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f"/>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f">
    <w:name w:val="آيات_سميرة Char"/>
    <w:link w:val="afffffb"/>
    <w:rsid w:val="00477BD1"/>
    <w:rPr>
      <w:rFonts w:ascii="QCF_BSML" w:hAnsi="QCF_BSML" w:cs="QCF_BSML"/>
      <w:color w:val="00002B"/>
      <w:sz w:val="33"/>
      <w:szCs w:val="33"/>
    </w:rPr>
  </w:style>
  <w:style w:type="character" w:customStyle="1" w:styleId="CharChar0">
    <w:name w:val="أسماء الأعلام Char Char"/>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uiPriority w:val="9"/>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uiPriority w:val="9"/>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uiPriority w:val="9"/>
    <w:semiHidden/>
    <w:locked/>
    <w:rsid w:val="00477BD1"/>
    <w:rPr>
      <w:rFonts w:ascii="Cambria" w:hAnsi="Cambria" w:cs="Times New Roman"/>
      <w:i/>
      <w:iCs/>
      <w:color w:val="404040"/>
    </w:rPr>
  </w:style>
  <w:style w:type="character" w:customStyle="1" w:styleId="HeaderChar">
    <w:name w:val="Header Char"/>
    <w:uiPriority w:val="99"/>
    <w:locked/>
    <w:rsid w:val="00477BD1"/>
    <w:rPr>
      <w:rFonts w:cs="Times New Roman"/>
    </w:rPr>
  </w:style>
  <w:style w:type="character" w:customStyle="1" w:styleId="FooterChar">
    <w:name w:val="Footer Char"/>
    <w:uiPriority w:val="99"/>
    <w:locked/>
    <w:rsid w:val="00477BD1"/>
    <w:rPr>
      <w:rFonts w:cs="Times New Roman"/>
    </w:rPr>
  </w:style>
  <w:style w:type="character" w:customStyle="1" w:styleId="EndnoteTextChar">
    <w:name w:val="Endnote Text Char"/>
    <w:uiPriority w:val="99"/>
    <w:semiHidden/>
    <w:locked/>
    <w:rsid w:val="00477BD1"/>
    <w:rPr>
      <w:rFonts w:ascii="Times New Roman" w:hAnsi="Times New Roman" w:cs="Times New Roman"/>
      <w:sz w:val="24"/>
      <w:szCs w:val="24"/>
    </w:rPr>
  </w:style>
  <w:style w:type="paragraph" w:customStyle="1" w:styleId="afffffc">
    <w:name w:val="ص"/>
    <w:basedOn w:val="a8"/>
    <w:link w:val="Charff0"/>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0">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uiPriority w:val="99"/>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1">
    <w:name w:val="أعلى النموذج Char"/>
    <w:link w:val="afffffd"/>
    <w:locked/>
    <w:rsid w:val="00477BD1"/>
    <w:rPr>
      <w:rFonts w:ascii="Arial" w:hAnsi="Arial"/>
      <w:vanish/>
      <w:sz w:val="16"/>
      <w:szCs w:val="16"/>
    </w:rPr>
  </w:style>
  <w:style w:type="paragraph" w:styleId="afffffd">
    <w:name w:val="HTML Top of Form"/>
    <w:basedOn w:val="a8"/>
    <w:next w:val="a8"/>
    <w:link w:val="Charff1"/>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2">
    <w:name w:val="أسفل النموذج Char"/>
    <w:link w:val="afffffe"/>
    <w:locked/>
    <w:rsid w:val="00477BD1"/>
    <w:rPr>
      <w:rFonts w:ascii="Arial" w:hAnsi="Arial"/>
      <w:vanish/>
      <w:sz w:val="16"/>
      <w:szCs w:val="16"/>
    </w:rPr>
  </w:style>
  <w:style w:type="paragraph" w:styleId="afffffe">
    <w:name w:val="HTML Bottom of Form"/>
    <w:basedOn w:val="a8"/>
    <w:next w:val="a8"/>
    <w:link w:val="Charff2"/>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3"/>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3">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4"/>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4">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5"/>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5">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6"/>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6">
    <w:name w:val="أعلام_صدقة Char"/>
    <w:link w:val="affffff2"/>
    <w:rsid w:val="00477BD1"/>
    <w:rPr>
      <w:rFonts w:cs="mylotus"/>
      <w:color w:val="1C801C"/>
      <w:sz w:val="34"/>
      <w:szCs w:val="35"/>
      <w:lang w:eastAsia="ar-SA"/>
    </w:rPr>
  </w:style>
  <w:style w:type="paragraph" w:customStyle="1" w:styleId="93">
    <w:name w:val="نمط9"/>
    <w:basedOn w:val="a8"/>
    <w:link w:val="9Char0"/>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locked/>
    <w:rsid w:val="00477BD1"/>
    <w:rPr>
      <w:rFonts w:cs="DecoType Naskh"/>
      <w:b/>
      <w:w w:val="85"/>
      <w:sz w:val="40"/>
      <w:szCs w:val="26"/>
      <w:lang w:eastAsia="ar-SA"/>
    </w:rPr>
  </w:style>
  <w:style w:type="paragraph" w:customStyle="1" w:styleId="affffff3">
    <w:name w:val="آيات_السلمي"/>
    <w:basedOn w:val="a8"/>
    <w:link w:val="Charff7"/>
    <w:uiPriority w:val="99"/>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7">
    <w:name w:val="آيات_السلمي Char"/>
    <w:link w:val="affffff3"/>
    <w:uiPriority w:val="99"/>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8"/>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8">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9">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a">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b"/>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b">
    <w:name w:val="أماكن_الأنصاري Char"/>
    <w:link w:val="affffff7"/>
    <w:rsid w:val="00477BD1"/>
    <w:rPr>
      <w:rFonts w:cs="mylotus"/>
      <w:color w:val="FFC000"/>
      <w:sz w:val="36"/>
      <w:szCs w:val="35"/>
    </w:rPr>
  </w:style>
  <w:style w:type="paragraph" w:customStyle="1" w:styleId="a5">
    <w:name w:val="كلمات_الأنصاري"/>
    <w:basedOn w:val="a8"/>
    <w:link w:val="Charffc"/>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c">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d"/>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d">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أسباب اختيار Char1,أولا :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المطالب Char1"/>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e"/>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f"/>
    <w:rsid w:val="00A65175"/>
    <w:pPr>
      <w:adjustRightInd/>
      <w:spacing w:before="120" w:line="312" w:lineRule="auto"/>
      <w:ind w:firstLine="567"/>
      <w:jc w:val="lowKashida"/>
      <w:textAlignment w:val="auto"/>
    </w:pPr>
    <w:rPr>
      <w:sz w:val="28"/>
      <w:szCs w:val="36"/>
    </w:rPr>
  </w:style>
  <w:style w:type="character" w:customStyle="1" w:styleId="Charfff">
    <w:name w:val="ش Char"/>
    <w:link w:val="afffffff4"/>
    <w:rsid w:val="00A65175"/>
    <w:rPr>
      <w:sz w:val="28"/>
      <w:szCs w:val="36"/>
    </w:rPr>
  </w:style>
  <w:style w:type="paragraph" w:customStyle="1" w:styleId="afffffff5">
    <w:name w:val="بب"/>
    <w:basedOn w:val="a8"/>
    <w:link w:val="Charfff0"/>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0">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1">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2">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0">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0">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uiPriority w:val="99"/>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link w:val="1ff"/>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1">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1"/>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2">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3">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d">
    <w:name w:val="ترقيم بحروف بمستويين5"/>
    <w:rsid w:val="00AF2022"/>
  </w:style>
  <w:style w:type="paragraph" w:customStyle="1" w:styleId="afffffffa">
    <w:name w:val="كلمات_أحمد_السيد"/>
    <w:basedOn w:val="a8"/>
    <w:link w:val="Charfff4"/>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4">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5"/>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5">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e">
    <w:name w:val="ترقيم بثلاثة مستويات5"/>
    <w:rsid w:val="00AF2022"/>
  </w:style>
  <w:style w:type="paragraph" w:customStyle="1" w:styleId="afffffffc">
    <w:name w:val="المتن"/>
    <w:basedOn w:val="a8"/>
    <w:link w:val="Charfff6"/>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7"/>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6">
    <w:name w:val="المتن Char"/>
    <w:link w:val="afffffffc"/>
    <w:rsid w:val="00AF2022"/>
    <w:rPr>
      <w:rFonts w:ascii="adwa-assalaf" w:hAnsi="adwa-assalaf" w:cs="adwa-assalaf"/>
      <w:color w:val="000000"/>
      <w:sz w:val="34"/>
      <w:szCs w:val="34"/>
      <w:lang w:eastAsia="ar-SA"/>
    </w:rPr>
  </w:style>
  <w:style w:type="character" w:customStyle="1" w:styleId="Charfff7">
    <w:name w:val="المسألة Char"/>
    <w:link w:val="a4"/>
    <w:rsid w:val="00AF2022"/>
    <w:rPr>
      <w:rFonts w:cs="adwa-assalaf"/>
      <w:bCs/>
      <w:color w:val="000000"/>
      <w:sz w:val="36"/>
      <w:szCs w:val="36"/>
      <w:lang w:eastAsia="ar-SA"/>
    </w:rPr>
  </w:style>
  <w:style w:type="paragraph" w:customStyle="1" w:styleId="a">
    <w:name w:val="متن مرقم"/>
    <w:basedOn w:val="1f8"/>
    <w:link w:val="Charfff8"/>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e">
    <w:name w:val="سرد الفقرات Char"/>
    <w:aliases w:val="List Paragraph Char1"/>
    <w:link w:val="1f8"/>
    <w:uiPriority w:val="34"/>
    <w:rsid w:val="00AF2022"/>
    <w:rPr>
      <w:rFonts w:cs="Simplified Arabic"/>
      <w:sz w:val="28"/>
      <w:szCs w:val="32"/>
      <w:lang w:bidi="ar-EG"/>
    </w:rPr>
  </w:style>
  <w:style w:type="character" w:customStyle="1" w:styleId="Charfff8">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9"/>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9">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a"/>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b"/>
    <w:qFormat/>
    <w:rsid w:val="00AF2022"/>
    <w:rPr>
      <w:rFonts w:eastAsia="@Arial Unicode MS"/>
      <w:sz w:val="28"/>
      <w:szCs w:val="28"/>
      <w:lang w:eastAsia="en-US"/>
    </w:rPr>
  </w:style>
  <w:style w:type="character" w:customStyle="1" w:styleId="Charfffa">
    <w:name w:val="المسطر محبر Char"/>
    <w:link w:val="afffffffe"/>
    <w:rsid w:val="00AF2022"/>
    <w:rPr>
      <w:rFonts w:ascii="adwa-assalaf" w:hAnsi="adwa-assalaf" w:cs="adwa-assalaf"/>
      <w:b/>
      <w:bCs/>
      <w:sz w:val="32"/>
      <w:szCs w:val="36"/>
      <w:u w:val="single"/>
      <w:lang w:eastAsia="ar-SA"/>
    </w:rPr>
  </w:style>
  <w:style w:type="character" w:customStyle="1" w:styleId="Charfffb">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c"/>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c">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d"/>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d">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e"/>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e">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f"/>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f">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0"/>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0">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1"/>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1">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aliases w:val="نص حاشية سفلية Char Char Char Char2,نص حاشية سفلية Char Char Char  Char Char Char Char2,نص حاشية سفلية Char Char Char  Char Char Char Char Char Char2,نص حاشية سفلية1 Char2,نص حاشية سفلية Char Char Char1 Char Char Char Char1"/>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2"/>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2">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3"/>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3">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aliases w:val="فرعي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aliases w:val="Body Text Char1"/>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locked/>
    <w:rsid w:val="003D3151"/>
    <w:rPr>
      <w:sz w:val="48"/>
      <w:lang w:val="en-US" w:eastAsia="ar-SA" w:bidi="ar-SA"/>
    </w:rPr>
  </w:style>
  <w:style w:type="paragraph" w:customStyle="1" w:styleId="affffffffc">
    <w:name w:val="مسائل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4">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5">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6">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7">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8">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9">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a">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b"/>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b">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c"/>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c">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uiPriority w:val="99"/>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uiPriority w:val="99"/>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d"/>
    <w:rsid w:val="00D83A73"/>
    <w:pPr>
      <w:keepNext/>
      <w:adjustRightInd/>
      <w:spacing w:line="204" w:lineRule="auto"/>
      <w:ind w:firstLine="284"/>
      <w:textAlignment w:val="auto"/>
    </w:pPr>
    <w:rPr>
      <w:rFonts w:cs="lOTUS 2007"/>
      <w:sz w:val="31"/>
      <w:szCs w:val="31"/>
    </w:rPr>
  </w:style>
  <w:style w:type="character" w:customStyle="1" w:styleId="Charffffd">
    <w:name w:val="متن عادي Char"/>
    <w:link w:val="afffffffffb"/>
    <w:rsid w:val="00D83A73"/>
    <w:rPr>
      <w:rFonts w:cs="lOTUS 2007"/>
      <w:sz w:val="31"/>
      <w:szCs w:val="31"/>
    </w:rPr>
  </w:style>
  <w:style w:type="paragraph" w:customStyle="1" w:styleId="afffffffffc">
    <w:name w:val="العنوان الرئيسي"/>
    <w:basedOn w:val="a8"/>
    <w:link w:val="Charffffe"/>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e">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f"/>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f">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0"/>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0">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1"/>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1">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2"/>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2">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3"/>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3">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4"/>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4">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5"/>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5">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6"/>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7"/>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6">
    <w:name w:val="اب Char"/>
    <w:link w:val="affffffffff5"/>
    <w:rsid w:val="00D83A73"/>
    <w:rPr>
      <w:rFonts w:ascii="Traditional Arabic" w:hAnsi="Traditional Arabic" w:cs="Traditional Arabic"/>
      <w:sz w:val="24"/>
      <w:szCs w:val="36"/>
    </w:rPr>
  </w:style>
  <w:style w:type="character" w:customStyle="1" w:styleId="Charfffff7">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8"/>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8">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0">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link w:val="4Char0"/>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1">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uiPriority w:val="99"/>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9">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9"/>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a"/>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a">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b"/>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b">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aliases w:val="List Paragraph"/>
    <w:basedOn w:val="a8"/>
    <w:link w:val="ListParagraphChar"/>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2">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c"/>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c">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d"/>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d">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e"/>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e">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f"/>
    <w:qFormat/>
    <w:rsid w:val="00D93098"/>
    <w:pPr>
      <w:numPr>
        <w:numId w:val="26"/>
      </w:numPr>
    </w:pPr>
    <w:rPr>
      <w:rFonts w:cs="KFGQPC Uthmanic Script HAFS"/>
      <w:b/>
      <w:bCs/>
      <w:color w:val="000000"/>
      <w:sz w:val="26"/>
      <w:szCs w:val="26"/>
    </w:rPr>
  </w:style>
  <w:style w:type="character" w:customStyle="1" w:styleId="Charffffff">
    <w:name w:val="آيات قرآنية Char"/>
    <w:link w:val="a2"/>
    <w:rsid w:val="00D93098"/>
    <w:rPr>
      <w:rFonts w:ascii="Calibri" w:hAnsi="Calibri" w:cs="KFGQPC Uthmanic Script HAFS"/>
      <w:b/>
      <w:bCs/>
      <w:color w:val="000000"/>
      <w:spacing w:val="-10"/>
      <w:sz w:val="26"/>
      <w:szCs w:val="26"/>
    </w:rPr>
  </w:style>
  <w:style w:type="character" w:customStyle="1" w:styleId="Charffffff0">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1">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2"/>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2">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uiPriority w:val="34"/>
    <w:locked/>
    <w:rsid w:val="00D93098"/>
    <w:rPr>
      <w:rFonts w:cs="Simplified Arabic"/>
      <w:sz w:val="24"/>
      <w:szCs w:val="28"/>
      <w:lang w:eastAsia="ar-SA"/>
    </w:rPr>
  </w:style>
  <w:style w:type="paragraph" w:customStyle="1" w:styleId="affffffffffff">
    <w:name w:val="كلمات إنجليزية"/>
    <w:basedOn w:val="a8"/>
    <w:link w:val="Charffffff3"/>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3">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4"/>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4">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5"/>
    <w:qFormat/>
    <w:rsid w:val="00D93098"/>
    <w:pPr>
      <w:widowControl/>
      <w:adjustRightInd/>
      <w:spacing w:after="120" w:line="480" w:lineRule="exact"/>
      <w:jc w:val="center"/>
      <w:textAlignment w:val="auto"/>
    </w:pPr>
    <w:rPr>
      <w:rFonts w:cs="AL-Mateen"/>
      <w:sz w:val="32"/>
      <w:szCs w:val="36"/>
    </w:rPr>
  </w:style>
  <w:style w:type="character" w:customStyle="1" w:styleId="Charffffff5">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6"/>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6">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3">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4">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5">
    <w:name w:val="نمط نمط عادي للكتابة العادية5 +"/>
    <w:next w:val="5f3"/>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6">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uiPriority w:val="99"/>
    <w:qFormat/>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uiPriority w:val="99"/>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7">
    <w:name w:val="أالنص Char"/>
    <w:link w:val="afffffffffffffb"/>
    <w:locked/>
    <w:rsid w:val="00D93098"/>
    <w:rPr>
      <w:sz w:val="36"/>
      <w:szCs w:val="36"/>
    </w:rPr>
  </w:style>
  <w:style w:type="paragraph" w:customStyle="1" w:styleId="afffffffffffffb">
    <w:name w:val="أالنص"/>
    <w:basedOn w:val="a8"/>
    <w:link w:val="Charffffff7"/>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3">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7">
    <w:name w:val="5"/>
    <w:rsid w:val="00D93098"/>
    <w:pPr>
      <w:tabs>
        <w:tab w:val="center" w:pos="4153"/>
        <w:tab w:val="right" w:pos="8306"/>
      </w:tabs>
    </w:pPr>
    <w:rPr>
      <w:sz w:val="24"/>
      <w:szCs w:val="24"/>
    </w:rPr>
  </w:style>
  <w:style w:type="paragraph" w:customStyle="1" w:styleId="CharChar1CharChar">
    <w:name w:val="Char Char1 Char Char"/>
    <w:basedOn w:val="a8"/>
    <w:semiHidden/>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8">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8"/>
    <w:semiHidden/>
    <w:rsid w:val="00D93098"/>
    <w:pPr>
      <w:widowControl/>
      <w:adjustRightInd/>
      <w:spacing w:line="240" w:lineRule="auto"/>
      <w:jc w:val="left"/>
      <w:textAlignment w:val="auto"/>
    </w:pPr>
  </w:style>
  <w:style w:type="character" w:customStyle="1" w:styleId="Charffffff8">
    <w:name w:val="تاريخ Char"/>
    <w:basedOn w:val="a9"/>
    <w:link w:val="affffffffffffff1"/>
    <w:semiHidden/>
    <w:rsid w:val="00D93098"/>
    <w:rPr>
      <w:sz w:val="24"/>
      <w:szCs w:val="24"/>
    </w:rPr>
  </w:style>
  <w:style w:type="paragraph" w:styleId="affffffffffffff2">
    <w:name w:val="Salutation"/>
    <w:basedOn w:val="a8"/>
    <w:next w:val="a8"/>
    <w:link w:val="Charffffff9"/>
    <w:semiHidden/>
    <w:rsid w:val="00D93098"/>
    <w:pPr>
      <w:widowControl/>
      <w:adjustRightInd/>
      <w:spacing w:line="240" w:lineRule="auto"/>
      <w:jc w:val="left"/>
      <w:textAlignment w:val="auto"/>
    </w:pPr>
  </w:style>
  <w:style w:type="character" w:customStyle="1" w:styleId="Charffffff9">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a"/>
    <w:semiHidden/>
    <w:rsid w:val="00D93098"/>
    <w:pPr>
      <w:widowControl/>
      <w:adjustRightInd/>
      <w:spacing w:line="240" w:lineRule="auto"/>
      <w:ind w:left="4252"/>
      <w:jc w:val="left"/>
      <w:textAlignment w:val="auto"/>
    </w:pPr>
  </w:style>
  <w:style w:type="character" w:customStyle="1" w:styleId="Charffffffa">
    <w:name w:val="توقيع Char"/>
    <w:basedOn w:val="a9"/>
    <w:link w:val="affffffffffffff3"/>
    <w:semiHidden/>
    <w:rsid w:val="00D93098"/>
    <w:rPr>
      <w:sz w:val="24"/>
      <w:szCs w:val="24"/>
    </w:rPr>
  </w:style>
  <w:style w:type="paragraph" w:styleId="affffffffffffff4">
    <w:name w:val="E-mail Signature"/>
    <w:basedOn w:val="a8"/>
    <w:link w:val="Charffffffb"/>
    <w:semiHidden/>
    <w:rsid w:val="00D93098"/>
    <w:pPr>
      <w:widowControl/>
      <w:adjustRightInd/>
      <w:spacing w:line="240" w:lineRule="auto"/>
      <w:jc w:val="left"/>
      <w:textAlignment w:val="auto"/>
    </w:pPr>
  </w:style>
  <w:style w:type="character" w:customStyle="1" w:styleId="Charffffffb">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c"/>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c">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9">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d"/>
    <w:semiHidden/>
    <w:rsid w:val="00D93098"/>
    <w:pPr>
      <w:widowControl/>
      <w:adjustRightInd/>
      <w:spacing w:line="240" w:lineRule="auto"/>
      <w:jc w:val="left"/>
      <w:textAlignment w:val="auto"/>
    </w:pPr>
  </w:style>
  <w:style w:type="character" w:customStyle="1" w:styleId="Charffffffd">
    <w:name w:val="عنوان ملاحظة Char"/>
    <w:basedOn w:val="a9"/>
    <w:link w:val="affffffffffffff9"/>
    <w:semiHidden/>
    <w:rsid w:val="00D93098"/>
    <w:rPr>
      <w:sz w:val="24"/>
      <w:szCs w:val="24"/>
    </w:rPr>
  </w:style>
  <w:style w:type="paragraph" w:styleId="3ff6">
    <w:name w:val="List 3"/>
    <w:basedOn w:val="a8"/>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a">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b">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e"/>
    <w:qFormat/>
    <w:rsid w:val="00D93098"/>
    <w:pPr>
      <w:adjustRightInd/>
      <w:spacing w:line="500" w:lineRule="exact"/>
      <w:jc w:val="center"/>
      <w:textAlignment w:val="auto"/>
    </w:pPr>
    <w:rPr>
      <w:rFonts w:ascii="Tahoma" w:hAnsi="Tahoma" w:cs="AL-Mohanad Bold"/>
      <w:sz w:val="36"/>
      <w:szCs w:val="32"/>
    </w:rPr>
  </w:style>
  <w:style w:type="character" w:customStyle="1" w:styleId="Charffffffe">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c">
    <w:name w:val="نمط5"/>
    <w:basedOn w:val="af0"/>
    <w:link w:val="5Char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0">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2">
    <w:name w:val="ترقيم نقطي521"/>
    <w:rsid w:val="00CE59CE"/>
  </w:style>
  <w:style w:type="numbering" w:customStyle="1" w:styleId="5213">
    <w:name w:val="ترقيم بحروف بمستويين521"/>
    <w:rsid w:val="00CE59CE"/>
  </w:style>
  <w:style w:type="numbering" w:customStyle="1" w:styleId="5214">
    <w:name w:val="ترقيم بثلاثة مستويات521"/>
    <w:rsid w:val="00CE59CE"/>
  </w:style>
  <w:style w:type="numbering" w:customStyle="1" w:styleId="6124">
    <w:name w:val="ترقيم نقطي612"/>
    <w:rsid w:val="00CE59CE"/>
  </w:style>
  <w:style w:type="numbering" w:customStyle="1" w:styleId="6210">
    <w:name w:val="ترقيم بحروف بمستويين621"/>
    <w:rsid w:val="00CE59CE"/>
  </w:style>
  <w:style w:type="numbering" w:customStyle="1" w:styleId="6212">
    <w:name w:val="ترقيم بثلاثة مستويات621"/>
    <w:rsid w:val="00CE59CE"/>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f">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0"/>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0">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E02921"/>
  </w:style>
  <w:style w:type="table" w:customStyle="1" w:styleId="592">
    <w:name w:val="شبكة جدول59"/>
    <w:basedOn w:val="aa"/>
    <w:next w:val="af5"/>
    <w:rsid w:val="00E02921"/>
    <w:pPr>
      <w:widowControl w:val="0"/>
      <w:bidi/>
      <w:ind w:firstLine="284"/>
    </w:pPr>
    <w:rPr>
      <w:rFonts w:eastAsia="Batang"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3">
    <w:name w:val="الأبواب"/>
    <w:basedOn w:val="a8"/>
    <w:rsid w:val="00E02921"/>
    <w:pPr>
      <w:keepNext/>
      <w:adjustRightInd/>
      <w:spacing w:before="200" w:after="120" w:line="640" w:lineRule="exact"/>
      <w:jc w:val="center"/>
      <w:textAlignment w:val="auto"/>
    </w:pPr>
    <w:rPr>
      <w:rFonts w:eastAsia="Batang" w:cs="Monotype Koufi"/>
      <w:sz w:val="48"/>
      <w:szCs w:val="48"/>
    </w:rPr>
  </w:style>
  <w:style w:type="paragraph" w:customStyle="1" w:styleId="affffffffffffffff4">
    <w:name w:val="صصص"/>
    <w:rsid w:val="00E02921"/>
    <w:pPr>
      <w:bidi/>
    </w:pPr>
    <w:rPr>
      <w:rFonts w:eastAsia="Batang" w:cs="Traditional Arabic"/>
      <w:b/>
      <w:bCs/>
      <w:sz w:val="40"/>
      <w:szCs w:val="36"/>
    </w:rPr>
  </w:style>
  <w:style w:type="paragraph" w:customStyle="1" w:styleId="affffffffffffffff5">
    <w:name w:val="مرقاة المفاتيح"/>
    <w:rsid w:val="00E02921"/>
    <w:pPr>
      <w:bidi/>
    </w:pPr>
    <w:rPr>
      <w:rFonts w:eastAsia="Batang" w:cs="Traditional Arabic"/>
      <w:b/>
      <w:bCs/>
      <w:szCs w:val="24"/>
    </w:rPr>
  </w:style>
  <w:style w:type="paragraph" w:customStyle="1" w:styleId="NormalWeb1">
    <w:name w:val="Normal (Web)1"/>
    <w:basedOn w:val="a8"/>
    <w:uiPriority w:val="99"/>
    <w:rsid w:val="00E02921"/>
    <w:pPr>
      <w:widowControl/>
      <w:bidi w:val="0"/>
      <w:adjustRightInd/>
      <w:spacing w:before="100" w:after="100" w:line="240" w:lineRule="auto"/>
      <w:jc w:val="left"/>
      <w:textAlignment w:val="auto"/>
    </w:pPr>
    <w:rPr>
      <w:rFonts w:eastAsia="SimSun"/>
      <w:lang w:eastAsia="ar-SA"/>
    </w:rPr>
  </w:style>
  <w:style w:type="paragraph" w:customStyle="1" w:styleId="1ff">
    <w:name w:val="مخطط المستند1"/>
    <w:basedOn w:val="a8"/>
    <w:link w:val="Char17"/>
    <w:uiPriority w:val="99"/>
    <w:rsid w:val="00E02921"/>
    <w:pPr>
      <w:widowControl/>
      <w:shd w:val="clear" w:color="auto" w:fill="000080"/>
      <w:adjustRightInd/>
      <w:spacing w:line="240" w:lineRule="auto"/>
      <w:jc w:val="left"/>
      <w:textAlignment w:val="auto"/>
    </w:pPr>
    <w:rPr>
      <w:rFonts w:ascii="Tahoma" w:hAnsi="Tahoma" w:cs="Tahoma"/>
      <w:b/>
      <w:bCs/>
      <w:sz w:val="16"/>
      <w:szCs w:val="16"/>
      <w:lang w:eastAsia="ar-SA"/>
    </w:rPr>
  </w:style>
  <w:style w:type="paragraph" w:customStyle="1" w:styleId="111f">
    <w:name w:val="عنوان 111"/>
    <w:next w:val="a8"/>
    <w:qFormat/>
    <w:rsid w:val="00E02921"/>
    <w:rPr>
      <w:rFonts w:ascii="Tahoma" w:eastAsia="Batang" w:hAnsi="Tahoma" w:cs="Andalus"/>
      <w:b/>
      <w:bCs/>
      <w:color w:val="000000"/>
      <w:sz w:val="40"/>
      <w:szCs w:val="40"/>
      <w:lang w:eastAsia="ar-SA"/>
    </w:rPr>
  </w:style>
  <w:style w:type="numbering" w:customStyle="1" w:styleId="10b">
    <w:name w:val="ترقيم نقطي10"/>
    <w:rsid w:val="00E02921"/>
  </w:style>
  <w:style w:type="numbering" w:customStyle="1" w:styleId="15b">
    <w:name w:val="ترقيم بحروف بمستويين15"/>
    <w:rsid w:val="00E02921"/>
  </w:style>
  <w:style w:type="numbering" w:customStyle="1" w:styleId="15c">
    <w:name w:val="ترقيم بثلاثة مستويات15"/>
    <w:rsid w:val="00E02921"/>
  </w:style>
  <w:style w:type="paragraph" w:customStyle="1" w:styleId="1ffffe">
    <w:name w:val="جدول رسوم توضيحية1"/>
    <w:basedOn w:val="a8"/>
    <w:next w:val="a8"/>
    <w:uiPriority w:val="99"/>
    <w:rsid w:val="00E02921"/>
    <w:pPr>
      <w:widowControl/>
      <w:adjustRightInd/>
      <w:spacing w:line="240" w:lineRule="auto"/>
      <w:ind w:left="720" w:hanging="720"/>
      <w:jc w:val="left"/>
      <w:textAlignment w:val="auto"/>
    </w:pPr>
    <w:rPr>
      <w:rFonts w:eastAsia="Batang"/>
    </w:rPr>
  </w:style>
  <w:style w:type="paragraph" w:customStyle="1" w:styleId="1fffff">
    <w:name w:val="جدول مصادر1"/>
    <w:basedOn w:val="a8"/>
    <w:next w:val="a8"/>
    <w:uiPriority w:val="99"/>
    <w:rsid w:val="00E02921"/>
    <w:pPr>
      <w:widowControl/>
      <w:adjustRightInd/>
      <w:spacing w:line="240" w:lineRule="auto"/>
      <w:ind w:left="360" w:hanging="360"/>
      <w:jc w:val="left"/>
      <w:textAlignment w:val="auto"/>
    </w:pPr>
    <w:rPr>
      <w:rFonts w:eastAsia="Batang"/>
    </w:rPr>
  </w:style>
  <w:style w:type="paragraph" w:customStyle="1" w:styleId="11f6">
    <w:name w:val="نمط11"/>
    <w:basedOn w:val="a8"/>
    <w:link w:val="11Char"/>
    <w:rsid w:val="00E02921"/>
    <w:pPr>
      <w:adjustRightInd/>
      <w:spacing w:after="100" w:line="530" w:lineRule="exact"/>
      <w:ind w:firstLine="567"/>
      <w:jc w:val="lowKashida"/>
      <w:textAlignment w:val="auto"/>
    </w:pPr>
    <w:rPr>
      <w:rFonts w:eastAsia="Batang" w:cs="Lotus Linotype"/>
      <w:color w:val="FF0000"/>
      <w:sz w:val="26"/>
      <w:szCs w:val="33"/>
    </w:rPr>
  </w:style>
  <w:style w:type="character" w:customStyle="1" w:styleId="11Char">
    <w:name w:val="نمط11 Char"/>
    <w:link w:val="11f6"/>
    <w:rsid w:val="00E02921"/>
    <w:rPr>
      <w:rFonts w:eastAsia="Batang" w:cs="Lotus Linotype"/>
      <w:color w:val="FF0000"/>
      <w:sz w:val="26"/>
      <w:szCs w:val="33"/>
    </w:rPr>
  </w:style>
  <w:style w:type="paragraph" w:customStyle="1" w:styleId="12f0">
    <w:name w:val="نمط12"/>
    <w:basedOn w:val="a8"/>
    <w:link w:val="12Char"/>
    <w:rsid w:val="00E02921"/>
    <w:pPr>
      <w:adjustRightInd/>
      <w:spacing w:after="100" w:line="530" w:lineRule="exact"/>
      <w:ind w:firstLine="567"/>
      <w:jc w:val="lowKashida"/>
      <w:textAlignment w:val="auto"/>
    </w:pPr>
    <w:rPr>
      <w:rFonts w:eastAsia="Batang" w:cs="Lotus Linotype"/>
      <w:color w:val="FFFF00"/>
      <w:sz w:val="26"/>
      <w:szCs w:val="33"/>
    </w:rPr>
  </w:style>
  <w:style w:type="character" w:customStyle="1" w:styleId="12Char">
    <w:name w:val="نمط12 Char"/>
    <w:link w:val="12f0"/>
    <w:rsid w:val="00E02921"/>
    <w:rPr>
      <w:rFonts w:eastAsia="Batang" w:cs="Lotus Linotype"/>
      <w:color w:val="FFFF00"/>
      <w:sz w:val="26"/>
      <w:szCs w:val="33"/>
    </w:rPr>
  </w:style>
  <w:style w:type="paragraph" w:customStyle="1" w:styleId="13f0">
    <w:name w:val="نمط13"/>
    <w:basedOn w:val="a8"/>
    <w:link w:val="13Char"/>
    <w:rsid w:val="00E02921"/>
    <w:pPr>
      <w:widowControl/>
      <w:adjustRightInd/>
      <w:spacing w:after="100" w:line="530" w:lineRule="exact"/>
      <w:ind w:firstLine="624"/>
      <w:jc w:val="lowKashida"/>
      <w:textAlignment w:val="auto"/>
    </w:pPr>
    <w:rPr>
      <w:rFonts w:eastAsia="Batang" w:cs="Lotus Linotype"/>
      <w:color w:val="00FFFF"/>
      <w:sz w:val="26"/>
      <w:szCs w:val="33"/>
    </w:rPr>
  </w:style>
  <w:style w:type="character" w:customStyle="1" w:styleId="13Char">
    <w:name w:val="نمط13 Char"/>
    <w:link w:val="13f0"/>
    <w:rsid w:val="00E02921"/>
    <w:rPr>
      <w:rFonts w:eastAsia="Batang" w:cs="Lotus Linotype"/>
      <w:color w:val="00FFFF"/>
      <w:sz w:val="26"/>
      <w:szCs w:val="33"/>
    </w:rPr>
  </w:style>
  <w:style w:type="paragraph" w:customStyle="1" w:styleId="14c">
    <w:name w:val="نمط14"/>
    <w:basedOn w:val="a8"/>
    <w:rsid w:val="00E02921"/>
    <w:pPr>
      <w:widowControl/>
      <w:adjustRightInd/>
      <w:spacing w:after="100" w:line="530" w:lineRule="exact"/>
      <w:ind w:firstLine="624"/>
      <w:jc w:val="center"/>
      <w:textAlignment w:val="auto"/>
    </w:pPr>
    <w:rPr>
      <w:rFonts w:eastAsia="Batang" w:cs="Lotus Linotype"/>
      <w:color w:val="FFCC00"/>
      <w:sz w:val="26"/>
      <w:szCs w:val="33"/>
    </w:rPr>
  </w:style>
  <w:style w:type="paragraph" w:customStyle="1" w:styleId="15d">
    <w:name w:val="نمط15"/>
    <w:basedOn w:val="a8"/>
    <w:link w:val="15Char"/>
    <w:rsid w:val="00E02921"/>
    <w:pPr>
      <w:widowControl/>
      <w:adjustRightInd/>
      <w:spacing w:after="100" w:line="530" w:lineRule="exact"/>
      <w:ind w:firstLine="624"/>
      <w:jc w:val="lowKashida"/>
      <w:textAlignment w:val="auto"/>
    </w:pPr>
    <w:rPr>
      <w:rFonts w:eastAsia="Batang" w:cs="Lotus Linotype"/>
      <w:color w:val="993300"/>
      <w:sz w:val="26"/>
      <w:szCs w:val="33"/>
    </w:rPr>
  </w:style>
  <w:style w:type="character" w:customStyle="1" w:styleId="15Char">
    <w:name w:val="نمط15 Char"/>
    <w:link w:val="15d"/>
    <w:rsid w:val="00E02921"/>
    <w:rPr>
      <w:rFonts w:eastAsia="Batang" w:cs="Lotus Linotype"/>
      <w:color w:val="993300"/>
      <w:sz w:val="26"/>
      <w:szCs w:val="33"/>
    </w:rPr>
  </w:style>
  <w:style w:type="paragraph" w:customStyle="1" w:styleId="16b">
    <w:name w:val="نمط16"/>
    <w:basedOn w:val="a8"/>
    <w:link w:val="16Char"/>
    <w:rsid w:val="00E02921"/>
    <w:pPr>
      <w:widowControl/>
      <w:adjustRightInd/>
      <w:spacing w:after="100" w:line="530" w:lineRule="exact"/>
      <w:ind w:firstLine="624"/>
      <w:jc w:val="lowKashida"/>
      <w:textAlignment w:val="auto"/>
    </w:pPr>
    <w:rPr>
      <w:rFonts w:eastAsia="Batang" w:cs="Lotus Linotype"/>
      <w:color w:val="00FF00"/>
      <w:sz w:val="26"/>
      <w:szCs w:val="33"/>
    </w:rPr>
  </w:style>
  <w:style w:type="character" w:customStyle="1" w:styleId="16Char">
    <w:name w:val="نمط16 Char"/>
    <w:link w:val="16b"/>
    <w:rsid w:val="00E02921"/>
    <w:rPr>
      <w:rFonts w:eastAsia="Batang" w:cs="Lotus Linotype"/>
      <w:color w:val="00FF00"/>
      <w:sz w:val="26"/>
      <w:szCs w:val="33"/>
    </w:rPr>
  </w:style>
  <w:style w:type="paragraph" w:customStyle="1" w:styleId="17a">
    <w:name w:val="نمط17"/>
    <w:basedOn w:val="a8"/>
    <w:link w:val="17Char"/>
    <w:rsid w:val="00E02921"/>
    <w:pPr>
      <w:widowControl/>
      <w:adjustRightInd/>
      <w:spacing w:after="100" w:line="530" w:lineRule="exact"/>
      <w:ind w:firstLine="624"/>
      <w:jc w:val="lowKashida"/>
      <w:textAlignment w:val="auto"/>
    </w:pPr>
    <w:rPr>
      <w:rFonts w:eastAsia="Batang" w:cs="Lotus Linotype"/>
      <w:color w:val="FF99CC"/>
      <w:sz w:val="26"/>
      <w:szCs w:val="33"/>
    </w:rPr>
  </w:style>
  <w:style w:type="character" w:customStyle="1" w:styleId="17Char">
    <w:name w:val="نمط17 Char"/>
    <w:link w:val="17a"/>
    <w:rsid w:val="00E02921"/>
    <w:rPr>
      <w:rFonts w:eastAsia="Batang" w:cs="Lotus Linotype"/>
      <w:color w:val="FF99CC"/>
      <w:sz w:val="26"/>
      <w:szCs w:val="33"/>
    </w:rPr>
  </w:style>
  <w:style w:type="paragraph" w:customStyle="1" w:styleId="uh">
    <w:name w:val="uh"/>
    <w:basedOn w:val="15"/>
    <w:rsid w:val="00E02921"/>
    <w:pPr>
      <w:widowControl/>
      <w:tabs>
        <w:tab w:val="clear" w:pos="6340"/>
        <w:tab w:val="right" w:leader="dot" w:pos="8494"/>
        <w:tab w:val="right" w:leader="dot" w:pos="8787"/>
      </w:tabs>
      <w:adjustRightInd/>
      <w:textAlignment w:val="auto"/>
    </w:pPr>
    <w:rPr>
      <w:rFonts w:ascii="mylotus" w:eastAsia="Calibri" w:hAnsi="mylotus" w:cs="Lotus Linotype"/>
      <w:b/>
      <w:bCs/>
      <w:caps/>
      <w:smallCaps/>
      <w:noProof/>
      <w:color w:val="000000"/>
      <w:spacing w:val="5"/>
      <w:sz w:val="26"/>
      <w:szCs w:val="33"/>
      <w:lang w:bidi="ar-EG"/>
    </w:rPr>
  </w:style>
  <w:style w:type="character" w:customStyle="1" w:styleId="Charfa">
    <w:name w:val="التخريج والسند Char"/>
    <w:link w:val="afffff5"/>
    <w:rsid w:val="00E02921"/>
    <w:rPr>
      <w:rFonts w:ascii="Librarian" w:cs="MCS ALMAALIM"/>
      <w:color w:val="000000"/>
      <w:sz w:val="32"/>
      <w:szCs w:val="48"/>
      <w:lang w:eastAsia="ar-SA"/>
    </w:rPr>
  </w:style>
  <w:style w:type="character" w:customStyle="1" w:styleId="4Char0">
    <w:name w:val="نمط4 Char"/>
    <w:link w:val="4f0"/>
    <w:rsid w:val="00E02921"/>
    <w:rPr>
      <w:rFonts w:ascii="Arial" w:hAnsi="Arial" w:cs="AL-Mateen"/>
      <w:bCs/>
      <w:sz w:val="46"/>
      <w:szCs w:val="42"/>
    </w:rPr>
  </w:style>
  <w:style w:type="character" w:customStyle="1" w:styleId="5Char0">
    <w:name w:val="نمط5 Char"/>
    <w:link w:val="5fc"/>
    <w:rsid w:val="00E02921"/>
    <w:rPr>
      <w:rFonts w:cs="adwa-assalaf"/>
      <w:sz w:val="22"/>
      <w:szCs w:val="22"/>
    </w:rPr>
  </w:style>
  <w:style w:type="paragraph" w:customStyle="1" w:styleId="6f2">
    <w:name w:val="نمط6"/>
    <w:basedOn w:val="a8"/>
    <w:link w:val="6Char0"/>
    <w:rsid w:val="00E02921"/>
    <w:pPr>
      <w:widowControl/>
      <w:adjustRightInd/>
      <w:spacing w:after="100" w:line="540" w:lineRule="exact"/>
      <w:ind w:firstLine="624"/>
      <w:jc w:val="lowKashida"/>
      <w:textAlignment w:val="auto"/>
    </w:pPr>
    <w:rPr>
      <w:rFonts w:eastAsia="Batang" w:cs="Lotus Linotype"/>
      <w:color w:val="99CC00"/>
      <w:sz w:val="36"/>
      <w:szCs w:val="35"/>
    </w:rPr>
  </w:style>
  <w:style w:type="character" w:customStyle="1" w:styleId="6Char0">
    <w:name w:val="نمط6 Char"/>
    <w:link w:val="6f2"/>
    <w:rsid w:val="00E02921"/>
    <w:rPr>
      <w:rFonts w:eastAsia="Batang" w:cs="Lotus Linotype"/>
      <w:color w:val="99CC00"/>
      <w:sz w:val="36"/>
      <w:szCs w:val="35"/>
    </w:rPr>
  </w:style>
  <w:style w:type="paragraph" w:customStyle="1" w:styleId="7f1">
    <w:name w:val="نمط7"/>
    <w:basedOn w:val="a8"/>
    <w:link w:val="7Char0"/>
    <w:rsid w:val="00E02921"/>
    <w:pPr>
      <w:widowControl/>
      <w:adjustRightInd/>
      <w:spacing w:before="60" w:line="560" w:lineRule="exact"/>
      <w:ind w:firstLine="566"/>
      <w:jc w:val="lowKashida"/>
      <w:textAlignment w:val="auto"/>
    </w:pPr>
    <w:rPr>
      <w:rFonts w:eastAsia="Batang" w:cs="AL-Hotham"/>
      <w:color w:val="FF0000"/>
      <w:sz w:val="36"/>
      <w:szCs w:val="36"/>
    </w:rPr>
  </w:style>
  <w:style w:type="character" w:customStyle="1" w:styleId="7Char0">
    <w:name w:val="نمط7 Char"/>
    <w:link w:val="7f1"/>
    <w:rsid w:val="00E02921"/>
    <w:rPr>
      <w:rFonts w:eastAsia="Batang" w:cs="AL-Hotham"/>
      <w:color w:val="FF0000"/>
      <w:sz w:val="36"/>
      <w:szCs w:val="36"/>
    </w:rPr>
  </w:style>
  <w:style w:type="paragraph" w:customStyle="1" w:styleId="8f0">
    <w:name w:val="نمط8"/>
    <w:basedOn w:val="a8"/>
    <w:link w:val="8Char0"/>
    <w:rsid w:val="00E02921"/>
    <w:pPr>
      <w:widowControl/>
      <w:adjustRightInd/>
      <w:spacing w:after="100" w:line="540" w:lineRule="exact"/>
      <w:ind w:firstLine="624"/>
      <w:jc w:val="lowKashida"/>
      <w:textAlignment w:val="auto"/>
    </w:pPr>
    <w:rPr>
      <w:rFonts w:eastAsia="Batang" w:cs="Lotus Linotype"/>
      <w:color w:val="FF6600"/>
      <w:sz w:val="36"/>
      <w:szCs w:val="35"/>
    </w:rPr>
  </w:style>
  <w:style w:type="character" w:customStyle="1" w:styleId="8Char0">
    <w:name w:val="نمط8 Char"/>
    <w:link w:val="8f0"/>
    <w:rsid w:val="00E02921"/>
    <w:rPr>
      <w:rFonts w:eastAsia="Batang" w:cs="Lotus Linotype"/>
      <w:color w:val="FF6600"/>
      <w:sz w:val="36"/>
      <w:szCs w:val="35"/>
    </w:rPr>
  </w:style>
  <w:style w:type="paragraph" w:customStyle="1" w:styleId="affffffffffffffff6">
    <w:name w:val="أعلام _ أحمد السيد"/>
    <w:basedOn w:val="a8"/>
    <w:link w:val="Charfffffff1"/>
    <w:rsid w:val="00E02921"/>
    <w:pPr>
      <w:widowControl/>
      <w:adjustRightInd/>
      <w:spacing w:after="120" w:line="560" w:lineRule="exact"/>
      <w:ind w:firstLine="680"/>
      <w:jc w:val="lowKashida"/>
      <w:textAlignment w:val="auto"/>
    </w:pPr>
    <w:rPr>
      <w:rFonts w:eastAsia="Batang" w:cs="mylotus"/>
      <w:color w:val="00FF00"/>
      <w:sz w:val="36"/>
      <w:szCs w:val="35"/>
    </w:rPr>
  </w:style>
  <w:style w:type="character" w:customStyle="1" w:styleId="Charfffffff1">
    <w:name w:val="أعلام _ أحمد السيد Char"/>
    <w:link w:val="affffffffffffffff6"/>
    <w:rsid w:val="00E02921"/>
    <w:rPr>
      <w:rFonts w:eastAsia="Batang" w:cs="mylotus"/>
      <w:color w:val="00FF00"/>
      <w:sz w:val="36"/>
      <w:szCs w:val="35"/>
    </w:rPr>
  </w:style>
  <w:style w:type="paragraph" w:customStyle="1" w:styleId="affffffffffffffff7">
    <w:name w:val="آيات _ أحمد السيد"/>
    <w:basedOn w:val="a8"/>
    <w:link w:val="Charfffffff2"/>
    <w:rsid w:val="00E02921"/>
    <w:pPr>
      <w:widowControl/>
      <w:adjustRightInd/>
      <w:spacing w:after="120" w:line="560" w:lineRule="exact"/>
      <w:ind w:firstLine="680"/>
      <w:jc w:val="lowKashida"/>
      <w:textAlignment w:val="auto"/>
    </w:pPr>
    <w:rPr>
      <w:rFonts w:ascii="QCF_BSML" w:eastAsia="Batang" w:hAnsi="QCF_BSML" w:cs="QCF_BSML"/>
      <w:color w:val="460000"/>
      <w:sz w:val="33"/>
      <w:szCs w:val="33"/>
    </w:rPr>
  </w:style>
  <w:style w:type="character" w:customStyle="1" w:styleId="Charfffffff2">
    <w:name w:val="آيات _ أحمد السيد Char"/>
    <w:link w:val="affffffffffffffff7"/>
    <w:rsid w:val="00E02921"/>
    <w:rPr>
      <w:rFonts w:ascii="QCF_BSML" w:eastAsia="Batang" w:hAnsi="QCF_BSML" w:cs="QCF_BSML"/>
      <w:color w:val="460000"/>
      <w:sz w:val="33"/>
      <w:szCs w:val="33"/>
    </w:rPr>
  </w:style>
  <w:style w:type="paragraph" w:customStyle="1" w:styleId="affffffffffffffff8">
    <w:name w:val="أحاديث _ أحمد السيد"/>
    <w:basedOn w:val="a8"/>
    <w:link w:val="Charfffffff3"/>
    <w:rsid w:val="00E02921"/>
    <w:pPr>
      <w:adjustRightInd/>
      <w:spacing w:after="120" w:line="540" w:lineRule="exact"/>
      <w:ind w:firstLine="680"/>
      <w:jc w:val="lowKashida"/>
      <w:textAlignment w:val="auto"/>
    </w:pPr>
    <w:rPr>
      <w:rFonts w:eastAsia="Batang" w:cs="mylotus"/>
      <w:color w:val="0000FF"/>
      <w:sz w:val="44"/>
      <w:szCs w:val="35"/>
    </w:rPr>
  </w:style>
  <w:style w:type="character" w:customStyle="1" w:styleId="Charfffffff3">
    <w:name w:val="أحاديث _ أحمد السيد Char"/>
    <w:link w:val="affffffffffffffff8"/>
    <w:rsid w:val="00E02921"/>
    <w:rPr>
      <w:rFonts w:eastAsia="Batang" w:cs="mylotus"/>
      <w:color w:val="0000FF"/>
      <w:sz w:val="44"/>
      <w:szCs w:val="35"/>
    </w:rPr>
  </w:style>
  <w:style w:type="paragraph" w:customStyle="1" w:styleId="affffffffffffffff9">
    <w:name w:val="آثار _ أحمد السيد"/>
    <w:basedOn w:val="a8"/>
    <w:link w:val="Charfffffff4"/>
    <w:rsid w:val="00E02921"/>
    <w:pPr>
      <w:widowControl/>
      <w:adjustRightInd/>
      <w:spacing w:after="120" w:line="560" w:lineRule="exact"/>
      <w:ind w:firstLine="680"/>
      <w:jc w:val="lowKashida"/>
      <w:textAlignment w:val="auto"/>
    </w:pPr>
    <w:rPr>
      <w:rFonts w:eastAsia="Batang" w:cs="mylotus"/>
      <w:color w:val="CC99FF"/>
      <w:sz w:val="22"/>
      <w:szCs w:val="35"/>
    </w:rPr>
  </w:style>
  <w:style w:type="character" w:customStyle="1" w:styleId="Charfffffff4">
    <w:name w:val="آثار _ أحمد السيد Char"/>
    <w:link w:val="affffffffffffffff9"/>
    <w:rsid w:val="00E02921"/>
    <w:rPr>
      <w:rFonts w:eastAsia="Batang" w:cs="mylotus"/>
      <w:color w:val="CC99FF"/>
      <w:sz w:val="22"/>
      <w:szCs w:val="35"/>
    </w:rPr>
  </w:style>
  <w:style w:type="paragraph" w:customStyle="1" w:styleId="affffffffffffffffa">
    <w:name w:val="مصطلحات _ أحمد السيد"/>
    <w:basedOn w:val="a8"/>
    <w:link w:val="Charfffffff5"/>
    <w:rsid w:val="00E02921"/>
    <w:pPr>
      <w:adjustRightInd/>
      <w:spacing w:after="120" w:line="560" w:lineRule="exact"/>
      <w:ind w:firstLine="680"/>
      <w:jc w:val="lowKashida"/>
      <w:textAlignment w:val="auto"/>
    </w:pPr>
    <w:rPr>
      <w:rFonts w:eastAsia="Batang" w:cs="mylotus"/>
      <w:color w:val="993300"/>
      <w:sz w:val="36"/>
      <w:szCs w:val="35"/>
    </w:rPr>
  </w:style>
  <w:style w:type="character" w:customStyle="1" w:styleId="Charfffffff5">
    <w:name w:val="مصطلحات _ أحمد السيد Char"/>
    <w:link w:val="affffffffffffffffa"/>
    <w:rsid w:val="00E02921"/>
    <w:rPr>
      <w:rFonts w:eastAsia="Batang" w:cs="mylotus"/>
      <w:color w:val="993300"/>
      <w:sz w:val="36"/>
      <w:szCs w:val="35"/>
    </w:rPr>
  </w:style>
  <w:style w:type="paragraph" w:customStyle="1" w:styleId="affffffffffffffffb">
    <w:name w:val="أشعار _ أحمد السيد"/>
    <w:basedOn w:val="a8"/>
    <w:link w:val="Charfffffff6"/>
    <w:rsid w:val="00E02921"/>
    <w:pPr>
      <w:widowControl/>
      <w:adjustRightInd/>
      <w:spacing w:after="100" w:line="540" w:lineRule="exact"/>
      <w:jc w:val="center"/>
      <w:textAlignment w:val="auto"/>
    </w:pPr>
    <w:rPr>
      <w:rFonts w:eastAsia="Batang" w:cs="Traditional Arabic"/>
      <w:sz w:val="44"/>
      <w:szCs w:val="40"/>
    </w:rPr>
  </w:style>
  <w:style w:type="character" w:customStyle="1" w:styleId="Charfffffff6">
    <w:name w:val="أشعار _ أحمد السيد Char"/>
    <w:link w:val="affffffffffffffffb"/>
    <w:rsid w:val="00E02921"/>
    <w:rPr>
      <w:rFonts w:eastAsia="Batang" w:cs="Traditional Arabic"/>
      <w:sz w:val="44"/>
      <w:szCs w:val="40"/>
    </w:rPr>
  </w:style>
  <w:style w:type="paragraph" w:customStyle="1" w:styleId="affffffffffffffffc">
    <w:name w:val="أماكن _ أحمد السيد"/>
    <w:basedOn w:val="a8"/>
    <w:link w:val="Charfffffff7"/>
    <w:rsid w:val="00E02921"/>
    <w:pPr>
      <w:widowControl/>
      <w:adjustRightInd/>
      <w:spacing w:after="120" w:line="560" w:lineRule="exact"/>
      <w:ind w:firstLine="680"/>
      <w:jc w:val="lowKashida"/>
      <w:textAlignment w:val="auto"/>
    </w:pPr>
    <w:rPr>
      <w:rFonts w:eastAsia="Batang" w:cs="mylotus"/>
      <w:color w:val="800000"/>
      <w:sz w:val="44"/>
      <w:szCs w:val="35"/>
    </w:rPr>
  </w:style>
  <w:style w:type="character" w:customStyle="1" w:styleId="Charfffffff7">
    <w:name w:val="أماكن _ أحمد السيد Char"/>
    <w:link w:val="affffffffffffffffc"/>
    <w:rsid w:val="00E02921"/>
    <w:rPr>
      <w:rFonts w:eastAsia="Batang" w:cs="mylotus"/>
      <w:color w:val="800000"/>
      <w:sz w:val="44"/>
      <w:szCs w:val="35"/>
    </w:rPr>
  </w:style>
  <w:style w:type="paragraph" w:customStyle="1" w:styleId="affffffffffffffffd">
    <w:name w:val="فرق _ أحمد السيد"/>
    <w:basedOn w:val="a8"/>
    <w:link w:val="Charfffffff8"/>
    <w:rsid w:val="00E02921"/>
    <w:pPr>
      <w:adjustRightInd/>
      <w:spacing w:after="120" w:line="560" w:lineRule="exact"/>
      <w:ind w:firstLine="680"/>
      <w:jc w:val="lowKashida"/>
      <w:textAlignment w:val="auto"/>
    </w:pPr>
    <w:rPr>
      <w:rFonts w:eastAsia="Batang" w:cs="mylotus"/>
      <w:color w:val="008000"/>
      <w:sz w:val="20"/>
      <w:szCs w:val="35"/>
    </w:rPr>
  </w:style>
  <w:style w:type="character" w:customStyle="1" w:styleId="Charfffffff8">
    <w:name w:val="فرق _ أحمد السيد Char"/>
    <w:link w:val="affffffffffffffffd"/>
    <w:rsid w:val="00E02921"/>
    <w:rPr>
      <w:rFonts w:eastAsia="Batang" w:cs="mylotus"/>
      <w:color w:val="008000"/>
      <w:szCs w:val="35"/>
    </w:rPr>
  </w:style>
  <w:style w:type="paragraph" w:customStyle="1" w:styleId="affffffffffffffffe">
    <w:name w:val="قراءات _ أحمد السيد"/>
    <w:basedOn w:val="a8"/>
    <w:link w:val="Charfffffff9"/>
    <w:rsid w:val="00E02921"/>
    <w:pPr>
      <w:adjustRightInd/>
      <w:spacing w:after="120" w:line="560" w:lineRule="exact"/>
      <w:ind w:firstLine="680"/>
      <w:jc w:val="lowKashida"/>
      <w:textAlignment w:val="auto"/>
    </w:pPr>
    <w:rPr>
      <w:rFonts w:eastAsia="Batang" w:cs="mylotus"/>
      <w:sz w:val="44"/>
      <w:szCs w:val="35"/>
    </w:rPr>
  </w:style>
  <w:style w:type="character" w:customStyle="1" w:styleId="Charfffffff9">
    <w:name w:val="قراءات _ أحمد السيد Char"/>
    <w:link w:val="affffffffffffffffe"/>
    <w:rsid w:val="00E02921"/>
    <w:rPr>
      <w:rFonts w:eastAsia="Batang" w:cs="mylotus"/>
      <w:sz w:val="44"/>
      <w:szCs w:val="35"/>
    </w:rPr>
  </w:style>
  <w:style w:type="paragraph" w:customStyle="1" w:styleId="afffffffffffffffff">
    <w:name w:val="آيات_ع_العتيبي"/>
    <w:basedOn w:val="a8"/>
    <w:link w:val="Charfffffffa"/>
    <w:rsid w:val="00E02921"/>
    <w:pPr>
      <w:adjustRightInd/>
      <w:spacing w:after="120" w:line="560" w:lineRule="exact"/>
      <w:ind w:firstLine="680"/>
      <w:jc w:val="lowKashida"/>
      <w:textAlignment w:val="auto"/>
    </w:pPr>
    <w:rPr>
      <w:rFonts w:ascii="QCF_BSML" w:eastAsia="Batang" w:hAnsi="QCF_BSML" w:cs="QCF_BSML"/>
      <w:color w:val="000000"/>
      <w:sz w:val="33"/>
      <w:szCs w:val="33"/>
      <w:lang w:eastAsia="ar-SA"/>
    </w:rPr>
  </w:style>
  <w:style w:type="character" w:customStyle="1" w:styleId="Charfffffffa">
    <w:name w:val="آيات_ع_العتيبي Char"/>
    <w:link w:val="afffffffffffffffff"/>
    <w:rsid w:val="00E02921"/>
    <w:rPr>
      <w:rFonts w:ascii="QCF_BSML" w:eastAsia="Batang" w:hAnsi="QCF_BSML" w:cs="QCF_BSML"/>
      <w:color w:val="000000"/>
      <w:sz w:val="33"/>
      <w:szCs w:val="33"/>
      <w:lang w:eastAsia="ar-SA"/>
    </w:rPr>
  </w:style>
  <w:style w:type="paragraph" w:customStyle="1" w:styleId="afffffffffffffffff0">
    <w:name w:val="أحاديث_ع_العتيبي"/>
    <w:basedOn w:val="a8"/>
    <w:link w:val="Charfffffffb"/>
    <w:rsid w:val="00E02921"/>
    <w:pPr>
      <w:adjustRightInd/>
      <w:spacing w:after="120" w:line="560" w:lineRule="exact"/>
      <w:ind w:firstLine="680"/>
      <w:jc w:val="lowKashida"/>
      <w:textAlignment w:val="auto"/>
    </w:pPr>
    <w:rPr>
      <w:rFonts w:eastAsia="Batang" w:cs="mylotus"/>
      <w:color w:val="FF0000"/>
      <w:sz w:val="36"/>
      <w:szCs w:val="35"/>
      <w:lang w:eastAsia="ar-SA"/>
    </w:rPr>
  </w:style>
  <w:style w:type="character" w:customStyle="1" w:styleId="Charfffffffb">
    <w:name w:val="أحاديث_ع_العتيبي Char"/>
    <w:link w:val="afffffffffffffffff0"/>
    <w:rsid w:val="00E02921"/>
    <w:rPr>
      <w:rFonts w:eastAsia="Batang" w:cs="mylotus"/>
      <w:color w:val="FF0000"/>
      <w:sz w:val="36"/>
      <w:szCs w:val="35"/>
      <w:lang w:eastAsia="ar-SA"/>
    </w:rPr>
  </w:style>
  <w:style w:type="paragraph" w:customStyle="1" w:styleId="afffffffffffffffff1">
    <w:name w:val="أعلام_ع_العتيبي"/>
    <w:basedOn w:val="a8"/>
    <w:link w:val="Charfffffffc"/>
    <w:rsid w:val="00E02921"/>
    <w:pPr>
      <w:adjustRightInd/>
      <w:spacing w:after="120" w:line="560" w:lineRule="exact"/>
      <w:ind w:firstLine="680"/>
      <w:jc w:val="lowKashida"/>
      <w:textAlignment w:val="auto"/>
    </w:pPr>
    <w:rPr>
      <w:rFonts w:eastAsia="Batang" w:cs="mylotus"/>
      <w:color w:val="FF00FF"/>
      <w:sz w:val="36"/>
      <w:szCs w:val="35"/>
      <w:lang w:eastAsia="ar-SA"/>
    </w:rPr>
  </w:style>
  <w:style w:type="character" w:customStyle="1" w:styleId="Charfffffffc">
    <w:name w:val="أعلام_ع_العتيبي Char"/>
    <w:link w:val="afffffffffffffffff1"/>
    <w:rsid w:val="00E02921"/>
    <w:rPr>
      <w:rFonts w:eastAsia="Batang" w:cs="mylotus"/>
      <w:color w:val="FF00FF"/>
      <w:sz w:val="36"/>
      <w:szCs w:val="35"/>
      <w:lang w:eastAsia="ar-SA"/>
    </w:rPr>
  </w:style>
  <w:style w:type="numbering" w:customStyle="1" w:styleId="8f1">
    <w:name w:val="ترقيم جدول8"/>
    <w:basedOn w:val="ab"/>
    <w:rsid w:val="00E02921"/>
  </w:style>
  <w:style w:type="character" w:customStyle="1" w:styleId="hadith1">
    <w:name w:val="hadith1"/>
    <w:rsid w:val="00E02921"/>
    <w:rPr>
      <w:color w:val="0000FF"/>
    </w:rPr>
  </w:style>
  <w:style w:type="paragraph" w:customStyle="1" w:styleId="1fffff0">
    <w:name w:val="عادي (ويب)1"/>
    <w:basedOn w:val="a8"/>
    <w:rsid w:val="00E02921"/>
    <w:pPr>
      <w:widowControl/>
      <w:bidi w:val="0"/>
      <w:adjustRightInd/>
      <w:spacing w:before="100" w:after="100" w:line="240" w:lineRule="auto"/>
      <w:jc w:val="left"/>
      <w:textAlignment w:val="auto"/>
    </w:pPr>
    <w:rPr>
      <w:rFonts w:eastAsia="SimSun"/>
      <w:lang w:eastAsia="ar-SA"/>
    </w:rPr>
  </w:style>
  <w:style w:type="character" w:customStyle="1" w:styleId="headertxtbig">
    <w:name w:val="headertxt_big"/>
    <w:basedOn w:val="a9"/>
    <w:rsid w:val="00E02921"/>
  </w:style>
  <w:style w:type="character" w:customStyle="1" w:styleId="headertxtmid">
    <w:name w:val="headertxt_mid"/>
    <w:basedOn w:val="a9"/>
    <w:rsid w:val="00E02921"/>
  </w:style>
  <w:style w:type="character" w:customStyle="1" w:styleId="quraan1">
    <w:name w:val="quraan1"/>
    <w:rsid w:val="00E02921"/>
    <w:rPr>
      <w:rFonts w:cs="Arabic Transparent" w:hint="cs"/>
      <w:b/>
      <w:bCs/>
      <w:strike w:val="0"/>
      <w:dstrike w:val="0"/>
      <w:color w:val="FF0000"/>
      <w:sz w:val="24"/>
      <w:szCs w:val="24"/>
      <w:u w:val="none"/>
      <w:effect w:val="none"/>
    </w:rPr>
  </w:style>
  <w:style w:type="paragraph" w:customStyle="1" w:styleId="1fffff1">
    <w:name w:val="تجربة1"/>
    <w:basedOn w:val="a8"/>
    <w:link w:val="1Charb"/>
    <w:uiPriority w:val="99"/>
    <w:rsid w:val="00E02921"/>
    <w:pPr>
      <w:widowControl/>
      <w:adjustRightInd/>
      <w:spacing w:line="276" w:lineRule="auto"/>
      <w:ind w:firstLine="720"/>
      <w:textAlignment w:val="auto"/>
    </w:pPr>
    <w:rPr>
      <w:rFonts w:ascii="Traditional Arabic" w:eastAsia="Calibri" w:hAnsi="Traditional Arabic"/>
      <w:sz w:val="40"/>
      <w:szCs w:val="40"/>
      <w:lang w:val="x-none" w:eastAsia="x-none"/>
    </w:rPr>
  </w:style>
  <w:style w:type="character" w:customStyle="1" w:styleId="1Charb">
    <w:name w:val="تجربة1 Char"/>
    <w:link w:val="1fffff1"/>
    <w:uiPriority w:val="99"/>
    <w:locked/>
    <w:rsid w:val="00E02921"/>
    <w:rPr>
      <w:rFonts w:ascii="Traditional Arabic" w:eastAsia="Calibri" w:hAnsi="Traditional Arabic"/>
      <w:sz w:val="40"/>
      <w:szCs w:val="40"/>
      <w:lang w:val="x-none" w:eastAsia="x-none"/>
    </w:rPr>
  </w:style>
  <w:style w:type="character" w:customStyle="1" w:styleId="alt-edited1">
    <w:name w:val="alt-edited1"/>
    <w:rsid w:val="00E02921"/>
    <w:rPr>
      <w:color w:val="4D90F0"/>
    </w:rPr>
  </w:style>
  <w:style w:type="character" w:customStyle="1" w:styleId="atn">
    <w:name w:val="atn"/>
    <w:basedOn w:val="a9"/>
    <w:rsid w:val="00E02921"/>
  </w:style>
  <w:style w:type="paragraph" w:customStyle="1" w:styleId="17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w:basedOn w:val="a8"/>
    <w:link w:val="17CharCharCharCharCharCharCharCharCharCharCharCharCharCharCharCharCharCharCharCharCharCharCharCharCharChar"/>
    <w:autoRedefine/>
    <w:rsid w:val="00E02921"/>
    <w:pPr>
      <w:adjustRightInd/>
      <w:spacing w:line="240" w:lineRule="auto"/>
      <w:ind w:firstLine="340"/>
      <w:jc w:val="lowKashida"/>
      <w:textAlignment w:val="auto"/>
    </w:pPr>
    <w:rPr>
      <w:rFonts w:ascii="SYMBOLS A" w:eastAsia="Batang" w:hAnsi="SYMBOLS A" w:cs="Lotus Linotype"/>
      <w:noProof/>
      <w:sz w:val="30"/>
      <w:szCs w:val="32"/>
      <w:lang w:val="x-none" w:eastAsia="ar-SA" w:bidi="ar-EG"/>
    </w:rPr>
  </w:style>
  <w:style w:type="character" w:customStyle="1" w:styleId="17Char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Char"/>
    <w:link w:val="17CharCharCharCharCharCharCharCharCharCharCharCharCharCharCharCharCharCharCharCharCharCharCharCharChar"/>
    <w:rsid w:val="00E02921"/>
    <w:rPr>
      <w:rFonts w:ascii="SYMBOLS A" w:eastAsia="Batang" w:hAnsi="SYMBOLS A" w:cs="Lotus Linotype"/>
      <w:noProof/>
      <w:sz w:val="30"/>
      <w:szCs w:val="32"/>
      <w:lang w:val="x-none" w:eastAsia="ar-SA" w:bidi="ar-EG"/>
    </w:rPr>
  </w:style>
  <w:style w:type="character" w:customStyle="1" w:styleId="1517">
    <w:name w:val="نمط (لاتيني) ‏15 نقطة (العربية وغيرها) ‏17 نقطة"/>
    <w:rsid w:val="00E02921"/>
    <w:rPr>
      <w:sz w:val="30"/>
      <w:szCs w:val="32"/>
    </w:rPr>
  </w:style>
  <w:style w:type="character" w:customStyle="1" w:styleId="7845119424f7427e136515">
    <w:name w:val="7845119424f7427e136515"/>
    <w:basedOn w:val="a9"/>
    <w:rsid w:val="00E02921"/>
  </w:style>
  <w:style w:type="character" w:customStyle="1" w:styleId="postcontrols">
    <w:name w:val="postcontrols"/>
    <w:rsid w:val="00E02921"/>
  </w:style>
  <w:style w:type="character" w:customStyle="1" w:styleId="postlinking">
    <w:name w:val="postlinking"/>
    <w:rsid w:val="00E02921"/>
  </w:style>
  <w:style w:type="character" w:customStyle="1" w:styleId="postdate">
    <w:name w:val="postdate"/>
    <w:rsid w:val="00E02921"/>
  </w:style>
  <w:style w:type="character" w:customStyle="1" w:styleId="1fffff2">
    <w:name w:val="تاريخ1"/>
    <w:rsid w:val="00E02921"/>
  </w:style>
  <w:style w:type="character" w:customStyle="1" w:styleId="nodecontrols">
    <w:name w:val="nodecontrols"/>
    <w:rsid w:val="00E02921"/>
  </w:style>
  <w:style w:type="character" w:customStyle="1" w:styleId="usertitle">
    <w:name w:val="usertitle"/>
    <w:rsid w:val="00E02921"/>
  </w:style>
  <w:style w:type="character" w:customStyle="1" w:styleId="rank">
    <w:name w:val="rank"/>
    <w:rsid w:val="00E02921"/>
  </w:style>
  <w:style w:type="character" w:customStyle="1" w:styleId="postbitreputation">
    <w:name w:val="postbit_reputation"/>
    <w:rsid w:val="00E02921"/>
  </w:style>
  <w:style w:type="numbering" w:customStyle="1" w:styleId="1109">
    <w:name w:val="بلا قائمة1109"/>
    <w:next w:val="ab"/>
    <w:semiHidden/>
    <w:unhideWhenUsed/>
    <w:rsid w:val="00E02921"/>
  </w:style>
  <w:style w:type="numbering" w:customStyle="1" w:styleId="259">
    <w:name w:val="بلا قائمة259"/>
    <w:next w:val="ab"/>
    <w:uiPriority w:val="99"/>
    <w:semiHidden/>
    <w:rsid w:val="00E02921"/>
  </w:style>
  <w:style w:type="character" w:customStyle="1" w:styleId="rfdFootnote">
    <w:name w:val="rfdFootnote"/>
    <w:rsid w:val="00E02921"/>
    <w:rPr>
      <w:rFonts w:cs="Traditional Arabic"/>
      <w:szCs w:val="26"/>
    </w:rPr>
  </w:style>
  <w:style w:type="character" w:customStyle="1" w:styleId="rfdBold2">
    <w:name w:val="rfdBold2"/>
    <w:rsid w:val="00E02921"/>
    <w:rPr>
      <w:rFonts w:ascii="Times New Roman" w:hAnsi="Times New Roman" w:cs="Traditional Arabic"/>
      <w:bCs/>
      <w:sz w:val="30"/>
      <w:szCs w:val="30"/>
    </w:rPr>
  </w:style>
  <w:style w:type="paragraph" w:customStyle="1" w:styleId="rfdCenterBold1">
    <w:name w:val="rfdCenterBold1"/>
    <w:basedOn w:val="a8"/>
    <w:uiPriority w:val="99"/>
    <w:rsid w:val="00E02921"/>
    <w:pPr>
      <w:widowControl/>
      <w:adjustRightInd/>
      <w:spacing w:before="240" w:after="60" w:line="240" w:lineRule="auto"/>
      <w:jc w:val="center"/>
      <w:textAlignment w:val="auto"/>
    </w:pPr>
    <w:rPr>
      <w:rFonts w:eastAsia="Batang" w:cs="Traditional Arabic"/>
      <w:bCs/>
      <w:color w:val="000000"/>
      <w:sz w:val="32"/>
      <w:szCs w:val="32"/>
      <w:lang w:bidi="ar-IQ"/>
    </w:rPr>
  </w:style>
  <w:style w:type="paragraph" w:customStyle="1" w:styleId="rfdCenterBold2">
    <w:name w:val="rfdCenterBold2"/>
    <w:basedOn w:val="a8"/>
    <w:uiPriority w:val="99"/>
    <w:rsid w:val="00E02921"/>
    <w:pPr>
      <w:widowControl/>
      <w:adjustRightInd/>
      <w:spacing w:line="240" w:lineRule="auto"/>
      <w:jc w:val="center"/>
      <w:textAlignment w:val="auto"/>
    </w:pPr>
    <w:rPr>
      <w:rFonts w:eastAsia="Batang" w:cs="Traditional Arabic"/>
      <w:bCs/>
      <w:color w:val="000000"/>
      <w:sz w:val="30"/>
      <w:szCs w:val="30"/>
      <w:lang w:bidi="ar-IQ"/>
    </w:rPr>
  </w:style>
  <w:style w:type="paragraph" w:customStyle="1" w:styleId="rfdBold1">
    <w:name w:val="rfdBold1"/>
    <w:basedOn w:val="a8"/>
    <w:uiPriority w:val="99"/>
    <w:rsid w:val="00E02921"/>
    <w:pPr>
      <w:widowControl/>
      <w:adjustRightInd/>
      <w:spacing w:before="240" w:after="60" w:line="240" w:lineRule="auto"/>
      <w:ind w:firstLine="567"/>
      <w:jc w:val="lowKashida"/>
      <w:textAlignment w:val="auto"/>
    </w:pPr>
    <w:rPr>
      <w:rFonts w:eastAsia="Batang" w:cs="Traditional Arabic"/>
      <w:bCs/>
      <w:color w:val="000000"/>
      <w:sz w:val="32"/>
      <w:szCs w:val="32"/>
      <w:lang w:bidi="ar-IQ"/>
    </w:rPr>
  </w:style>
  <w:style w:type="character" w:customStyle="1" w:styleId="rfdAie">
    <w:name w:val="rfdAie"/>
    <w:rsid w:val="00E02921"/>
    <w:rPr>
      <w:rFonts w:ascii="Times New Roman" w:hAnsi="Times New Roman" w:cs="Traditional Arabic"/>
      <w:bCs/>
      <w:color w:val="008000"/>
      <w:sz w:val="30"/>
      <w:szCs w:val="30"/>
    </w:rPr>
  </w:style>
  <w:style w:type="paragraph" w:customStyle="1" w:styleId="rfdLeftBold">
    <w:name w:val="rfdLeftBold"/>
    <w:basedOn w:val="a8"/>
    <w:uiPriority w:val="99"/>
    <w:rsid w:val="00E02921"/>
    <w:pPr>
      <w:widowControl/>
      <w:adjustRightInd/>
      <w:spacing w:line="240" w:lineRule="auto"/>
      <w:jc w:val="right"/>
      <w:textAlignment w:val="auto"/>
    </w:pPr>
    <w:rPr>
      <w:rFonts w:eastAsia="Batang" w:cs="Traditional Arabic"/>
      <w:bCs/>
      <w:color w:val="000000"/>
      <w:sz w:val="30"/>
      <w:szCs w:val="30"/>
      <w:lang w:bidi="ar-IQ"/>
    </w:rPr>
  </w:style>
  <w:style w:type="character" w:customStyle="1" w:styleId="rfdFootnotenum">
    <w:name w:val="rfdFootnote_num"/>
    <w:rsid w:val="00E02921"/>
    <w:rPr>
      <w:rFonts w:cs="Traditional Arabic"/>
      <w:color w:val="000000"/>
      <w:szCs w:val="28"/>
      <w:vertAlign w:val="superscript"/>
    </w:rPr>
  </w:style>
  <w:style w:type="paragraph" w:customStyle="1" w:styleId="rfdLeft">
    <w:name w:val="rfdLeft"/>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paragraph" w:customStyle="1" w:styleId="rfdCenter">
    <w:name w:val="rfdCenter"/>
    <w:basedOn w:val="a8"/>
    <w:link w:val="rfdCenterChar"/>
    <w:rsid w:val="00E02921"/>
    <w:pPr>
      <w:widowControl/>
      <w:adjustRightInd/>
      <w:spacing w:line="240" w:lineRule="auto"/>
      <w:jc w:val="center"/>
      <w:textAlignment w:val="auto"/>
    </w:pPr>
    <w:rPr>
      <w:rFonts w:eastAsia="Batang" w:cs="Traditional Arabic"/>
      <w:color w:val="000000"/>
      <w:szCs w:val="32"/>
      <w:lang w:val="x-none" w:eastAsia="x-none" w:bidi="ar-IQ"/>
    </w:rPr>
  </w:style>
  <w:style w:type="character" w:customStyle="1" w:styleId="rfdCenterChar">
    <w:name w:val="rfdCenter Char"/>
    <w:link w:val="rfdCenter"/>
    <w:rsid w:val="00E02921"/>
    <w:rPr>
      <w:rFonts w:eastAsia="Batang" w:cs="Traditional Arabic"/>
      <w:color w:val="000000"/>
      <w:sz w:val="24"/>
      <w:szCs w:val="32"/>
      <w:lang w:val="x-none" w:eastAsia="x-none" w:bidi="ar-IQ"/>
    </w:rPr>
  </w:style>
  <w:style w:type="character" w:customStyle="1" w:styleId="rfdFootnotenumpar">
    <w:name w:val="rfdFootnote_num_par"/>
    <w:rsid w:val="00E02921"/>
  </w:style>
  <w:style w:type="paragraph" w:customStyle="1" w:styleId="rfdNormal00">
    <w:name w:val="rfdNormal0"/>
    <w:basedOn w:val="a8"/>
    <w:link w:val="rfdNormal0Char"/>
    <w:rsid w:val="00E02921"/>
    <w:pPr>
      <w:widowControl/>
      <w:adjustRightInd/>
      <w:spacing w:line="240" w:lineRule="auto"/>
      <w:jc w:val="lowKashida"/>
      <w:textAlignment w:val="auto"/>
    </w:pPr>
    <w:rPr>
      <w:rFonts w:eastAsia="Batang" w:cs="Traditional Arabic"/>
      <w:color w:val="000000"/>
      <w:szCs w:val="32"/>
      <w:lang w:val="x-none" w:eastAsia="x-none" w:bidi="ar-IQ"/>
    </w:rPr>
  </w:style>
  <w:style w:type="character" w:customStyle="1" w:styleId="rfdNormal0Char">
    <w:name w:val="rfdNormal0 Char"/>
    <w:link w:val="rfdNormal00"/>
    <w:rsid w:val="00E02921"/>
    <w:rPr>
      <w:rFonts w:eastAsia="Batang" w:cs="Traditional Arabic"/>
      <w:color w:val="000000"/>
      <w:sz w:val="24"/>
      <w:szCs w:val="32"/>
      <w:lang w:val="x-none" w:eastAsia="x-none" w:bidi="ar-IQ"/>
    </w:rPr>
  </w:style>
  <w:style w:type="paragraph" w:customStyle="1" w:styleId="rfdLine">
    <w:name w:val="rfdLine"/>
    <w:basedOn w:val="rfdNormal00"/>
    <w:uiPriority w:val="99"/>
    <w:rsid w:val="00E02921"/>
    <w:rPr>
      <w:szCs w:val="26"/>
    </w:rPr>
  </w:style>
  <w:style w:type="paragraph" w:customStyle="1" w:styleId="rfdFootnote0">
    <w:name w:val="rfdFootnote0"/>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Heading1Center">
    <w:name w:val="Heading 1 Center"/>
    <w:basedOn w:val="a8"/>
    <w:uiPriority w:val="99"/>
    <w:rsid w:val="00E02921"/>
    <w:pPr>
      <w:widowControl/>
      <w:adjustRightInd/>
      <w:spacing w:before="240" w:after="60" w:line="240" w:lineRule="auto"/>
      <w:jc w:val="center"/>
      <w:textAlignment w:val="auto"/>
      <w:outlineLvl w:val="0"/>
    </w:pPr>
    <w:rPr>
      <w:rFonts w:eastAsia="Batang" w:cs="Traditional Arabic"/>
      <w:bCs/>
      <w:color w:val="000000"/>
      <w:sz w:val="32"/>
      <w:szCs w:val="32"/>
      <w:lang w:bidi="ar-IQ"/>
    </w:rPr>
  </w:style>
  <w:style w:type="paragraph" w:customStyle="1" w:styleId="Heading2Center">
    <w:name w:val="Heading 2 Center"/>
    <w:basedOn w:val="a8"/>
    <w:next w:val="a8"/>
    <w:uiPriority w:val="99"/>
    <w:rsid w:val="00E02921"/>
    <w:pPr>
      <w:widowControl/>
      <w:adjustRightInd/>
      <w:spacing w:before="240" w:after="60" w:line="240" w:lineRule="auto"/>
      <w:jc w:val="center"/>
      <w:textAlignment w:val="auto"/>
      <w:outlineLvl w:val="1"/>
    </w:pPr>
    <w:rPr>
      <w:rFonts w:eastAsia="Batang" w:cs="Traditional Arabic"/>
      <w:bCs/>
      <w:color w:val="000000"/>
      <w:sz w:val="30"/>
      <w:szCs w:val="32"/>
      <w:lang w:bidi="ar-IQ"/>
    </w:rPr>
  </w:style>
  <w:style w:type="paragraph" w:customStyle="1" w:styleId="Heading3Center">
    <w:name w:val="Heading 3 Center"/>
    <w:basedOn w:val="a8"/>
    <w:uiPriority w:val="99"/>
    <w:rsid w:val="00E02921"/>
    <w:pPr>
      <w:widowControl/>
      <w:adjustRightInd/>
      <w:spacing w:before="240" w:after="60" w:line="240" w:lineRule="auto"/>
      <w:jc w:val="center"/>
      <w:textAlignment w:val="auto"/>
      <w:outlineLvl w:val="2"/>
    </w:pPr>
    <w:rPr>
      <w:rFonts w:eastAsia="Batang" w:cs="Traditional Arabic"/>
      <w:bCs/>
      <w:color w:val="000000"/>
      <w:sz w:val="30"/>
      <w:szCs w:val="32"/>
      <w:lang w:bidi="ar-IQ"/>
    </w:rPr>
  </w:style>
  <w:style w:type="paragraph" w:customStyle="1" w:styleId="Heading4Center">
    <w:name w:val="Heading 4 Center"/>
    <w:basedOn w:val="a8"/>
    <w:uiPriority w:val="99"/>
    <w:rsid w:val="00E02921"/>
    <w:pPr>
      <w:widowControl/>
      <w:adjustRightInd/>
      <w:spacing w:before="240" w:after="60" w:line="240" w:lineRule="auto"/>
      <w:jc w:val="center"/>
      <w:textAlignment w:val="auto"/>
      <w:outlineLvl w:val="3"/>
    </w:pPr>
    <w:rPr>
      <w:rFonts w:eastAsia="Batang" w:cs="Traditional Arabic"/>
      <w:bCs/>
      <w:color w:val="000000"/>
      <w:sz w:val="30"/>
      <w:szCs w:val="32"/>
      <w:lang w:bidi="ar-IQ"/>
    </w:rPr>
  </w:style>
  <w:style w:type="paragraph" w:customStyle="1" w:styleId="Heading5Center">
    <w:name w:val="Heading 5 Center"/>
    <w:basedOn w:val="a8"/>
    <w:uiPriority w:val="99"/>
    <w:rsid w:val="00E02921"/>
    <w:pPr>
      <w:widowControl/>
      <w:adjustRightInd/>
      <w:spacing w:before="240" w:after="60" w:line="240" w:lineRule="auto"/>
      <w:jc w:val="center"/>
      <w:textAlignment w:val="auto"/>
      <w:outlineLvl w:val="4"/>
    </w:pPr>
    <w:rPr>
      <w:rFonts w:eastAsia="Batang" w:cs="Traditional Arabic"/>
      <w:bCs/>
      <w:color w:val="000000"/>
      <w:sz w:val="30"/>
      <w:szCs w:val="32"/>
      <w:lang w:bidi="ar-IQ"/>
    </w:rPr>
  </w:style>
  <w:style w:type="paragraph" w:customStyle="1" w:styleId="rfdVar">
    <w:name w:val="rfdVar"/>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paragraph" w:customStyle="1" w:styleId="rfdMid">
    <w:name w:val="rfdMid"/>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character" w:customStyle="1" w:styleId="rfdFootnoteBold">
    <w:name w:val="rfdFootnoteBold"/>
    <w:rsid w:val="00E02921"/>
    <w:rPr>
      <w:rFonts w:ascii="Times New Roman" w:hAnsi="Times New Roman" w:cs="Traditional Arabic"/>
      <w:b/>
      <w:bCs/>
      <w:sz w:val="26"/>
      <w:szCs w:val="24"/>
    </w:rPr>
  </w:style>
  <w:style w:type="character" w:customStyle="1" w:styleId="rfdFootnoteAie">
    <w:name w:val="rfdFootnoteAie"/>
    <w:rsid w:val="00E02921"/>
    <w:rPr>
      <w:rFonts w:ascii="Times New Roman" w:hAnsi="Times New Roman" w:cs="Traditional Arabic"/>
      <w:b/>
      <w:bCs/>
      <w:color w:val="008000"/>
      <w:sz w:val="26"/>
      <w:szCs w:val="24"/>
    </w:rPr>
  </w:style>
  <w:style w:type="paragraph" w:customStyle="1" w:styleId="rfdVar0">
    <w:name w:val="rfdVar0"/>
    <w:basedOn w:val="a8"/>
    <w:uiPriority w:val="99"/>
    <w:rsid w:val="00E02921"/>
    <w:pPr>
      <w:widowControl/>
      <w:adjustRightInd/>
      <w:spacing w:line="240" w:lineRule="auto"/>
      <w:jc w:val="lowKashida"/>
      <w:textAlignment w:val="auto"/>
    </w:pPr>
    <w:rPr>
      <w:rFonts w:eastAsia="Batang" w:cs="Traditional Arabic"/>
      <w:color w:val="000000"/>
      <w:szCs w:val="28"/>
      <w:lang w:bidi="ar-IQ"/>
    </w:rPr>
  </w:style>
  <w:style w:type="paragraph" w:customStyle="1" w:styleId="rfdFootnoteCenter">
    <w:name w:val="rfd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FootnoteCenterBold">
    <w:name w:val="rfdFootnoteCenterBold"/>
    <w:basedOn w:val="a8"/>
    <w:uiPriority w:val="99"/>
    <w:rsid w:val="00E02921"/>
    <w:pPr>
      <w:widowControl/>
      <w:adjustRightInd/>
      <w:spacing w:line="240" w:lineRule="auto"/>
      <w:jc w:val="center"/>
      <w:textAlignment w:val="auto"/>
    </w:pPr>
    <w:rPr>
      <w:rFonts w:eastAsia="Batang" w:cs="Traditional Arabic"/>
      <w:b/>
      <w:bCs/>
      <w:color w:val="000000"/>
      <w:sz w:val="26"/>
      <w:lang w:bidi="ar-IQ"/>
    </w:rPr>
  </w:style>
  <w:style w:type="paragraph" w:customStyle="1" w:styleId="rfdFootnoteLeft">
    <w:name w:val="rfdFootnoteLeft"/>
    <w:basedOn w:val="a8"/>
    <w:uiPriority w:val="99"/>
    <w:rsid w:val="00E02921"/>
    <w:pPr>
      <w:widowControl/>
      <w:adjustRightInd/>
      <w:spacing w:line="240" w:lineRule="auto"/>
      <w:jc w:val="right"/>
      <w:textAlignment w:val="auto"/>
    </w:pPr>
    <w:rPr>
      <w:rFonts w:eastAsia="Batang" w:cs="Traditional Arabic"/>
      <w:color w:val="000000"/>
      <w:szCs w:val="26"/>
      <w:lang w:bidi="ar-IQ"/>
    </w:rPr>
  </w:style>
  <w:style w:type="paragraph" w:customStyle="1" w:styleId="rfdPoemTini">
    <w:name w:val="rfdPoemTini"/>
    <w:basedOn w:val="a8"/>
    <w:link w:val="rfdPoemTiniCharChar"/>
    <w:rsid w:val="00E02921"/>
    <w:pPr>
      <w:widowControl/>
      <w:adjustRightInd/>
      <w:spacing w:line="240" w:lineRule="auto"/>
      <w:jc w:val="highKashida"/>
      <w:textAlignment w:val="auto"/>
    </w:pPr>
    <w:rPr>
      <w:rFonts w:eastAsia="Batang" w:cs="Traditional Arabic"/>
      <w:color w:val="000000"/>
      <w:szCs w:val="2"/>
      <w:lang w:val="x-none" w:eastAsia="x-none" w:bidi="ar-IQ"/>
    </w:rPr>
  </w:style>
  <w:style w:type="character" w:customStyle="1" w:styleId="rfdPoemTiniCharChar">
    <w:name w:val="rfdPoemTini Char Char"/>
    <w:link w:val="rfdPoemTini"/>
    <w:rsid w:val="00E02921"/>
    <w:rPr>
      <w:rFonts w:eastAsia="Batang" w:cs="Traditional Arabic"/>
      <w:color w:val="000000"/>
      <w:sz w:val="24"/>
      <w:szCs w:val="2"/>
      <w:lang w:val="x-none" w:eastAsia="x-none" w:bidi="ar-IQ"/>
    </w:rPr>
  </w:style>
  <w:style w:type="paragraph" w:customStyle="1" w:styleId="rfdVarCenter">
    <w:name w:val="rfdVarCenter"/>
    <w:basedOn w:val="a8"/>
    <w:uiPriority w:val="99"/>
    <w:rsid w:val="00E02921"/>
    <w:pPr>
      <w:widowControl/>
      <w:adjustRightInd/>
      <w:spacing w:line="240" w:lineRule="auto"/>
      <w:jc w:val="center"/>
      <w:textAlignment w:val="auto"/>
    </w:pPr>
    <w:rPr>
      <w:rFonts w:eastAsia="Batang" w:cs="Traditional Arabic"/>
      <w:color w:val="000000"/>
      <w:szCs w:val="28"/>
      <w:lang w:bidi="ar-IQ"/>
    </w:rPr>
  </w:style>
  <w:style w:type="paragraph" w:customStyle="1" w:styleId="rfdPoem">
    <w:name w:val="rfdPoem"/>
    <w:basedOn w:val="a8"/>
    <w:uiPriority w:val="99"/>
    <w:rsid w:val="00E02921"/>
    <w:pPr>
      <w:widowControl/>
      <w:adjustRightInd/>
      <w:spacing w:line="240" w:lineRule="auto"/>
      <w:jc w:val="lowKashida"/>
      <w:textAlignment w:val="auto"/>
    </w:pPr>
    <w:rPr>
      <w:rFonts w:eastAsia="Batang" w:cs="Traditional Arabic"/>
      <w:color w:val="000000"/>
      <w:szCs w:val="32"/>
      <w:lang w:bidi="ar-IQ"/>
    </w:rPr>
  </w:style>
  <w:style w:type="paragraph" w:customStyle="1" w:styleId="rfdPoemFootnote">
    <w:name w:val="rfdPoemFootnote"/>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rfdPoemCenter">
    <w:name w:val="rfdPoemCenter"/>
    <w:basedOn w:val="a8"/>
    <w:uiPriority w:val="99"/>
    <w:rsid w:val="00E02921"/>
    <w:pPr>
      <w:widowControl/>
      <w:adjustRightInd/>
      <w:spacing w:line="240" w:lineRule="auto"/>
      <w:jc w:val="center"/>
      <w:textAlignment w:val="auto"/>
    </w:pPr>
    <w:rPr>
      <w:rFonts w:eastAsia="Batang" w:cs="Traditional Arabic"/>
      <w:color w:val="000000"/>
      <w:szCs w:val="32"/>
      <w:lang w:bidi="ar-IQ"/>
    </w:rPr>
  </w:style>
  <w:style w:type="paragraph" w:customStyle="1" w:styleId="rfdPoemFootnoteCenter">
    <w:name w:val="rfdPoem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En">
    <w:name w:val="rfdEn"/>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character" w:customStyle="1" w:styleId="rfdSanad">
    <w:name w:val="rfdSanad"/>
    <w:qFormat/>
    <w:rsid w:val="00E02921"/>
  </w:style>
  <w:style w:type="character" w:customStyle="1" w:styleId="rfdRevaya">
    <w:name w:val="rfdRevaya"/>
    <w:qFormat/>
    <w:rsid w:val="00E02921"/>
    <w:rPr>
      <w:color w:val="17365D"/>
    </w:rPr>
  </w:style>
  <w:style w:type="character" w:customStyle="1" w:styleId="rfdPoemTiniChar">
    <w:name w:val="rfdPoemTini Char"/>
    <w:rsid w:val="00E02921"/>
    <w:rPr>
      <w:rFonts w:cs="Traditional Arabic"/>
      <w:color w:val="000000"/>
      <w:sz w:val="24"/>
      <w:szCs w:val="2"/>
      <w:lang w:val="en-US" w:eastAsia="en-US" w:bidi="ar-SA"/>
    </w:rPr>
  </w:style>
  <w:style w:type="table" w:customStyle="1" w:styleId="1170">
    <w:name w:val="شبكة جدول117"/>
    <w:basedOn w:val="aa"/>
    <w:next w:val="af5"/>
    <w:uiPriority w:val="59"/>
    <w:rsid w:val="00E02921"/>
    <w:pPr>
      <w:bidi/>
      <w:jc w:val="lowKashida"/>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بلا قائمة320"/>
    <w:next w:val="ab"/>
    <w:uiPriority w:val="99"/>
    <w:semiHidden/>
    <w:unhideWhenUsed/>
    <w:rsid w:val="00E02921"/>
  </w:style>
  <w:style w:type="numbering" w:customStyle="1" w:styleId="4190">
    <w:name w:val="بلا قائمة419"/>
    <w:next w:val="ab"/>
    <w:uiPriority w:val="99"/>
    <w:semiHidden/>
    <w:unhideWhenUsed/>
    <w:rsid w:val="00E02921"/>
  </w:style>
  <w:style w:type="numbering" w:customStyle="1" w:styleId="11300">
    <w:name w:val="بلا قائمة1130"/>
    <w:next w:val="ab"/>
    <w:uiPriority w:val="99"/>
    <w:semiHidden/>
    <w:unhideWhenUsed/>
    <w:rsid w:val="00E02921"/>
  </w:style>
  <w:style w:type="numbering" w:customStyle="1" w:styleId="5180">
    <w:name w:val="بلا قائمة518"/>
    <w:next w:val="ab"/>
    <w:uiPriority w:val="99"/>
    <w:semiHidden/>
    <w:unhideWhenUsed/>
    <w:rsid w:val="00E02921"/>
  </w:style>
  <w:style w:type="numbering" w:customStyle="1" w:styleId="12180">
    <w:name w:val="بلا قائمة1218"/>
    <w:next w:val="ab"/>
    <w:uiPriority w:val="99"/>
    <w:semiHidden/>
    <w:unhideWhenUsed/>
    <w:rsid w:val="00E02921"/>
  </w:style>
  <w:style w:type="numbering" w:customStyle="1" w:styleId="6180">
    <w:name w:val="بلا قائمة618"/>
    <w:next w:val="ab"/>
    <w:uiPriority w:val="99"/>
    <w:semiHidden/>
    <w:unhideWhenUsed/>
    <w:rsid w:val="00E02921"/>
  </w:style>
  <w:style w:type="numbering" w:customStyle="1" w:styleId="13170">
    <w:name w:val="بلا قائمة1317"/>
    <w:next w:val="ab"/>
    <w:uiPriority w:val="99"/>
    <w:semiHidden/>
    <w:unhideWhenUsed/>
    <w:rsid w:val="00E02921"/>
  </w:style>
  <w:style w:type="numbering" w:customStyle="1" w:styleId="7180">
    <w:name w:val="بلا قائمة718"/>
    <w:next w:val="ab"/>
    <w:uiPriority w:val="99"/>
    <w:semiHidden/>
    <w:unhideWhenUsed/>
    <w:rsid w:val="00E02921"/>
  </w:style>
  <w:style w:type="numbering" w:customStyle="1" w:styleId="1417">
    <w:name w:val="بلا قائمة1417"/>
    <w:next w:val="ab"/>
    <w:uiPriority w:val="99"/>
    <w:semiHidden/>
    <w:unhideWhenUsed/>
    <w:rsid w:val="00E02921"/>
  </w:style>
  <w:style w:type="numbering" w:customStyle="1" w:styleId="8170">
    <w:name w:val="بلا قائمة817"/>
    <w:next w:val="ab"/>
    <w:uiPriority w:val="99"/>
    <w:semiHidden/>
    <w:unhideWhenUsed/>
    <w:rsid w:val="00E02921"/>
  </w:style>
  <w:style w:type="numbering" w:customStyle="1" w:styleId="15170">
    <w:name w:val="بلا قائمة1517"/>
    <w:next w:val="ab"/>
    <w:uiPriority w:val="99"/>
    <w:semiHidden/>
    <w:unhideWhenUsed/>
    <w:rsid w:val="00E02921"/>
  </w:style>
  <w:style w:type="numbering" w:customStyle="1" w:styleId="9170">
    <w:name w:val="بلا قائمة917"/>
    <w:next w:val="ab"/>
    <w:uiPriority w:val="99"/>
    <w:semiHidden/>
    <w:unhideWhenUsed/>
    <w:rsid w:val="00E02921"/>
  </w:style>
  <w:style w:type="numbering" w:customStyle="1" w:styleId="1617">
    <w:name w:val="بلا قائمة1617"/>
    <w:next w:val="ab"/>
    <w:uiPriority w:val="99"/>
    <w:semiHidden/>
    <w:unhideWhenUsed/>
    <w:rsid w:val="00E02921"/>
  </w:style>
  <w:style w:type="numbering" w:customStyle="1" w:styleId="1017">
    <w:name w:val="بلا قائمة1017"/>
    <w:next w:val="ab"/>
    <w:uiPriority w:val="99"/>
    <w:semiHidden/>
    <w:unhideWhenUsed/>
    <w:rsid w:val="00E02921"/>
  </w:style>
  <w:style w:type="numbering" w:customStyle="1" w:styleId="1717">
    <w:name w:val="بلا قائمة1717"/>
    <w:next w:val="ab"/>
    <w:uiPriority w:val="99"/>
    <w:semiHidden/>
    <w:unhideWhenUsed/>
    <w:rsid w:val="00E02921"/>
  </w:style>
  <w:style w:type="numbering" w:customStyle="1" w:styleId="1817">
    <w:name w:val="بلا قائمة1817"/>
    <w:next w:val="ab"/>
    <w:uiPriority w:val="99"/>
    <w:semiHidden/>
    <w:unhideWhenUsed/>
    <w:rsid w:val="00E02921"/>
  </w:style>
  <w:style w:type="table" w:customStyle="1" w:styleId="211e">
    <w:name w:val="شبكة جدول211"/>
    <w:basedOn w:val="aa"/>
    <w:next w:val="af5"/>
    <w:uiPriority w:val="59"/>
    <w:rsid w:val="00E0292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ript-nastaliq">
    <w:name w:val="script-nastaliq"/>
    <w:rsid w:val="00E02921"/>
  </w:style>
  <w:style w:type="character" w:customStyle="1" w:styleId="bbcodequotemsgmore">
    <w:name w:val="bbcode_quote_msg_more"/>
    <w:rsid w:val="00E02921"/>
  </w:style>
  <w:style w:type="character" w:customStyle="1" w:styleId="greecolor">
    <w:name w:val="gree_color"/>
    <w:rsid w:val="00E02921"/>
  </w:style>
  <w:style w:type="character" w:customStyle="1" w:styleId="activenumap">
    <w:name w:val="active_numap"/>
    <w:rsid w:val="00E02921"/>
  </w:style>
  <w:style w:type="character" w:customStyle="1" w:styleId="m">
    <w:name w:val="m"/>
    <w:rsid w:val="00E02921"/>
  </w:style>
  <w:style w:type="paragraph" w:customStyle="1" w:styleId="CharChar8CharCharCharCharCharCharCharChar">
    <w:name w:val="Char Char8 Char Char Char Char Char Char Char Char"/>
    <w:basedOn w:val="a8"/>
    <w:uiPriority w:val="99"/>
    <w:rsid w:val="00E02921"/>
    <w:pPr>
      <w:widowControl/>
      <w:adjustRightInd/>
      <w:spacing w:line="240" w:lineRule="auto"/>
      <w:jc w:val="left"/>
      <w:textAlignment w:val="auto"/>
    </w:pPr>
    <w:rPr>
      <w:rFonts w:eastAsia="Batang" w:cs="Traditional Arabic"/>
      <w:szCs w:val="36"/>
    </w:rPr>
  </w:style>
  <w:style w:type="paragraph" w:customStyle="1" w:styleId="afffffffffffffffff2">
    <w:name w:val="المباحيث"/>
    <w:basedOn w:val="a8"/>
    <w:link w:val="Charfffffffd"/>
    <w:qFormat/>
    <w:rsid w:val="00E02921"/>
    <w:pPr>
      <w:adjustRightInd/>
      <w:spacing w:line="240" w:lineRule="auto"/>
      <w:jc w:val="center"/>
      <w:textAlignment w:val="auto"/>
      <w:outlineLvl w:val="0"/>
    </w:pPr>
    <w:rPr>
      <w:rFonts w:eastAsia="Batang"/>
      <w:b/>
      <w:bCs/>
      <w:sz w:val="40"/>
      <w:szCs w:val="40"/>
      <w:lang w:val="x-none" w:eastAsia="ar-SA"/>
    </w:rPr>
  </w:style>
  <w:style w:type="character" w:customStyle="1" w:styleId="Charfffffffd">
    <w:name w:val="المباحيث Char"/>
    <w:link w:val="afffffffffffffffff2"/>
    <w:rsid w:val="00E02921"/>
    <w:rPr>
      <w:rFonts w:eastAsia="Batang"/>
      <w:b/>
      <w:bCs/>
      <w:sz w:val="40"/>
      <w:szCs w:val="40"/>
      <w:lang w:val="x-none" w:eastAsia="ar-SA"/>
    </w:rPr>
  </w:style>
  <w:style w:type="numbering" w:customStyle="1" w:styleId="15e">
    <w:name w:val="ترقيم نقطي15"/>
    <w:rsid w:val="00E02921"/>
  </w:style>
  <w:style w:type="numbering" w:customStyle="1" w:styleId="16c">
    <w:name w:val="ترقيم بحروف بمستويين16"/>
    <w:rsid w:val="00E02921"/>
  </w:style>
  <w:style w:type="numbering" w:customStyle="1" w:styleId="16d">
    <w:name w:val="ترقيم بثلاثة مستويات16"/>
    <w:rsid w:val="00E02921"/>
  </w:style>
  <w:style w:type="numbering" w:customStyle="1" w:styleId="13f1">
    <w:name w:val="ترقيم جدول13"/>
    <w:basedOn w:val="ab"/>
    <w:rsid w:val="00E02921"/>
  </w:style>
  <w:style w:type="numbering" w:customStyle="1" w:styleId="25a">
    <w:name w:val="ترقيم نقطي25"/>
    <w:rsid w:val="00E02921"/>
  </w:style>
  <w:style w:type="numbering" w:customStyle="1" w:styleId="25b">
    <w:name w:val="ترقيم بحروف بمستويين25"/>
    <w:rsid w:val="00E02921"/>
  </w:style>
  <w:style w:type="numbering" w:customStyle="1" w:styleId="25c">
    <w:name w:val="ترقيم بثلاثة مستويات25"/>
    <w:rsid w:val="00E02921"/>
  </w:style>
  <w:style w:type="numbering" w:customStyle="1" w:styleId="24b">
    <w:name w:val="ترقيم جدول24"/>
    <w:basedOn w:val="ab"/>
    <w:rsid w:val="00E02921"/>
  </w:style>
  <w:style w:type="numbering" w:customStyle="1" w:styleId="353">
    <w:name w:val="ترقيم نقطي35"/>
    <w:rsid w:val="00E02921"/>
  </w:style>
  <w:style w:type="numbering" w:customStyle="1" w:styleId="354">
    <w:name w:val="ترقيم بحروف بمستويين35"/>
    <w:rsid w:val="00E02921"/>
  </w:style>
  <w:style w:type="numbering" w:customStyle="1" w:styleId="355">
    <w:name w:val="ترقيم بثلاثة مستويات35"/>
    <w:rsid w:val="00E02921"/>
  </w:style>
  <w:style w:type="numbering" w:customStyle="1" w:styleId="336">
    <w:name w:val="ترقيم جدول33"/>
    <w:basedOn w:val="ab"/>
    <w:rsid w:val="00E02921"/>
  </w:style>
  <w:style w:type="numbering" w:customStyle="1" w:styleId="443">
    <w:name w:val="ترقيم نقطي44"/>
    <w:rsid w:val="00E02921"/>
  </w:style>
  <w:style w:type="numbering" w:customStyle="1" w:styleId="444">
    <w:name w:val="ترقيم بحروف بمستويين44"/>
    <w:rsid w:val="00E02921"/>
  </w:style>
  <w:style w:type="numbering" w:customStyle="1" w:styleId="445">
    <w:name w:val="ترقيم بثلاثة مستويات44"/>
    <w:rsid w:val="00E02921"/>
  </w:style>
  <w:style w:type="numbering" w:customStyle="1" w:styleId="436">
    <w:name w:val="ترقيم جدول43"/>
    <w:basedOn w:val="ab"/>
    <w:rsid w:val="00E02921"/>
  </w:style>
  <w:style w:type="numbering" w:customStyle="1" w:styleId="1917">
    <w:name w:val="بلا قائمة1917"/>
    <w:next w:val="ab"/>
    <w:uiPriority w:val="99"/>
    <w:semiHidden/>
    <w:unhideWhenUsed/>
    <w:rsid w:val="00E02921"/>
  </w:style>
  <w:style w:type="paragraph" w:customStyle="1" w:styleId="afffffffffffffffff3">
    <w:name w:val="أشعار"/>
    <w:basedOn w:val="a8"/>
    <w:link w:val="Charfffffffe"/>
    <w:qFormat/>
    <w:rsid w:val="00E02921"/>
    <w:pPr>
      <w:widowControl/>
      <w:adjustRightInd/>
      <w:spacing w:line="240" w:lineRule="auto"/>
      <w:jc w:val="lowKashida"/>
      <w:textAlignment w:val="auto"/>
      <w:outlineLvl w:val="4"/>
    </w:pPr>
    <w:rPr>
      <w:rFonts w:ascii="Traditional Arabic" w:eastAsia="Batang" w:hAnsi="Traditional Arabic" w:cs="Traditional Arabic"/>
      <w:b/>
      <w:sz w:val="28"/>
      <w:szCs w:val="36"/>
      <w:lang w:val="x-none" w:eastAsia="x-none" w:bidi="fa-IR"/>
    </w:rPr>
  </w:style>
  <w:style w:type="character" w:customStyle="1" w:styleId="Charfffffffe">
    <w:name w:val="أشعار Char"/>
    <w:link w:val="afffffffffffffffff3"/>
    <w:rsid w:val="00E02921"/>
    <w:rPr>
      <w:rFonts w:ascii="Traditional Arabic" w:eastAsia="Batang" w:hAnsi="Traditional Arabic" w:cs="Traditional Arabic"/>
      <w:b/>
      <w:sz w:val="28"/>
      <w:szCs w:val="36"/>
      <w:lang w:val="x-none" w:eastAsia="x-none" w:bidi="fa-IR"/>
    </w:rPr>
  </w:style>
  <w:style w:type="numbering" w:customStyle="1" w:styleId="2017">
    <w:name w:val="بلا قائمة2017"/>
    <w:next w:val="ab"/>
    <w:uiPriority w:val="99"/>
    <w:semiHidden/>
    <w:unhideWhenUsed/>
    <w:rsid w:val="00E02921"/>
  </w:style>
  <w:style w:type="table" w:customStyle="1" w:styleId="3116">
    <w:name w:val="شبكة جدول31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بلا قائمة2120"/>
    <w:next w:val="ab"/>
    <w:uiPriority w:val="99"/>
    <w:semiHidden/>
    <w:unhideWhenUsed/>
    <w:rsid w:val="00E02921"/>
  </w:style>
  <w:style w:type="numbering" w:customStyle="1" w:styleId="22100">
    <w:name w:val="بلا قائمة2210"/>
    <w:next w:val="ab"/>
    <w:uiPriority w:val="99"/>
    <w:semiHidden/>
    <w:unhideWhenUsed/>
    <w:rsid w:val="00E02921"/>
  </w:style>
  <w:style w:type="table" w:customStyle="1" w:styleId="4116">
    <w:name w:val="شبكة جدول411"/>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b">
    <w:name w:val="شبكة جدول22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1">
    <w:name w:val="عنوان 4 Char1"/>
    <w:aliases w:val="المبحث Char1"/>
    <w:semiHidden/>
    <w:rsid w:val="00E02921"/>
    <w:rPr>
      <w:rFonts w:ascii="Cambria" w:eastAsia="Times New Roman" w:hAnsi="Cambria" w:cs="Times New Roman"/>
      <w:b/>
      <w:bCs/>
      <w:i/>
      <w:iCs/>
      <w:color w:val="4F81BD"/>
      <w:sz w:val="40"/>
      <w:szCs w:val="40"/>
      <w:lang w:eastAsia="ar-SA"/>
    </w:rPr>
  </w:style>
  <w:style w:type="character" w:customStyle="1" w:styleId="5Char1">
    <w:name w:val="عنوان 5 Char1"/>
    <w:aliases w:val="المباحث Char1"/>
    <w:semiHidden/>
    <w:rsid w:val="00E02921"/>
    <w:rPr>
      <w:rFonts w:ascii="Cambria" w:eastAsia="Times New Roman" w:hAnsi="Cambria" w:cs="Times New Roman"/>
      <w:color w:val="243F60"/>
      <w:sz w:val="40"/>
      <w:szCs w:val="40"/>
      <w:lang w:eastAsia="ar-SA"/>
    </w:rPr>
  </w:style>
  <w:style w:type="character" w:customStyle="1" w:styleId="afffffffffffffffff4">
    <w:name w:val="حفص:آية:نصي"/>
    <w:rsid w:val="00E02921"/>
    <w:rPr>
      <w:rFonts w:ascii="KFGQPC Uthmanic Script HAFS" w:hAnsi="KFGQPC Uthmanic Script HAFS" w:cs="KFGQPC Uthmanic Script HAFS"/>
      <w:bCs w:val="0"/>
      <w:color w:val="D200FF"/>
      <w:sz w:val="32"/>
      <w:szCs w:val="32"/>
    </w:rPr>
  </w:style>
  <w:style w:type="character" w:customStyle="1" w:styleId="afffffffffffffffff5">
    <w:name w:val="حفص:آية:يدوي"/>
    <w:rsid w:val="00E02921"/>
    <w:rPr>
      <w:rFonts w:ascii="NoFont" w:hAnsi="NoFont" w:cs="NoFont"/>
      <w:bCs w:val="0"/>
      <w:color w:val="FF2800"/>
      <w:sz w:val="36"/>
      <w:szCs w:val="36"/>
    </w:rPr>
  </w:style>
  <w:style w:type="character" w:customStyle="1" w:styleId="afffffffffffffffff6">
    <w:name w:val="حفص:أقواس"/>
    <w:rsid w:val="00E02921"/>
    <w:rPr>
      <w:rFonts w:ascii="Al-QuranAlKareemPlus" w:hAnsi="Al-QuranAlKareemPlus" w:cs="Al-QuranAlKareemPlus"/>
      <w:bCs w:val="0"/>
      <w:color w:val="959595"/>
      <w:sz w:val="36"/>
      <w:szCs w:val="36"/>
    </w:rPr>
  </w:style>
  <w:style w:type="character" w:customStyle="1" w:styleId="afffffffffffffffff7">
    <w:name w:val="حفص:توثيق مع النص"/>
    <w:rsid w:val="00E02921"/>
    <w:rPr>
      <w:rFonts w:ascii="Al-QuranAlKareemPlus" w:hAnsi="Al-QuranAlKareemPlus" w:cs="Al-QuranAlKareemPlus"/>
      <w:color w:val="2C00FF"/>
      <w:sz w:val="32"/>
      <w:szCs w:val="36"/>
    </w:rPr>
  </w:style>
  <w:style w:type="character" w:customStyle="1" w:styleId="ayats">
    <w:name w:val="ayats"/>
    <w:rsid w:val="00E02921"/>
  </w:style>
  <w:style w:type="character" w:customStyle="1" w:styleId="talk">
    <w:name w:val="talk"/>
    <w:rsid w:val="00E02921"/>
  </w:style>
  <w:style w:type="numbering" w:customStyle="1" w:styleId="23100">
    <w:name w:val="بلا قائمة2310"/>
    <w:next w:val="ab"/>
    <w:uiPriority w:val="99"/>
    <w:semiHidden/>
    <w:unhideWhenUsed/>
    <w:rsid w:val="00E02921"/>
  </w:style>
  <w:style w:type="numbering" w:customStyle="1" w:styleId="11010">
    <w:name w:val="بلا قائمة11010"/>
    <w:next w:val="ab"/>
    <w:uiPriority w:val="99"/>
    <w:semiHidden/>
    <w:unhideWhenUsed/>
    <w:rsid w:val="00E02921"/>
  </w:style>
  <w:style w:type="numbering" w:customStyle="1" w:styleId="540">
    <w:name w:val="ترقيم نقطي54"/>
    <w:rsid w:val="00E02921"/>
    <w:pPr>
      <w:numPr>
        <w:numId w:val="4"/>
      </w:numPr>
    </w:pPr>
  </w:style>
  <w:style w:type="numbering" w:customStyle="1" w:styleId="54">
    <w:name w:val="ترقيم بحروف بمستويين54"/>
    <w:rsid w:val="00E02921"/>
    <w:pPr>
      <w:numPr>
        <w:numId w:val="3"/>
      </w:numPr>
    </w:pPr>
  </w:style>
  <w:style w:type="numbering" w:customStyle="1" w:styleId="541">
    <w:name w:val="ترقيم بثلاثة مستويات54"/>
    <w:rsid w:val="00E02921"/>
    <w:pPr>
      <w:numPr>
        <w:numId w:val="2"/>
      </w:numPr>
    </w:pPr>
  </w:style>
  <w:style w:type="numbering" w:customStyle="1" w:styleId="52">
    <w:name w:val="ترقيم جدول52"/>
    <w:basedOn w:val="ab"/>
    <w:rsid w:val="00E02921"/>
    <w:pPr>
      <w:numPr>
        <w:numId w:val="5"/>
      </w:numPr>
    </w:pPr>
  </w:style>
  <w:style w:type="numbering" w:customStyle="1" w:styleId="11120">
    <w:name w:val="بلا قائمة11120"/>
    <w:next w:val="ab"/>
    <w:uiPriority w:val="99"/>
    <w:semiHidden/>
    <w:unhideWhenUsed/>
    <w:rsid w:val="00E02921"/>
  </w:style>
  <w:style w:type="numbering" w:customStyle="1" w:styleId="2410">
    <w:name w:val="بلا قائمة2410"/>
    <w:next w:val="ab"/>
    <w:uiPriority w:val="99"/>
    <w:semiHidden/>
    <w:rsid w:val="00E02921"/>
  </w:style>
  <w:style w:type="numbering" w:customStyle="1" w:styleId="31100">
    <w:name w:val="بلا قائمة3110"/>
    <w:next w:val="ab"/>
    <w:uiPriority w:val="99"/>
    <w:semiHidden/>
    <w:unhideWhenUsed/>
    <w:rsid w:val="00E02921"/>
  </w:style>
  <w:style w:type="numbering" w:customStyle="1" w:styleId="41100">
    <w:name w:val="بلا قائمة4110"/>
    <w:next w:val="ab"/>
    <w:uiPriority w:val="99"/>
    <w:semiHidden/>
    <w:unhideWhenUsed/>
    <w:rsid w:val="00E02921"/>
  </w:style>
  <w:style w:type="numbering" w:customStyle="1" w:styleId="111110">
    <w:name w:val="بلا قائمة111110"/>
    <w:next w:val="ab"/>
    <w:uiPriority w:val="99"/>
    <w:semiHidden/>
    <w:unhideWhenUsed/>
    <w:rsid w:val="00E02921"/>
  </w:style>
  <w:style w:type="numbering" w:customStyle="1" w:styleId="5190">
    <w:name w:val="بلا قائمة519"/>
    <w:next w:val="ab"/>
    <w:uiPriority w:val="99"/>
    <w:semiHidden/>
    <w:unhideWhenUsed/>
    <w:rsid w:val="00E02921"/>
  </w:style>
  <w:style w:type="numbering" w:customStyle="1" w:styleId="12190">
    <w:name w:val="بلا قائمة1219"/>
    <w:next w:val="ab"/>
    <w:uiPriority w:val="99"/>
    <w:semiHidden/>
    <w:unhideWhenUsed/>
    <w:rsid w:val="00E02921"/>
  </w:style>
  <w:style w:type="numbering" w:customStyle="1" w:styleId="6190">
    <w:name w:val="بلا قائمة619"/>
    <w:next w:val="ab"/>
    <w:uiPriority w:val="99"/>
    <w:semiHidden/>
    <w:unhideWhenUsed/>
    <w:rsid w:val="00E02921"/>
  </w:style>
  <w:style w:type="numbering" w:customStyle="1" w:styleId="13180">
    <w:name w:val="بلا قائمة1318"/>
    <w:next w:val="ab"/>
    <w:uiPriority w:val="99"/>
    <w:semiHidden/>
    <w:unhideWhenUsed/>
    <w:rsid w:val="00E02921"/>
  </w:style>
  <w:style w:type="numbering" w:customStyle="1" w:styleId="7190">
    <w:name w:val="بلا قائمة719"/>
    <w:next w:val="ab"/>
    <w:uiPriority w:val="99"/>
    <w:semiHidden/>
    <w:unhideWhenUsed/>
    <w:rsid w:val="00E02921"/>
  </w:style>
  <w:style w:type="numbering" w:customStyle="1" w:styleId="1418">
    <w:name w:val="بلا قائمة1418"/>
    <w:next w:val="ab"/>
    <w:uiPriority w:val="99"/>
    <w:semiHidden/>
    <w:unhideWhenUsed/>
    <w:rsid w:val="00E02921"/>
  </w:style>
  <w:style w:type="numbering" w:customStyle="1" w:styleId="8180">
    <w:name w:val="بلا قائمة818"/>
    <w:next w:val="ab"/>
    <w:uiPriority w:val="99"/>
    <w:semiHidden/>
    <w:unhideWhenUsed/>
    <w:rsid w:val="00E02921"/>
  </w:style>
  <w:style w:type="numbering" w:customStyle="1" w:styleId="1518">
    <w:name w:val="بلا قائمة1518"/>
    <w:next w:val="ab"/>
    <w:uiPriority w:val="99"/>
    <w:semiHidden/>
    <w:unhideWhenUsed/>
    <w:rsid w:val="00E02921"/>
  </w:style>
  <w:style w:type="numbering" w:customStyle="1" w:styleId="918">
    <w:name w:val="بلا قائمة918"/>
    <w:next w:val="ab"/>
    <w:uiPriority w:val="99"/>
    <w:semiHidden/>
    <w:unhideWhenUsed/>
    <w:rsid w:val="00E02921"/>
  </w:style>
  <w:style w:type="numbering" w:customStyle="1" w:styleId="1618">
    <w:name w:val="بلا قائمة1618"/>
    <w:next w:val="ab"/>
    <w:uiPriority w:val="99"/>
    <w:semiHidden/>
    <w:unhideWhenUsed/>
    <w:rsid w:val="00E02921"/>
  </w:style>
  <w:style w:type="numbering" w:customStyle="1" w:styleId="1018">
    <w:name w:val="بلا قائمة1018"/>
    <w:next w:val="ab"/>
    <w:uiPriority w:val="99"/>
    <w:semiHidden/>
    <w:unhideWhenUsed/>
    <w:rsid w:val="00E02921"/>
  </w:style>
  <w:style w:type="numbering" w:customStyle="1" w:styleId="1718">
    <w:name w:val="بلا قائمة1718"/>
    <w:next w:val="ab"/>
    <w:uiPriority w:val="99"/>
    <w:semiHidden/>
    <w:unhideWhenUsed/>
    <w:rsid w:val="00E02921"/>
  </w:style>
  <w:style w:type="numbering" w:customStyle="1" w:styleId="1818">
    <w:name w:val="بلا قائمة1818"/>
    <w:next w:val="ab"/>
    <w:uiPriority w:val="99"/>
    <w:semiHidden/>
    <w:unhideWhenUsed/>
    <w:rsid w:val="00E02921"/>
  </w:style>
  <w:style w:type="numbering" w:customStyle="1" w:styleId="112a">
    <w:name w:val="ترقيم نقطي112"/>
    <w:rsid w:val="00E02921"/>
  </w:style>
  <w:style w:type="numbering" w:customStyle="1" w:styleId="112b">
    <w:name w:val="ترقيم بحروف بمستويين112"/>
    <w:rsid w:val="00E02921"/>
  </w:style>
  <w:style w:type="numbering" w:customStyle="1" w:styleId="112c">
    <w:name w:val="ترقيم بثلاثة مستويات112"/>
    <w:rsid w:val="00E02921"/>
  </w:style>
  <w:style w:type="numbering" w:customStyle="1" w:styleId="112d">
    <w:name w:val="ترقيم جدول112"/>
    <w:basedOn w:val="ab"/>
    <w:rsid w:val="00E02921"/>
  </w:style>
  <w:style w:type="numbering" w:customStyle="1" w:styleId="2127">
    <w:name w:val="ترقيم نقطي212"/>
    <w:rsid w:val="00E02921"/>
  </w:style>
  <w:style w:type="numbering" w:customStyle="1" w:styleId="2128">
    <w:name w:val="ترقيم بحروف بمستويين212"/>
    <w:rsid w:val="00E02921"/>
  </w:style>
  <w:style w:type="numbering" w:customStyle="1" w:styleId="2129">
    <w:name w:val="ترقيم بثلاثة مستويات212"/>
    <w:rsid w:val="00E02921"/>
  </w:style>
  <w:style w:type="numbering" w:customStyle="1" w:styleId="212a">
    <w:name w:val="ترقيم جدول212"/>
    <w:basedOn w:val="ab"/>
    <w:rsid w:val="00E02921"/>
  </w:style>
  <w:style w:type="numbering" w:customStyle="1" w:styleId="3120">
    <w:name w:val="ترقيم نقطي312"/>
    <w:rsid w:val="00E02921"/>
  </w:style>
  <w:style w:type="numbering" w:customStyle="1" w:styleId="3123">
    <w:name w:val="ترقيم بحروف بمستويين312"/>
    <w:rsid w:val="00E02921"/>
  </w:style>
  <w:style w:type="numbering" w:customStyle="1" w:styleId="3124">
    <w:name w:val="ترقيم بثلاثة مستويات312"/>
    <w:rsid w:val="00E02921"/>
  </w:style>
  <w:style w:type="numbering" w:customStyle="1" w:styleId="3125">
    <w:name w:val="ترقيم جدول312"/>
    <w:basedOn w:val="ab"/>
    <w:rsid w:val="00E02921"/>
  </w:style>
  <w:style w:type="numbering" w:customStyle="1" w:styleId="4120">
    <w:name w:val="ترقيم نقطي412"/>
    <w:rsid w:val="00E02921"/>
  </w:style>
  <w:style w:type="numbering" w:customStyle="1" w:styleId="4123">
    <w:name w:val="ترقيم بحروف بمستويين412"/>
    <w:rsid w:val="00E02921"/>
  </w:style>
  <w:style w:type="numbering" w:customStyle="1" w:styleId="4124">
    <w:name w:val="ترقيم بثلاثة مستويات412"/>
    <w:rsid w:val="00E02921"/>
  </w:style>
  <w:style w:type="numbering" w:customStyle="1" w:styleId="4125">
    <w:name w:val="ترقيم جدول412"/>
    <w:basedOn w:val="ab"/>
    <w:rsid w:val="00E02921"/>
  </w:style>
  <w:style w:type="numbering" w:customStyle="1" w:styleId="1918">
    <w:name w:val="بلا قائمة1918"/>
    <w:next w:val="ab"/>
    <w:uiPriority w:val="99"/>
    <w:semiHidden/>
    <w:unhideWhenUsed/>
    <w:rsid w:val="00E02921"/>
  </w:style>
  <w:style w:type="numbering" w:customStyle="1" w:styleId="2018">
    <w:name w:val="بلا قائمة2018"/>
    <w:next w:val="ab"/>
    <w:uiPriority w:val="99"/>
    <w:semiHidden/>
    <w:unhideWhenUsed/>
    <w:rsid w:val="00E02921"/>
  </w:style>
  <w:style w:type="numbering" w:customStyle="1" w:styleId="21110">
    <w:name w:val="بلا قائمة21110"/>
    <w:next w:val="ab"/>
    <w:uiPriority w:val="99"/>
    <w:semiHidden/>
    <w:unhideWhenUsed/>
    <w:rsid w:val="00E02921"/>
  </w:style>
  <w:style w:type="numbering" w:customStyle="1" w:styleId="22170">
    <w:name w:val="بلا قائمة2217"/>
    <w:next w:val="ab"/>
    <w:uiPriority w:val="99"/>
    <w:semiHidden/>
    <w:unhideWhenUsed/>
    <w:rsid w:val="00E02921"/>
  </w:style>
  <w:style w:type="numbering" w:customStyle="1" w:styleId="2510">
    <w:name w:val="بلا قائمة2510"/>
    <w:next w:val="ab"/>
    <w:uiPriority w:val="99"/>
    <w:semiHidden/>
    <w:unhideWhenUsed/>
    <w:rsid w:val="00E02921"/>
  </w:style>
  <w:style w:type="table" w:customStyle="1" w:styleId="5102">
    <w:name w:val="شبكة جدول510"/>
    <w:basedOn w:val="aa"/>
    <w:next w:val="af5"/>
    <w:uiPriority w:val="3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بلا قائمة11210"/>
    <w:next w:val="ab"/>
    <w:uiPriority w:val="99"/>
    <w:semiHidden/>
    <w:unhideWhenUsed/>
    <w:rsid w:val="00E02921"/>
  </w:style>
  <w:style w:type="character" w:customStyle="1" w:styleId="Char1f5">
    <w:name w:val="نص أساسي بمسافة بادئة للسطر الأول Char1"/>
    <w:rsid w:val="00E02921"/>
    <w:rPr>
      <w:rFonts w:ascii="Calibri" w:eastAsia="Calibri" w:hAnsi="Calibri" w:cs="Times New Roman"/>
      <w:sz w:val="24"/>
      <w:szCs w:val="24"/>
      <w:lang w:val="x-none" w:eastAsia="x-none"/>
    </w:rPr>
  </w:style>
  <w:style w:type="character" w:customStyle="1" w:styleId="Heading1CharChar">
    <w:name w:val="Heading 1 Char Char"/>
    <w:locked/>
    <w:rsid w:val="00E02921"/>
    <w:rPr>
      <w:rFonts w:cs="Monotype Koufi"/>
      <w:sz w:val="40"/>
      <w:szCs w:val="40"/>
      <w:lang w:val="en-US" w:eastAsia="en-US" w:bidi="ar-SA"/>
    </w:rPr>
  </w:style>
  <w:style w:type="character" w:customStyle="1" w:styleId="HeaderCharChar">
    <w:name w:val="Header Char Char"/>
    <w:rsid w:val="00E02921"/>
    <w:rPr>
      <w:rFonts w:cs="Traditional Arabic"/>
      <w:szCs w:val="24"/>
      <w:lang w:val="en-US" w:eastAsia="en-US" w:bidi="ar-SA"/>
    </w:rPr>
  </w:style>
  <w:style w:type="paragraph" w:customStyle="1" w:styleId="reaserch">
    <w:name w:val="reaserch"/>
    <w:basedOn w:val="a8"/>
    <w:link w:val="reaserchChar"/>
    <w:autoRedefine/>
    <w:rsid w:val="00E02921"/>
    <w:pPr>
      <w:widowControl/>
      <w:adjustRightInd/>
      <w:spacing w:line="600" w:lineRule="atLeast"/>
      <w:jc w:val="lowKashida"/>
      <w:textAlignment w:val="auto"/>
      <w:outlineLvl w:val="0"/>
    </w:pPr>
    <w:rPr>
      <w:rFonts w:eastAsia="Batang"/>
      <w:sz w:val="40"/>
      <w:szCs w:val="36"/>
      <w:lang w:val="x-none" w:eastAsia="x-none"/>
    </w:rPr>
  </w:style>
  <w:style w:type="character" w:customStyle="1" w:styleId="reaserchChar">
    <w:name w:val="reaserch Char"/>
    <w:link w:val="reaserch"/>
    <w:rsid w:val="00E02921"/>
    <w:rPr>
      <w:rFonts w:eastAsia="Batang"/>
      <w:sz w:val="40"/>
      <w:szCs w:val="36"/>
      <w:lang w:val="x-none" w:eastAsia="x-none"/>
    </w:rPr>
  </w:style>
  <w:style w:type="paragraph" w:customStyle="1" w:styleId="afffffffffffffffff8">
    <w:name w:val="نمط ترقيم غير تلقائي"/>
    <w:rsid w:val="00E02921"/>
    <w:pPr>
      <w:ind w:left="567" w:hanging="567"/>
      <w:jc w:val="both"/>
    </w:pPr>
    <w:rPr>
      <w:rFonts w:ascii="Tahoma" w:eastAsia="Batang" w:hAnsi="Tahoma"/>
      <w:color w:val="000000"/>
      <w:sz w:val="36"/>
      <w:szCs w:val="36"/>
      <w:lang w:eastAsia="ar-SA"/>
    </w:rPr>
  </w:style>
  <w:style w:type="paragraph" w:customStyle="1" w:styleId="UA4">
    <w:name w:val="نمط &lt;UA+&gt; + أحمر"/>
    <w:basedOn w:val="UA"/>
    <w:rsid w:val="00E02921"/>
    <w:pPr>
      <w:widowControl w:val="0"/>
      <w:ind w:firstLine="0"/>
    </w:pPr>
    <w:rPr>
      <w:rFonts w:eastAsia="Batang" w:cs="Times New Roman"/>
      <w:color w:val="FF0000"/>
      <w:szCs w:val="32"/>
      <w:lang w:val="x-none" w:eastAsia="x-none" w:bidi="ar-EG"/>
    </w:rPr>
  </w:style>
  <w:style w:type="paragraph" w:customStyle="1" w:styleId="UA10">
    <w:name w:val="نمط &lt;UA+&gt; + أحمر1"/>
    <w:basedOn w:val="UA"/>
    <w:rsid w:val="00E02921"/>
    <w:pPr>
      <w:widowControl w:val="0"/>
      <w:ind w:firstLine="0"/>
    </w:pPr>
    <w:rPr>
      <w:rFonts w:eastAsia="Batang" w:cs="Times New Roman"/>
      <w:color w:val="FF0000"/>
      <w:szCs w:val="32"/>
      <w:lang w:val="x-none" w:eastAsia="x-none" w:bidi="ar-EG"/>
    </w:rPr>
  </w:style>
  <w:style w:type="paragraph" w:customStyle="1" w:styleId="afffffffffffffffff9">
    <w:name w:val="فهرس الآيات"/>
    <w:basedOn w:val="a8"/>
    <w:link w:val="Charffffffff"/>
    <w:rsid w:val="00E02921"/>
    <w:pPr>
      <w:adjustRightInd/>
      <w:spacing w:after="120" w:line="530" w:lineRule="exact"/>
      <w:ind w:firstLine="624"/>
      <w:jc w:val="lowKashida"/>
      <w:textAlignment w:val="auto"/>
    </w:pPr>
    <w:rPr>
      <w:rFonts w:ascii="QCF_BSML" w:eastAsia="Batang" w:hAnsi="QCF_BSML"/>
      <w:color w:val="370A00"/>
      <w:sz w:val="35"/>
      <w:szCs w:val="35"/>
      <w:lang w:val="x-none" w:eastAsia="x-none"/>
    </w:rPr>
  </w:style>
  <w:style w:type="character" w:customStyle="1" w:styleId="Charffffffff">
    <w:name w:val="فهرس الآيات Char"/>
    <w:link w:val="afffffffffffffffff9"/>
    <w:rsid w:val="00E02921"/>
    <w:rPr>
      <w:rFonts w:ascii="QCF_BSML" w:eastAsia="Batang" w:hAnsi="QCF_BSML"/>
      <w:color w:val="370A00"/>
      <w:sz w:val="35"/>
      <w:szCs w:val="35"/>
      <w:lang w:val="x-none" w:eastAsia="x-none"/>
    </w:rPr>
  </w:style>
  <w:style w:type="paragraph" w:customStyle="1" w:styleId="afffffffffffffffffa">
    <w:name w:val="أحاديث_الحازمي"/>
    <w:basedOn w:val="a8"/>
    <w:link w:val="Charffffffff0"/>
    <w:rsid w:val="00E02921"/>
    <w:pPr>
      <w:adjustRightInd/>
      <w:spacing w:after="120" w:line="530" w:lineRule="exact"/>
      <w:ind w:firstLine="624"/>
      <w:jc w:val="lowKashida"/>
      <w:textAlignment w:val="auto"/>
    </w:pPr>
    <w:rPr>
      <w:rFonts w:eastAsia="Batang"/>
      <w:color w:val="0000FF"/>
      <w:sz w:val="36"/>
      <w:szCs w:val="35"/>
      <w:lang w:val="x-none" w:eastAsia="x-none"/>
    </w:rPr>
  </w:style>
  <w:style w:type="character" w:customStyle="1" w:styleId="Charffffffff0">
    <w:name w:val="أحاديث_الحازمي Char"/>
    <w:link w:val="afffffffffffffffffa"/>
    <w:rsid w:val="00E02921"/>
    <w:rPr>
      <w:rFonts w:eastAsia="Batang"/>
      <w:color w:val="0000FF"/>
      <w:sz w:val="36"/>
      <w:szCs w:val="35"/>
      <w:lang w:val="x-none" w:eastAsia="x-none"/>
    </w:rPr>
  </w:style>
  <w:style w:type="paragraph" w:customStyle="1" w:styleId="afffffffffffffffffb">
    <w:name w:val="أعلام_الحازمي"/>
    <w:basedOn w:val="a8"/>
    <w:link w:val="Charffffffff1"/>
    <w:rsid w:val="00E02921"/>
    <w:pPr>
      <w:adjustRightInd/>
      <w:spacing w:after="120" w:line="530" w:lineRule="exact"/>
      <w:ind w:firstLine="624"/>
      <w:jc w:val="lowKashida"/>
      <w:textAlignment w:val="auto"/>
    </w:pPr>
    <w:rPr>
      <w:rFonts w:eastAsia="Batang"/>
      <w:color w:val="00FF00"/>
      <w:sz w:val="36"/>
      <w:szCs w:val="35"/>
      <w:lang w:val="x-none" w:eastAsia="x-none"/>
    </w:rPr>
  </w:style>
  <w:style w:type="character" w:customStyle="1" w:styleId="Charffffffff1">
    <w:name w:val="أعلام_الحازمي Char"/>
    <w:link w:val="afffffffffffffffffb"/>
    <w:rsid w:val="00E02921"/>
    <w:rPr>
      <w:rFonts w:eastAsia="Batang"/>
      <w:color w:val="00FF00"/>
      <w:sz w:val="36"/>
      <w:szCs w:val="35"/>
      <w:lang w:val="x-none" w:eastAsia="x-none"/>
    </w:rPr>
  </w:style>
  <w:style w:type="paragraph" w:customStyle="1" w:styleId="afffffffffffffffffc">
    <w:name w:val="الأماكن والبلدان_الحازمي"/>
    <w:basedOn w:val="a8"/>
    <w:link w:val="Charffffffff2"/>
    <w:rsid w:val="00E02921"/>
    <w:pPr>
      <w:widowControl/>
      <w:adjustRightInd/>
      <w:spacing w:after="120" w:line="530" w:lineRule="exact"/>
      <w:ind w:firstLine="624"/>
      <w:jc w:val="lowKashida"/>
      <w:textAlignment w:val="auto"/>
    </w:pPr>
    <w:rPr>
      <w:rFonts w:eastAsia="Batang"/>
      <w:color w:val="00FFFF"/>
      <w:sz w:val="36"/>
      <w:szCs w:val="35"/>
      <w:lang w:val="x-none" w:eastAsia="x-none"/>
    </w:rPr>
  </w:style>
  <w:style w:type="character" w:customStyle="1" w:styleId="Charffffffff2">
    <w:name w:val="الأماكن والبلدان_الحازمي Char"/>
    <w:link w:val="afffffffffffffffffc"/>
    <w:rsid w:val="00E02921"/>
    <w:rPr>
      <w:rFonts w:eastAsia="Batang"/>
      <w:color w:val="00FFFF"/>
      <w:sz w:val="36"/>
      <w:szCs w:val="35"/>
      <w:lang w:val="x-none" w:eastAsia="x-none"/>
    </w:rPr>
  </w:style>
  <w:style w:type="paragraph" w:customStyle="1" w:styleId="19a">
    <w:name w:val="أزرق19"/>
    <w:basedOn w:val="a8"/>
    <w:rsid w:val="00E02921"/>
    <w:pPr>
      <w:tabs>
        <w:tab w:val="left" w:pos="567"/>
      </w:tabs>
      <w:overflowPunct w:val="0"/>
      <w:autoSpaceDE w:val="0"/>
      <w:autoSpaceDN w:val="0"/>
      <w:spacing w:before="120" w:line="540" w:lineRule="exact"/>
      <w:ind w:firstLine="567"/>
    </w:pPr>
    <w:rPr>
      <w:rFonts w:ascii="Baasem" w:eastAsia="Batang" w:hAnsi="Baasem"/>
      <w:b/>
      <w:color w:val="0000FF"/>
      <w:sz w:val="48"/>
      <w:szCs w:val="38"/>
      <w:lang w:eastAsia="ar-SA"/>
    </w:rPr>
  </w:style>
  <w:style w:type="paragraph" w:customStyle="1" w:styleId="buttonselected">
    <w:name w:val="button_selected"/>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rPr>
  </w:style>
  <w:style w:type="paragraph" w:customStyle="1" w:styleId="bluebuttonselected">
    <w:name w:val="bluebutton_selected"/>
    <w:basedOn w:val="a8"/>
    <w:rsid w:val="00E02921"/>
    <w:pPr>
      <w:widowControl/>
      <w:pBdr>
        <w:top w:val="single" w:sz="6" w:space="0" w:color="AAAA77"/>
        <w:left w:val="single" w:sz="6" w:space="0" w:color="AAAA77"/>
        <w:bottom w:val="single" w:sz="6" w:space="0" w:color="003366"/>
        <w:right w:val="single" w:sz="6" w:space="0" w:color="003366"/>
      </w:pBdr>
      <w:shd w:val="clear" w:color="auto" w:fill="336699"/>
      <w:bidi w:val="0"/>
      <w:adjustRightInd/>
      <w:spacing w:before="100" w:beforeAutospacing="1" w:after="100" w:afterAutospacing="1" w:line="240" w:lineRule="auto"/>
      <w:jc w:val="left"/>
      <w:textAlignment w:val="auto"/>
    </w:pPr>
    <w:rPr>
      <w:rFonts w:eastAsia="Batang"/>
      <w:b/>
      <w:bCs/>
      <w:color w:val="EEEECC"/>
    </w:rPr>
  </w:style>
  <w:style w:type="paragraph" w:customStyle="1" w:styleId="orangebutton">
    <w:name w:val="orange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sz w:val="16"/>
      <w:szCs w:val="16"/>
    </w:rPr>
  </w:style>
  <w:style w:type="paragraph" w:customStyle="1" w:styleId="creambutton">
    <w:name w:val="creambutton"/>
    <w:basedOn w:val="a8"/>
    <w:rsid w:val="00E02921"/>
    <w:pPr>
      <w:widowControl/>
      <w:pBdr>
        <w:top w:val="single" w:sz="6" w:space="0" w:color="CCCC99"/>
        <w:left w:val="single" w:sz="6" w:space="0" w:color="CCCC99"/>
        <w:bottom w:val="single" w:sz="6" w:space="0" w:color="336699"/>
        <w:right w:val="single" w:sz="6" w:space="0" w:color="336699"/>
      </w:pBdr>
      <w:shd w:val="clear" w:color="auto" w:fill="EEEECC"/>
      <w:bidi w:val="0"/>
      <w:adjustRightInd/>
      <w:spacing w:before="100" w:beforeAutospacing="1" w:after="100" w:afterAutospacing="1" w:line="240" w:lineRule="auto"/>
      <w:jc w:val="left"/>
      <w:textAlignment w:val="auto"/>
    </w:pPr>
    <w:rPr>
      <w:rFonts w:eastAsia="Batang"/>
      <w:b/>
      <w:bCs/>
      <w:color w:val="003366"/>
      <w:sz w:val="16"/>
      <w:szCs w:val="16"/>
    </w:rPr>
  </w:style>
  <w:style w:type="paragraph" w:customStyle="1" w:styleId="redbutton">
    <w:name w:val="red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bluebutton">
    <w:name w:val="bluebutton"/>
    <w:basedOn w:val="a8"/>
    <w:rsid w:val="00E02921"/>
    <w:pPr>
      <w:widowControl/>
      <w:pBdr>
        <w:top w:val="single" w:sz="12" w:space="0" w:color="3366DD"/>
        <w:left w:val="single" w:sz="12" w:space="0" w:color="3366DD"/>
        <w:bottom w:val="single" w:sz="12" w:space="0" w:color="336655"/>
        <w:right w:val="single" w:sz="12" w:space="0" w:color="336655"/>
      </w:pBdr>
      <w:shd w:val="clear" w:color="auto" w:fill="336699"/>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greenbutton">
    <w:name w:val="greenbutton"/>
    <w:basedOn w:val="a8"/>
    <w:rsid w:val="00E02921"/>
    <w:pPr>
      <w:widowControl/>
      <w:pBdr>
        <w:top w:val="single" w:sz="6" w:space="0" w:color="4AA65B"/>
        <w:left w:val="single" w:sz="6" w:space="0" w:color="4AA65B"/>
        <w:bottom w:val="single" w:sz="6" w:space="0" w:color="1B5927"/>
        <w:right w:val="single" w:sz="6" w:space="0" w:color="1B5927"/>
      </w:pBdr>
      <w:shd w:val="clear" w:color="auto" w:fill="3C7A49"/>
      <w:bidi w:val="0"/>
      <w:adjustRightInd/>
      <w:spacing w:before="100" w:beforeAutospacing="1" w:after="100" w:afterAutospacing="1" w:line="240" w:lineRule="auto"/>
      <w:jc w:val="left"/>
      <w:textAlignment w:val="auto"/>
    </w:pPr>
    <w:rPr>
      <w:rFonts w:ascii="Tahoma" w:eastAsia="Batang" w:hAnsi="Tahoma" w:cs="Tahoma"/>
      <w:color w:val="FFFFFF"/>
      <w:sz w:val="16"/>
      <w:szCs w:val="16"/>
    </w:rPr>
  </w:style>
  <w:style w:type="paragraph" w:customStyle="1" w:styleId="big">
    <w:name w:val="big"/>
    <w:basedOn w:val="a8"/>
    <w:rsid w:val="00E02921"/>
    <w:pPr>
      <w:widowControl/>
      <w:bidi w:val="0"/>
      <w:adjustRightInd/>
      <w:spacing w:before="100" w:beforeAutospacing="1" w:after="100" w:afterAutospacing="1" w:line="240" w:lineRule="auto"/>
      <w:jc w:val="left"/>
      <w:textAlignment w:val="auto"/>
    </w:pPr>
    <w:rPr>
      <w:rFonts w:eastAsia="Batang"/>
      <w:b/>
      <w:bCs/>
      <w:sz w:val="36"/>
      <w:szCs w:val="36"/>
    </w:rPr>
  </w:style>
  <w:style w:type="paragraph" w:customStyle="1" w:styleId="topbardividers">
    <w:name w:val="topbardividers"/>
    <w:basedOn w:val="a8"/>
    <w:rsid w:val="00E02921"/>
    <w:pPr>
      <w:widowControl/>
      <w:bidi w:val="0"/>
      <w:adjustRightInd/>
      <w:spacing w:before="100" w:beforeAutospacing="1" w:after="100" w:afterAutospacing="1" w:line="240" w:lineRule="auto"/>
      <w:jc w:val="left"/>
      <w:textAlignment w:val="auto"/>
    </w:pPr>
    <w:rPr>
      <w:rFonts w:eastAsia="Batang"/>
      <w:color w:val="606466"/>
      <w:sz w:val="19"/>
      <w:szCs w:val="19"/>
    </w:rPr>
  </w:style>
  <w:style w:type="paragraph" w:customStyle="1" w:styleId="topbarlinks">
    <w:name w:val="topbarlinks"/>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opbar">
    <w:name w:val="topbar"/>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abtext">
    <w:name w:val="tab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globallinks">
    <w:name w:val="globallinks"/>
    <w:basedOn w:val="a8"/>
    <w:rsid w:val="00E02921"/>
    <w:pPr>
      <w:widowControl/>
      <w:bidi w:val="0"/>
      <w:adjustRightInd/>
      <w:spacing w:before="100" w:beforeAutospacing="1" w:after="100" w:afterAutospacing="1" w:line="240" w:lineRule="auto"/>
      <w:jc w:val="left"/>
      <w:textAlignment w:val="auto"/>
    </w:pPr>
    <w:rPr>
      <w:rFonts w:eastAsia="Batang"/>
      <w:color w:val="003366"/>
      <w:sz w:val="19"/>
      <w:szCs w:val="19"/>
    </w:rPr>
  </w:style>
  <w:style w:type="paragraph" w:customStyle="1" w:styleId="tablebodytext">
    <w:name w:val="tablebodytext"/>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ablebodyhighlighttext">
    <w:name w:val="tablebodyhighlighttext"/>
    <w:basedOn w:val="a8"/>
    <w:rsid w:val="00E02921"/>
    <w:pPr>
      <w:widowControl/>
      <w:bidi w:val="0"/>
      <w:adjustRightInd/>
      <w:spacing w:before="100" w:beforeAutospacing="1" w:after="100" w:afterAutospacing="1" w:line="240" w:lineRule="auto"/>
      <w:jc w:val="left"/>
      <w:textAlignment w:val="auto"/>
    </w:pPr>
    <w:rPr>
      <w:rFonts w:eastAsia="Batang"/>
      <w:b/>
      <w:bCs/>
      <w:color w:val="CC3300"/>
      <w:sz w:val="22"/>
      <w:szCs w:val="22"/>
    </w:rPr>
  </w:style>
  <w:style w:type="paragraph" w:customStyle="1" w:styleId="tablebodyboldtext">
    <w:name w:val="tablebodyboldtext"/>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2"/>
      <w:szCs w:val="22"/>
    </w:rPr>
  </w:style>
  <w:style w:type="paragraph" w:customStyle="1" w:styleId="tableheadingtext">
    <w:name w:val="tableheading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normalblackfont0">
    <w:name w:val="normalblackfont0"/>
    <w:basedOn w:val="a8"/>
    <w:rsid w:val="00E02921"/>
    <w:pPr>
      <w:widowControl/>
      <w:bidi w:val="0"/>
      <w:adjustRightInd/>
      <w:spacing w:before="100" w:beforeAutospacing="1" w:after="100" w:afterAutospacing="1" w:line="240" w:lineRule="auto"/>
      <w:jc w:val="left"/>
      <w:textAlignment w:val="auto"/>
    </w:pPr>
    <w:rPr>
      <w:rFonts w:eastAsia="Batang"/>
      <w:color w:val="000000"/>
      <w:sz w:val="17"/>
      <w:szCs w:val="17"/>
    </w:rPr>
  </w:style>
  <w:style w:type="paragraph" w:customStyle="1" w:styleId="normalblackfont1">
    <w:name w:val="normal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normalblackfont2">
    <w:name w:val="normal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normalblackfont3">
    <w:name w:val="normalblackfont3"/>
    <w:basedOn w:val="a8"/>
    <w:rsid w:val="00E02921"/>
    <w:pPr>
      <w:widowControl/>
      <w:bidi w:val="0"/>
      <w:adjustRightInd/>
      <w:spacing w:before="100" w:beforeAutospacing="1" w:after="100" w:afterAutospacing="1" w:line="240" w:lineRule="auto"/>
      <w:jc w:val="left"/>
      <w:textAlignment w:val="auto"/>
    </w:pPr>
    <w:rPr>
      <w:rFonts w:eastAsia="Batang"/>
      <w:color w:val="000000"/>
      <w:sz w:val="29"/>
      <w:szCs w:val="29"/>
    </w:rPr>
  </w:style>
  <w:style w:type="paragraph" w:customStyle="1" w:styleId="italicblackfont1">
    <w:name w:val="italic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italicblackfont2">
    <w:name w:val="italic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boldblackfont1">
    <w:name w:val="boldblackfont1"/>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19"/>
      <w:szCs w:val="19"/>
    </w:rPr>
  </w:style>
  <w:style w:type="paragraph" w:customStyle="1" w:styleId="boldblackfont2">
    <w:name w:val="boldblackfont2"/>
    <w:basedOn w:val="a8"/>
    <w:rsid w:val="00E02921"/>
    <w:pPr>
      <w:widowControl/>
      <w:bidi w:val="0"/>
      <w:adjustRightInd/>
      <w:spacing w:before="100" w:beforeAutospacing="1" w:after="100" w:afterAutospacing="1" w:line="240" w:lineRule="auto"/>
      <w:jc w:val="left"/>
      <w:textAlignment w:val="auto"/>
    </w:pPr>
    <w:rPr>
      <w:rFonts w:eastAsia="Batang"/>
      <w:b/>
      <w:bCs/>
      <w:color w:val="000000"/>
    </w:rPr>
  </w:style>
  <w:style w:type="paragraph" w:customStyle="1" w:styleId="boldblackfont3">
    <w:name w:val="boldblackfont3"/>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9"/>
      <w:szCs w:val="29"/>
    </w:rPr>
  </w:style>
  <w:style w:type="paragraph" w:customStyle="1" w:styleId="normalwhitefont1">
    <w:name w:val="normalwhitefont1"/>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normalwhitefont2">
    <w:name w:val="normalwhitefont2"/>
    <w:basedOn w:val="a8"/>
    <w:rsid w:val="00E02921"/>
    <w:pPr>
      <w:widowControl/>
      <w:bidi w:val="0"/>
      <w:adjustRightInd/>
      <w:spacing w:before="100" w:beforeAutospacing="1" w:after="100" w:afterAutospacing="1" w:line="240" w:lineRule="auto"/>
      <w:jc w:val="left"/>
      <w:textAlignment w:val="auto"/>
    </w:pPr>
    <w:rPr>
      <w:rFonts w:eastAsia="Batang"/>
      <w:color w:val="FFFFFF"/>
    </w:rPr>
  </w:style>
  <w:style w:type="paragraph" w:customStyle="1" w:styleId="normalwhitefont3">
    <w:name w:val="normalwhitefont3"/>
    <w:basedOn w:val="a8"/>
    <w:rsid w:val="00E02921"/>
    <w:pPr>
      <w:widowControl/>
      <w:bidi w:val="0"/>
      <w:adjustRightInd/>
      <w:spacing w:before="100" w:beforeAutospacing="1" w:after="100" w:afterAutospacing="1" w:line="240" w:lineRule="auto"/>
      <w:jc w:val="left"/>
      <w:textAlignment w:val="auto"/>
    </w:pPr>
    <w:rPr>
      <w:rFonts w:eastAsia="Batang"/>
      <w:color w:val="FFFFFF"/>
      <w:sz w:val="29"/>
      <w:szCs w:val="29"/>
    </w:rPr>
  </w:style>
  <w:style w:type="paragraph" w:customStyle="1" w:styleId="boldwhitefont1">
    <w:name w:val="boldwhitefont1"/>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boldwhitefont2">
    <w:name w:val="boldwhitefont2"/>
    <w:basedOn w:val="a8"/>
    <w:rsid w:val="00E02921"/>
    <w:pPr>
      <w:widowControl/>
      <w:bidi w:val="0"/>
      <w:adjustRightInd/>
      <w:spacing w:before="100" w:beforeAutospacing="1" w:after="100" w:afterAutospacing="1" w:line="240" w:lineRule="auto"/>
      <w:jc w:val="left"/>
      <w:textAlignment w:val="auto"/>
    </w:pPr>
    <w:rPr>
      <w:rFonts w:eastAsia="Batang"/>
      <w:b/>
      <w:bCs/>
      <w:color w:val="FFFFFF"/>
    </w:rPr>
  </w:style>
  <w:style w:type="paragraph" w:customStyle="1" w:styleId="boldwhitefont3">
    <w:name w:val="boldwhitefont3"/>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boldredfont1">
    <w:name w:val="boldredfont1"/>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19"/>
      <w:szCs w:val="19"/>
    </w:rPr>
  </w:style>
  <w:style w:type="paragraph" w:customStyle="1" w:styleId="boldredfont2">
    <w:name w:val="boldredfont2"/>
    <w:basedOn w:val="a8"/>
    <w:rsid w:val="00E02921"/>
    <w:pPr>
      <w:widowControl/>
      <w:bidi w:val="0"/>
      <w:adjustRightInd/>
      <w:spacing w:before="100" w:beforeAutospacing="1" w:after="100" w:afterAutospacing="1" w:line="240" w:lineRule="auto"/>
      <w:jc w:val="left"/>
      <w:textAlignment w:val="auto"/>
    </w:pPr>
    <w:rPr>
      <w:rFonts w:eastAsia="Batang"/>
      <w:b/>
      <w:bCs/>
      <w:color w:val="D51717"/>
    </w:rPr>
  </w:style>
  <w:style w:type="paragraph" w:customStyle="1" w:styleId="boldredfont3">
    <w:name w:val="boldredfont3"/>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29"/>
      <w:szCs w:val="29"/>
    </w:rPr>
  </w:style>
  <w:style w:type="paragraph" w:customStyle="1" w:styleId="normalbluefont1">
    <w:name w:val="normalbluefont1"/>
    <w:basedOn w:val="a8"/>
    <w:rsid w:val="00E02921"/>
    <w:pPr>
      <w:widowControl/>
      <w:bidi w:val="0"/>
      <w:adjustRightInd/>
      <w:spacing w:before="100" w:beforeAutospacing="1" w:after="100" w:afterAutospacing="1" w:line="240" w:lineRule="auto"/>
      <w:jc w:val="left"/>
      <w:textAlignment w:val="auto"/>
    </w:pPr>
    <w:rPr>
      <w:rFonts w:eastAsia="Batang"/>
      <w:color w:val="407FBA"/>
      <w:sz w:val="19"/>
      <w:szCs w:val="19"/>
    </w:rPr>
  </w:style>
  <w:style w:type="paragraph" w:customStyle="1" w:styleId="normalbluefont2">
    <w:name w:val="normalbluefont2"/>
    <w:basedOn w:val="a8"/>
    <w:rsid w:val="00E02921"/>
    <w:pPr>
      <w:widowControl/>
      <w:bidi w:val="0"/>
      <w:adjustRightInd/>
      <w:spacing w:before="100" w:beforeAutospacing="1" w:after="100" w:afterAutospacing="1" w:line="240" w:lineRule="auto"/>
      <w:jc w:val="left"/>
      <w:textAlignment w:val="auto"/>
    </w:pPr>
    <w:rPr>
      <w:rFonts w:eastAsia="Batang"/>
      <w:color w:val="407FBA"/>
    </w:rPr>
  </w:style>
  <w:style w:type="paragraph" w:customStyle="1" w:styleId="normalbluefont3">
    <w:name w:val="normalbluefont3"/>
    <w:basedOn w:val="a8"/>
    <w:rsid w:val="00E02921"/>
    <w:pPr>
      <w:widowControl/>
      <w:bidi w:val="0"/>
      <w:adjustRightInd/>
      <w:spacing w:before="100" w:beforeAutospacing="1" w:after="100" w:afterAutospacing="1" w:line="240" w:lineRule="auto"/>
      <w:jc w:val="left"/>
      <w:textAlignment w:val="auto"/>
    </w:pPr>
    <w:rPr>
      <w:rFonts w:eastAsia="Batang"/>
      <w:color w:val="407FBA"/>
      <w:sz w:val="29"/>
      <w:szCs w:val="29"/>
    </w:rPr>
  </w:style>
  <w:style w:type="paragraph" w:customStyle="1" w:styleId="combobox">
    <w:name w:val="combobox"/>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extinputbox">
    <w:name w:val="textinputbox"/>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tablebackground">
    <w:name w:val="tablebackground"/>
    <w:basedOn w:val="a8"/>
    <w:rsid w:val="00E02921"/>
    <w:pPr>
      <w:widowControl/>
      <w:shd w:val="clear" w:color="auto" w:fill="FFFFFF"/>
      <w:bidi w:val="0"/>
      <w:adjustRightInd/>
      <w:spacing w:before="100" w:beforeAutospacing="1" w:after="100" w:afterAutospacing="1" w:line="240" w:lineRule="auto"/>
      <w:jc w:val="left"/>
      <w:textAlignment w:val="auto"/>
    </w:pPr>
    <w:rPr>
      <w:rFonts w:eastAsia="Batang"/>
    </w:rPr>
  </w:style>
  <w:style w:type="paragraph" w:customStyle="1" w:styleId="tablebackgroundhighlight">
    <w:name w:val="tablebackgroundhighlight"/>
    <w:basedOn w:val="a8"/>
    <w:rsid w:val="00E02921"/>
    <w:pPr>
      <w:widowControl/>
      <w:shd w:val="clear" w:color="auto" w:fill="EEEECC"/>
      <w:bidi w:val="0"/>
      <w:adjustRightInd/>
      <w:spacing w:before="100" w:beforeAutospacing="1" w:after="100" w:afterAutospacing="1" w:line="240" w:lineRule="auto"/>
      <w:jc w:val="left"/>
      <w:textAlignment w:val="auto"/>
    </w:pPr>
    <w:rPr>
      <w:rFonts w:eastAsia="Batang"/>
    </w:rPr>
  </w:style>
  <w:style w:type="character" w:customStyle="1" w:styleId="artred">
    <w:name w:val="artred"/>
    <w:rsid w:val="00E02921"/>
  </w:style>
  <w:style w:type="paragraph" w:customStyle="1" w:styleId="CharCharChar1CharCharCharChar">
    <w:name w:val="Char Char Char1 Char Char Char Char"/>
    <w:basedOn w:val="a8"/>
    <w:next w:val="affb"/>
    <w:rsid w:val="00E02921"/>
    <w:pPr>
      <w:ind w:firstLine="567"/>
    </w:pPr>
    <w:rPr>
      <w:rFonts w:eastAsia="SimSun" w:cs="Sultan bold"/>
      <w:sz w:val="20"/>
      <w:szCs w:val="20"/>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991">
      <w:bodyDiv w:val="1"/>
      <w:marLeft w:val="0"/>
      <w:marRight w:val="0"/>
      <w:marTop w:val="0"/>
      <w:marBottom w:val="0"/>
      <w:divBdr>
        <w:top w:val="none" w:sz="0" w:space="0" w:color="auto"/>
        <w:left w:val="none" w:sz="0" w:space="0" w:color="auto"/>
        <w:bottom w:val="none" w:sz="0" w:space="0" w:color="auto"/>
        <w:right w:val="none" w:sz="0" w:space="0" w:color="auto"/>
      </w:divBdr>
    </w:div>
    <w:div w:id="153495312">
      <w:bodyDiv w:val="1"/>
      <w:marLeft w:val="0"/>
      <w:marRight w:val="0"/>
      <w:marTop w:val="0"/>
      <w:marBottom w:val="0"/>
      <w:divBdr>
        <w:top w:val="none" w:sz="0" w:space="0" w:color="auto"/>
        <w:left w:val="none" w:sz="0" w:space="0" w:color="auto"/>
        <w:bottom w:val="none" w:sz="0" w:space="0" w:color="auto"/>
        <w:right w:val="none" w:sz="0" w:space="0" w:color="auto"/>
      </w:divBdr>
    </w:div>
    <w:div w:id="404570377">
      <w:bodyDiv w:val="1"/>
      <w:marLeft w:val="0"/>
      <w:marRight w:val="0"/>
      <w:marTop w:val="0"/>
      <w:marBottom w:val="0"/>
      <w:divBdr>
        <w:top w:val="none" w:sz="0" w:space="0" w:color="auto"/>
        <w:left w:val="none" w:sz="0" w:space="0" w:color="auto"/>
        <w:bottom w:val="none" w:sz="0" w:space="0" w:color="auto"/>
        <w:right w:val="none" w:sz="0" w:space="0" w:color="auto"/>
      </w:divBdr>
    </w:div>
    <w:div w:id="800536548">
      <w:bodyDiv w:val="1"/>
      <w:marLeft w:val="0"/>
      <w:marRight w:val="0"/>
      <w:marTop w:val="0"/>
      <w:marBottom w:val="0"/>
      <w:divBdr>
        <w:top w:val="none" w:sz="0" w:space="0" w:color="auto"/>
        <w:left w:val="none" w:sz="0" w:space="0" w:color="auto"/>
        <w:bottom w:val="none" w:sz="0" w:space="0" w:color="auto"/>
        <w:right w:val="none" w:sz="0" w:space="0" w:color="auto"/>
      </w:divBdr>
    </w:div>
    <w:div w:id="944649566">
      <w:bodyDiv w:val="1"/>
      <w:marLeft w:val="0"/>
      <w:marRight w:val="0"/>
      <w:marTop w:val="0"/>
      <w:marBottom w:val="0"/>
      <w:divBdr>
        <w:top w:val="none" w:sz="0" w:space="0" w:color="auto"/>
        <w:left w:val="none" w:sz="0" w:space="0" w:color="auto"/>
        <w:bottom w:val="none" w:sz="0" w:space="0" w:color="auto"/>
        <w:right w:val="none" w:sz="0" w:space="0" w:color="auto"/>
      </w:divBdr>
    </w:div>
    <w:div w:id="962537237">
      <w:bodyDiv w:val="1"/>
      <w:marLeft w:val="0"/>
      <w:marRight w:val="0"/>
      <w:marTop w:val="0"/>
      <w:marBottom w:val="0"/>
      <w:divBdr>
        <w:top w:val="none" w:sz="0" w:space="0" w:color="auto"/>
        <w:left w:val="none" w:sz="0" w:space="0" w:color="auto"/>
        <w:bottom w:val="none" w:sz="0" w:space="0" w:color="auto"/>
        <w:right w:val="none" w:sz="0" w:space="0" w:color="auto"/>
      </w:divBdr>
    </w:div>
    <w:div w:id="1156649198">
      <w:bodyDiv w:val="1"/>
      <w:marLeft w:val="0"/>
      <w:marRight w:val="0"/>
      <w:marTop w:val="0"/>
      <w:marBottom w:val="0"/>
      <w:divBdr>
        <w:top w:val="none" w:sz="0" w:space="0" w:color="auto"/>
        <w:left w:val="none" w:sz="0" w:space="0" w:color="auto"/>
        <w:bottom w:val="none" w:sz="0" w:space="0" w:color="auto"/>
        <w:right w:val="none" w:sz="0" w:space="0" w:color="auto"/>
      </w:divBdr>
    </w:div>
    <w:div w:id="1361203839">
      <w:bodyDiv w:val="1"/>
      <w:marLeft w:val="0"/>
      <w:marRight w:val="0"/>
      <w:marTop w:val="0"/>
      <w:marBottom w:val="0"/>
      <w:divBdr>
        <w:top w:val="none" w:sz="0" w:space="0" w:color="auto"/>
        <w:left w:val="none" w:sz="0" w:space="0" w:color="auto"/>
        <w:bottom w:val="none" w:sz="0" w:space="0" w:color="auto"/>
        <w:right w:val="none" w:sz="0" w:space="0" w:color="auto"/>
      </w:divBdr>
    </w:div>
    <w:div w:id="1600019537">
      <w:bodyDiv w:val="1"/>
      <w:marLeft w:val="0"/>
      <w:marRight w:val="0"/>
      <w:marTop w:val="0"/>
      <w:marBottom w:val="0"/>
      <w:divBdr>
        <w:top w:val="none" w:sz="0" w:space="0" w:color="auto"/>
        <w:left w:val="none" w:sz="0" w:space="0" w:color="auto"/>
        <w:bottom w:val="none" w:sz="0" w:space="0" w:color="auto"/>
        <w:right w:val="none" w:sz="0" w:space="0" w:color="auto"/>
      </w:divBdr>
    </w:div>
    <w:div w:id="1814634580">
      <w:bodyDiv w:val="1"/>
      <w:marLeft w:val="0"/>
      <w:marRight w:val="0"/>
      <w:marTop w:val="0"/>
      <w:marBottom w:val="0"/>
      <w:divBdr>
        <w:top w:val="none" w:sz="0" w:space="0" w:color="auto"/>
        <w:left w:val="none" w:sz="0" w:space="0" w:color="auto"/>
        <w:bottom w:val="none" w:sz="0" w:space="0" w:color="auto"/>
        <w:right w:val="none" w:sz="0" w:space="0" w:color="auto"/>
      </w:divBdr>
    </w:div>
    <w:div w:id="1997032215">
      <w:bodyDiv w:val="1"/>
      <w:marLeft w:val="0"/>
      <w:marRight w:val="0"/>
      <w:marTop w:val="0"/>
      <w:marBottom w:val="0"/>
      <w:divBdr>
        <w:top w:val="none" w:sz="0" w:space="0" w:color="auto"/>
        <w:left w:val="none" w:sz="0" w:space="0" w:color="auto"/>
        <w:bottom w:val="none" w:sz="0" w:space="0" w:color="auto"/>
        <w:right w:val="none" w:sz="0" w:space="0" w:color="auto"/>
      </w:divBdr>
    </w:div>
    <w:div w:id="21002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Barry-98@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458A0-75A3-496C-A08E-5C3706C89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40</Pages>
  <Words>5635</Words>
  <Characters>32125</Characters>
  <Application>Microsoft Office Word</Application>
  <DocSecurity>0</DocSecurity>
  <Lines>267</Lines>
  <Paragraphs>75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المـقــدمــة</vt:lpstr>
      <vt:lpstr>المـقــدمــة</vt:lpstr>
    </vt:vector>
  </TitlesOfParts>
  <Company>a</Company>
  <LinksUpToDate>false</LinksUpToDate>
  <CharactersWithSpaces>37685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المـقــدمــة</dc:title>
  <dc:creator>asem</dc:creator>
  <cp:lastModifiedBy>DIGital</cp:lastModifiedBy>
  <cp:revision>8</cp:revision>
  <cp:lastPrinted>2024-09-19T13:40:00Z</cp:lastPrinted>
  <dcterms:created xsi:type="dcterms:W3CDTF">2024-09-21T10:20:00Z</dcterms:created>
  <dcterms:modified xsi:type="dcterms:W3CDTF">2024-10-03T10:30:00Z</dcterms:modified>
</cp:coreProperties>
</file>