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3DBE5006">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255E36F0" w14:textId="77777777" w:rsidR="00483E39" w:rsidRPr="00483E39" w:rsidRDefault="00483E39" w:rsidP="00483E39">
      <w:pPr>
        <w:widowControl/>
        <w:adjustRightInd/>
        <w:spacing w:line="240" w:lineRule="auto"/>
        <w:jc w:val="center"/>
        <w:textAlignment w:val="auto"/>
        <w:rPr>
          <w:rFonts w:ascii="Lotus Linotype" w:hAnsi="Lotus Linotype" w:cs="PT Bold Heading"/>
          <w:sz w:val="32"/>
          <w:szCs w:val="32"/>
          <w:rtl/>
        </w:rPr>
      </w:pPr>
      <w:r w:rsidRPr="00483E39">
        <w:rPr>
          <w:rFonts w:ascii="Lotus Linotype" w:hAnsi="Lotus Linotype" w:cs="PT Bold Heading"/>
          <w:sz w:val="32"/>
          <w:szCs w:val="32"/>
          <w:rtl/>
        </w:rPr>
        <w:t xml:space="preserve">إعمال العرف عند الشيخ ابن عثيمين </w:t>
      </w:r>
    </w:p>
    <w:p w14:paraId="2A6E6C2E" w14:textId="77777777" w:rsidR="00483E39" w:rsidRPr="00483E39" w:rsidRDefault="00483E39" w:rsidP="00483E39">
      <w:pPr>
        <w:widowControl/>
        <w:adjustRightInd/>
        <w:spacing w:line="240" w:lineRule="auto"/>
        <w:jc w:val="center"/>
        <w:textAlignment w:val="auto"/>
        <w:rPr>
          <w:rFonts w:ascii="Lotus Linotype" w:hAnsi="Lotus Linotype" w:cs="PT Bold Heading"/>
          <w:sz w:val="32"/>
          <w:szCs w:val="32"/>
          <w:rtl/>
        </w:rPr>
      </w:pPr>
      <w:r w:rsidRPr="00483E39">
        <w:rPr>
          <w:rFonts w:ascii="Lotus Linotype" w:hAnsi="Lotus Linotype" w:cs="PT Bold Heading"/>
          <w:sz w:val="32"/>
          <w:szCs w:val="32"/>
          <w:rtl/>
        </w:rPr>
        <w:t xml:space="preserve">من كتاب الشرح الممتع </w:t>
      </w:r>
    </w:p>
    <w:p w14:paraId="2D158A9F" w14:textId="6938F621" w:rsidR="000271CC" w:rsidRPr="00B46FFA" w:rsidRDefault="00483E39" w:rsidP="00483E39">
      <w:pPr>
        <w:widowControl/>
        <w:adjustRightInd/>
        <w:spacing w:line="240" w:lineRule="auto"/>
        <w:jc w:val="center"/>
        <w:textAlignment w:val="auto"/>
        <w:rPr>
          <w:rFonts w:ascii="Lotus Linotype" w:hAnsi="Lotus Linotype" w:cs="Abuhmeda Free"/>
          <w:sz w:val="28"/>
          <w:szCs w:val="28"/>
          <w:rtl/>
        </w:rPr>
      </w:pPr>
      <w:r w:rsidRPr="00483E39">
        <w:rPr>
          <w:rFonts w:ascii="Lotus Linotype" w:hAnsi="Lotus Linotype" w:cs="mohammad bold art 1"/>
          <w:sz w:val="32"/>
          <w:szCs w:val="32"/>
          <w:rtl/>
        </w:rPr>
        <w:t>تطبيقات من كتابي الطهارة والصلاة</w:t>
      </w:r>
    </w:p>
    <w:p w14:paraId="2E73B620" w14:textId="77777777" w:rsidR="000271CC" w:rsidRPr="00B46FFA" w:rsidRDefault="000271CC" w:rsidP="000271CC">
      <w:pPr>
        <w:widowControl/>
        <w:adjustRightInd/>
        <w:spacing w:line="240" w:lineRule="auto"/>
        <w:jc w:val="center"/>
        <w:textAlignment w:val="auto"/>
        <w:rPr>
          <w:rFonts w:ascii="Lotus Linotype" w:hAnsi="Lotus Linotype" w:cs="Abuhmeda Free"/>
          <w:sz w:val="28"/>
          <w:szCs w:val="28"/>
          <w:rtl/>
        </w:rPr>
      </w:pPr>
    </w:p>
    <w:p w14:paraId="32DB437A" w14:textId="77777777" w:rsidR="00483E39" w:rsidRDefault="00483E39" w:rsidP="000271CC">
      <w:pPr>
        <w:widowControl/>
        <w:adjustRightInd/>
        <w:spacing w:line="240" w:lineRule="auto"/>
        <w:jc w:val="center"/>
        <w:textAlignment w:val="auto"/>
        <w:rPr>
          <w:rFonts w:ascii="Lotus Linotype" w:hAnsi="Lotus Linotype" w:cs="Abuhmeda Free"/>
          <w:sz w:val="28"/>
          <w:szCs w:val="28"/>
          <w:rtl/>
        </w:rPr>
      </w:pPr>
    </w:p>
    <w:p w14:paraId="20B8624F" w14:textId="77777777" w:rsidR="00483E39" w:rsidRDefault="00483E39"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0271CC">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676EC6E6" w14:textId="77777777" w:rsidR="00483E39" w:rsidRPr="00483E39" w:rsidRDefault="00483E39" w:rsidP="00483E39">
      <w:pPr>
        <w:spacing w:line="240" w:lineRule="auto"/>
        <w:jc w:val="center"/>
        <w:rPr>
          <w:rFonts w:ascii="Lotus Linotype" w:hAnsi="Lotus Linotype" w:cs="PT Bold Heading"/>
          <w:sz w:val="34"/>
          <w:szCs w:val="34"/>
          <w:rtl/>
        </w:rPr>
      </w:pPr>
      <w:r w:rsidRPr="00483E39">
        <w:rPr>
          <w:rFonts w:ascii="Lotus Linotype" w:hAnsi="Lotus Linotype" w:cs="PT Bold Heading"/>
          <w:sz w:val="34"/>
          <w:szCs w:val="34"/>
          <w:rtl/>
        </w:rPr>
        <w:t>د</w:t>
      </w:r>
      <w:r>
        <w:rPr>
          <w:rFonts w:ascii="Lotus Linotype" w:hAnsi="Lotus Linotype" w:cs="PT Bold Heading" w:hint="cs"/>
          <w:sz w:val="34"/>
          <w:szCs w:val="34"/>
          <w:rtl/>
        </w:rPr>
        <w:t>/</w:t>
      </w:r>
      <w:r w:rsidRPr="00483E39">
        <w:rPr>
          <w:rFonts w:ascii="Lotus Linotype" w:hAnsi="Lotus Linotype" w:cs="PT Bold Heading" w:hint="cs"/>
          <w:sz w:val="34"/>
          <w:szCs w:val="34"/>
          <w:rtl/>
        </w:rPr>
        <w:t xml:space="preserve"> </w:t>
      </w:r>
      <w:r w:rsidRPr="00483E39">
        <w:rPr>
          <w:rFonts w:ascii="Lotus Linotype" w:hAnsi="Lotus Linotype" w:cs="PT Bold Heading"/>
          <w:sz w:val="34"/>
          <w:szCs w:val="34"/>
          <w:rtl/>
        </w:rPr>
        <w:t>نورة بنت عبدالله بن إبراهيم العليان</w:t>
      </w:r>
    </w:p>
    <w:p w14:paraId="337010F4" w14:textId="734F138E" w:rsidR="0067598D" w:rsidRPr="00B46FFA" w:rsidRDefault="00483E39" w:rsidP="00483E39">
      <w:pPr>
        <w:widowControl/>
        <w:adjustRightInd/>
        <w:spacing w:line="240" w:lineRule="auto"/>
        <w:jc w:val="center"/>
        <w:textAlignment w:val="auto"/>
        <w:rPr>
          <w:rFonts w:ascii="Lotus Linotype" w:hAnsi="Lotus Linotype" w:cs="mohammad bold art 1"/>
          <w:sz w:val="26"/>
          <w:szCs w:val="26"/>
          <w:rtl/>
        </w:rPr>
      </w:pPr>
      <w:r w:rsidRPr="00483E39">
        <w:rPr>
          <w:rFonts w:ascii="Lotus Linotype" w:hAnsi="Lotus Linotype" w:cs="mohammad bold art 1"/>
          <w:sz w:val="26"/>
          <w:szCs w:val="26"/>
          <w:rtl/>
        </w:rPr>
        <w:t xml:space="preserve"> أستاذ مشارك تخصص الفقه وأصوله كلية التربية </w:t>
      </w:r>
      <w:r>
        <w:rPr>
          <w:rFonts w:ascii="Lotus Linotype" w:hAnsi="Lotus Linotype" w:cs="mohammad bold art 1" w:hint="cs"/>
          <w:sz w:val="26"/>
          <w:szCs w:val="26"/>
          <w:rtl/>
        </w:rPr>
        <w:br/>
      </w:r>
      <w:r w:rsidRPr="00483E39">
        <w:rPr>
          <w:rFonts w:ascii="Lotus Linotype" w:hAnsi="Lotus Linotype" w:cs="mohammad bold art 1"/>
          <w:sz w:val="26"/>
          <w:szCs w:val="26"/>
          <w:rtl/>
        </w:rPr>
        <w:t>بالمزاحمية في جامعة شقراء</w:t>
      </w:r>
      <w:r w:rsidRPr="00483E39">
        <w:rPr>
          <w:rFonts w:ascii="Lotus Linotype" w:hAnsi="Lotus Linotype" w:cs="mohammad bold art 1" w:hint="cs"/>
          <w:sz w:val="26"/>
          <w:szCs w:val="26"/>
          <w:rtl/>
        </w:rPr>
        <w:t xml:space="preserve">، </w:t>
      </w:r>
      <w:r w:rsidRPr="00483E39">
        <w:rPr>
          <w:rFonts w:ascii="Lotus Linotype" w:hAnsi="Lotus Linotype" w:cs="mohammad bold art 1"/>
          <w:sz w:val="26"/>
          <w:szCs w:val="26"/>
          <w:rtl/>
        </w:rPr>
        <w:t>الرياض،</w:t>
      </w:r>
      <w:r>
        <w:rPr>
          <w:rFonts w:ascii="Lotus Linotype" w:hAnsi="Lotus Linotype" w:cs="mohammad bold art 1" w:hint="cs"/>
          <w:sz w:val="26"/>
          <w:szCs w:val="26"/>
          <w:rtl/>
        </w:rPr>
        <w:br/>
      </w:r>
      <w:r w:rsidRPr="00483E39">
        <w:rPr>
          <w:rFonts w:ascii="Lotus Linotype" w:hAnsi="Lotus Linotype" w:cs="mohammad bold art 1"/>
          <w:sz w:val="26"/>
          <w:szCs w:val="26"/>
          <w:rtl/>
        </w:rPr>
        <w:t xml:space="preserve"> المملكة العربية السعودية</w:t>
      </w:r>
    </w:p>
    <w:p w14:paraId="7781D19F" w14:textId="128C4E93" w:rsidR="00870AF6" w:rsidRPr="00B46FFA" w:rsidRDefault="00870AF6" w:rsidP="00A625B2">
      <w:pPr>
        <w:widowControl/>
        <w:adjustRightInd/>
        <w:spacing w:line="240" w:lineRule="auto"/>
        <w:jc w:val="center"/>
        <w:textAlignment w:val="auto"/>
        <w:rPr>
          <w:rFonts w:ascii="Lotus Linotype" w:hAnsi="Lotus Linotype" w:cs="PT Bold Heading"/>
          <w:sz w:val="28"/>
          <w:szCs w:val="28"/>
          <w:rtl/>
        </w:rPr>
      </w:pPr>
    </w:p>
    <w:p w14:paraId="265DEE2C" w14:textId="6CEEC281" w:rsidR="006835D9" w:rsidRPr="00B46FFA"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B46FFA" w:rsidRDefault="007707B8" w:rsidP="005D152E">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0DEFD2D3" w14:textId="67B0231A" w:rsidR="00F93A24" w:rsidRPr="00F93A24" w:rsidRDefault="00B46010" w:rsidP="00483E39">
      <w:pPr>
        <w:widowControl/>
        <w:adjustRightInd/>
        <w:spacing w:line="240" w:lineRule="auto"/>
        <w:jc w:val="left"/>
        <w:textAlignment w:val="auto"/>
        <w:rPr>
          <w:rFonts w:ascii="ae_AlHor" w:eastAsia="Calibri" w:hAnsi="ae_AlHor" w:cs="Sultan bold"/>
          <w:sz w:val="32"/>
          <w:szCs w:val="32"/>
          <w:rtl/>
          <w:lang w:bidi="ar-EG"/>
        </w:rPr>
      </w:pPr>
      <w:r w:rsidRPr="00B46FFA">
        <w:rPr>
          <w:rFonts w:ascii="Lotus Linotype" w:hAnsi="Lotus Linotype" w:cs="Lotus Linotype"/>
          <w:sz w:val="32"/>
          <w:szCs w:val="32"/>
          <w:rtl/>
        </w:rPr>
        <w:br w:type="page"/>
      </w:r>
    </w:p>
    <w:p w14:paraId="222685A6" w14:textId="77777777" w:rsidR="00483E39" w:rsidRDefault="00483E39" w:rsidP="00483E39">
      <w:pPr>
        <w:widowControl/>
        <w:adjustRightInd/>
        <w:spacing w:line="240" w:lineRule="auto"/>
        <w:jc w:val="left"/>
        <w:textAlignment w:val="auto"/>
        <w:rPr>
          <w:rFonts w:ascii="Lotus Linotype" w:hAnsi="Lotus Linotype" w:cs="PT Bold Heading"/>
          <w:sz w:val="32"/>
          <w:szCs w:val="32"/>
          <w:rtl/>
        </w:rPr>
      </w:pPr>
      <w:r>
        <w:rPr>
          <w:rFonts w:ascii="Lotus Linotype" w:hAnsi="Lotus Linotype" w:cs="PT Bold Heading"/>
          <w:sz w:val="32"/>
          <w:szCs w:val="32"/>
          <w:rtl/>
        </w:rPr>
        <w:lastRenderedPageBreak/>
        <w:br w:type="page"/>
      </w:r>
    </w:p>
    <w:p w14:paraId="3064EC72" w14:textId="77777777" w:rsidR="00483E39" w:rsidRPr="00483E39" w:rsidRDefault="00483E39" w:rsidP="00483E39">
      <w:pPr>
        <w:widowControl/>
        <w:adjustRightInd/>
        <w:spacing w:line="400" w:lineRule="exact"/>
        <w:ind w:left="-1"/>
        <w:jc w:val="center"/>
        <w:textAlignment w:val="auto"/>
        <w:rPr>
          <w:rFonts w:ascii="Simplified Arabic" w:eastAsia="Calibri" w:hAnsi="Simplified Arabic" w:cs="Simplified Arabic"/>
          <w:b/>
          <w:bCs/>
          <w:color w:val="000000"/>
          <w:sz w:val="28"/>
          <w:szCs w:val="28"/>
          <w:rtl/>
        </w:rPr>
      </w:pPr>
      <w:r w:rsidRPr="00483E39">
        <w:rPr>
          <w:rFonts w:ascii="Simplified Arabic" w:eastAsia="Calibri" w:hAnsi="Simplified Arabic" w:cs="Simplified Arabic"/>
          <w:b/>
          <w:bCs/>
          <w:color w:val="000000"/>
          <w:sz w:val="28"/>
          <w:szCs w:val="28"/>
          <w:rtl/>
        </w:rPr>
        <w:lastRenderedPageBreak/>
        <w:t xml:space="preserve">إعمال العرف عند الشيخ ابن عثيمين من كتاب الشرح الممتع </w:t>
      </w:r>
    </w:p>
    <w:p w14:paraId="2ACF8DE2" w14:textId="77777777" w:rsidR="00483E39" w:rsidRPr="00483E39" w:rsidRDefault="00483E39" w:rsidP="00483E39">
      <w:pPr>
        <w:widowControl/>
        <w:adjustRightInd/>
        <w:spacing w:line="400" w:lineRule="exact"/>
        <w:ind w:left="-1"/>
        <w:jc w:val="center"/>
        <w:textAlignment w:val="auto"/>
        <w:rPr>
          <w:rFonts w:ascii="Simplified Arabic" w:eastAsia="Calibri" w:hAnsi="Simplified Arabic" w:cs="Simplified Arabic"/>
          <w:b/>
          <w:bCs/>
          <w:color w:val="000000"/>
          <w:sz w:val="28"/>
          <w:szCs w:val="28"/>
          <w:rtl/>
        </w:rPr>
      </w:pPr>
      <w:r w:rsidRPr="00483E39">
        <w:rPr>
          <w:rFonts w:ascii="Simplified Arabic" w:eastAsia="Calibri" w:hAnsi="Simplified Arabic" w:cs="Simplified Arabic"/>
          <w:b/>
          <w:bCs/>
          <w:color w:val="000000"/>
          <w:sz w:val="28"/>
          <w:szCs w:val="28"/>
          <w:rtl/>
        </w:rPr>
        <w:t xml:space="preserve">تطبيقات من كتابي الطهارة والصلاة </w:t>
      </w:r>
    </w:p>
    <w:p w14:paraId="7782E0FA" w14:textId="77777777" w:rsidR="00483E39" w:rsidRPr="00483E39" w:rsidRDefault="00483E39" w:rsidP="00483E39">
      <w:pPr>
        <w:widowControl/>
        <w:adjustRightInd/>
        <w:spacing w:line="400" w:lineRule="exact"/>
        <w:jc w:val="left"/>
        <w:textAlignment w:val="auto"/>
        <w:rPr>
          <w:rFonts w:ascii="Simplified Arabic" w:eastAsia="SimHei" w:hAnsi="Simplified Arabic" w:cs="Simplified Arabic"/>
          <w:b/>
          <w:bCs/>
          <w:color w:val="000000"/>
          <w:kern w:val="2"/>
          <w:sz w:val="28"/>
          <w:szCs w:val="28"/>
          <w:rtl/>
          <w14:ligatures w14:val="standardContextual"/>
        </w:rPr>
      </w:pPr>
      <w:r w:rsidRPr="00483E39">
        <w:rPr>
          <w:rFonts w:ascii="Simplified Arabic" w:eastAsia="SimHei" w:hAnsi="Simplified Arabic" w:cs="Simplified Arabic"/>
          <w:b/>
          <w:bCs/>
          <w:color w:val="000000"/>
          <w:kern w:val="2"/>
          <w:sz w:val="28"/>
          <w:szCs w:val="28"/>
          <w:rtl/>
          <w14:ligatures w14:val="standardContextual"/>
        </w:rPr>
        <w:t>نورة بنت عبدالله بن إبراهيم العليان</w:t>
      </w:r>
    </w:p>
    <w:p w14:paraId="72FDDAC4" w14:textId="77777777" w:rsidR="00483E39" w:rsidRPr="00483E39" w:rsidRDefault="00483E39" w:rsidP="00483E39">
      <w:pPr>
        <w:widowControl/>
        <w:adjustRightInd/>
        <w:spacing w:line="400" w:lineRule="exact"/>
        <w:textAlignment w:val="auto"/>
        <w:rPr>
          <w:rFonts w:ascii="Simplified Arabic" w:eastAsia="SimHei" w:hAnsi="Simplified Arabic" w:cs="Simplified Arabic"/>
          <w:b/>
          <w:bCs/>
          <w:color w:val="000000"/>
          <w:kern w:val="2"/>
          <w:sz w:val="28"/>
          <w:szCs w:val="28"/>
          <w:rtl/>
          <w14:ligatures w14:val="standardContextual"/>
        </w:rPr>
      </w:pPr>
      <w:r w:rsidRPr="00483E39">
        <w:rPr>
          <w:rFonts w:ascii="Simplified Arabic" w:eastAsia="SimHei" w:hAnsi="Simplified Arabic" w:cs="Simplified Arabic"/>
          <w:b/>
          <w:bCs/>
          <w:color w:val="000000"/>
          <w:kern w:val="2"/>
          <w:sz w:val="28"/>
          <w:szCs w:val="28"/>
          <w:rtl/>
          <w14:ligatures w14:val="standardContextual"/>
        </w:rPr>
        <w:t>تخصص الفقه وأصوله كلية التربية بالمزاحمية ، في جامعة شقراء، الرياض، المملكة العربية السعودية</w:t>
      </w:r>
    </w:p>
    <w:p w14:paraId="0FBE8C77" w14:textId="77777777" w:rsidR="00483E39" w:rsidRPr="00483E39" w:rsidRDefault="00483E39" w:rsidP="00483E39">
      <w:pPr>
        <w:widowControl/>
        <w:adjustRightInd/>
        <w:spacing w:line="400" w:lineRule="exact"/>
        <w:textAlignment w:val="auto"/>
        <w:rPr>
          <w:rFonts w:ascii="Simplified Arabic" w:eastAsia="SimHei" w:hAnsi="Simplified Arabic" w:cs="Simplified Arabic"/>
          <w:b/>
          <w:bCs/>
          <w:color w:val="000000"/>
          <w:sz w:val="28"/>
          <w:szCs w:val="28"/>
          <w:lang w:val="en"/>
        </w:rPr>
      </w:pPr>
      <w:r w:rsidRPr="00483E39">
        <w:rPr>
          <w:rFonts w:ascii="Simplified Arabic" w:eastAsia="Aptos" w:hAnsi="Simplified Arabic" w:cs="Simplified Arabic"/>
          <w:b/>
          <w:bCs/>
          <w:color w:val="000000"/>
          <w:sz w:val="28"/>
          <w:szCs w:val="28"/>
          <w:u w:val="single"/>
          <w:rtl/>
        </w:rPr>
        <w:t>البريد الإلكتروني</w:t>
      </w:r>
      <w:r w:rsidRPr="00483E39">
        <w:rPr>
          <w:rFonts w:ascii="Simplified Arabic" w:eastAsia="SimHei" w:hAnsi="Simplified Arabic" w:cs="Simplified Arabic"/>
          <w:b/>
          <w:bCs/>
          <w:color w:val="000000"/>
          <w:kern w:val="2"/>
          <w:sz w:val="28"/>
          <w:szCs w:val="28"/>
          <w:rtl/>
          <w14:ligatures w14:val="standardContextual"/>
        </w:rPr>
        <w:t xml:space="preserve">: </w:t>
      </w:r>
      <w:hyperlink r:id="rId10" w:history="1">
        <w:r w:rsidRPr="00483E39">
          <w:rPr>
            <w:rFonts w:ascii="Simplified Arabic" w:eastAsia="SimHei" w:hAnsi="Simplified Arabic" w:cs="Simplified Arabic"/>
            <w:b/>
            <w:bCs/>
            <w:color w:val="000000"/>
            <w:sz w:val="28"/>
            <w:szCs w:val="28"/>
            <w:lang w:val="en"/>
          </w:rPr>
          <w:t>nal3lyan@su.edu.sa</w:t>
        </w:r>
      </w:hyperlink>
      <w:r w:rsidRPr="00483E39">
        <w:rPr>
          <w:rFonts w:ascii="Simplified Arabic" w:eastAsia="SimHei" w:hAnsi="Simplified Arabic" w:cs="Simplified Arabic"/>
          <w:b/>
          <w:bCs/>
          <w:color w:val="000000"/>
          <w:sz w:val="28"/>
          <w:szCs w:val="28"/>
          <w:rtl/>
          <w:lang w:val="en"/>
        </w:rPr>
        <w:t xml:space="preserve"> </w:t>
      </w:r>
    </w:p>
    <w:p w14:paraId="1C1F5D11" w14:textId="77777777" w:rsidR="00483E39" w:rsidRPr="00483E39" w:rsidRDefault="00483E39" w:rsidP="00483E39">
      <w:pPr>
        <w:widowControl/>
        <w:adjustRightInd/>
        <w:spacing w:line="400" w:lineRule="exact"/>
        <w:textAlignment w:val="auto"/>
        <w:rPr>
          <w:rFonts w:ascii="Simplified Arabic" w:eastAsia="Aptos" w:hAnsi="Simplified Arabic" w:cs="Simplified Arabic"/>
          <w:b/>
          <w:bCs/>
          <w:color w:val="000000"/>
          <w:sz w:val="30"/>
          <w:szCs w:val="30"/>
          <w:u w:val="single"/>
          <w:rtl/>
          <w:lang w:bidi="ar-EG"/>
        </w:rPr>
      </w:pPr>
      <w:r w:rsidRPr="00483E39">
        <w:rPr>
          <w:rFonts w:ascii="Simplified Arabic" w:eastAsia="Aptos" w:hAnsi="Simplified Arabic" w:cs="Simplified Arabic"/>
          <w:b/>
          <w:bCs/>
          <w:color w:val="000000"/>
          <w:sz w:val="30"/>
          <w:szCs w:val="30"/>
          <w:u w:val="single"/>
          <w:rtl/>
          <w:lang w:bidi="ar-EG"/>
        </w:rPr>
        <w:t>الملخص:</w:t>
      </w:r>
    </w:p>
    <w:p w14:paraId="7A42129D" w14:textId="77777777" w:rsidR="00483E39" w:rsidRPr="00483E39" w:rsidRDefault="00483E39" w:rsidP="00483E39">
      <w:pPr>
        <w:widowControl/>
        <w:adjustRightInd/>
        <w:spacing w:line="400" w:lineRule="exact"/>
        <w:textAlignment w:val="auto"/>
        <w:rPr>
          <w:rFonts w:ascii="Simplified Arabic" w:eastAsia="Calibri" w:hAnsi="Simplified Arabic" w:cs="Simplified Arabic"/>
          <w:color w:val="000000"/>
          <w:sz w:val="28"/>
          <w:szCs w:val="28"/>
          <w:rtl/>
        </w:rPr>
      </w:pPr>
      <w:r w:rsidRPr="00483E39">
        <w:rPr>
          <w:rFonts w:ascii="Simplified Arabic" w:eastAsia="Calibri" w:hAnsi="Simplified Arabic" w:cs="Simplified Arabic"/>
          <w:color w:val="000000"/>
          <w:sz w:val="28"/>
          <w:szCs w:val="28"/>
          <w:rtl/>
        </w:rPr>
        <w:t>تناولت في هذا البحث أهم المسائل التي أحالها فضيلة الشيخ محمد بن صالح العثيمين رحمه الله للعرف في كتابي الطهارة والصلاة من كتاب الشرح الممتع، وقد نظمته في ثلاثة مباحث رئيسة، الأول في معنى العرف وحجيته ثم التعريف بالإمام ابن عثيمين وكتابه الشرح الممتع، وفي المبحث الثالث تطبيقات إعمال العرف في كتاب الشرح الممتع.</w:t>
      </w:r>
    </w:p>
    <w:p w14:paraId="53D10F23" w14:textId="77777777" w:rsidR="00483E39" w:rsidRPr="00483E39" w:rsidRDefault="00483E39" w:rsidP="00483E39">
      <w:pPr>
        <w:widowControl/>
        <w:adjustRightInd/>
        <w:spacing w:line="400" w:lineRule="exact"/>
        <w:textAlignment w:val="auto"/>
        <w:rPr>
          <w:rFonts w:ascii="Simplified Arabic" w:eastAsia="Calibri" w:hAnsi="Simplified Arabic" w:cs="Simplified Arabic"/>
          <w:color w:val="000000"/>
          <w:sz w:val="28"/>
          <w:szCs w:val="28"/>
          <w:rtl/>
        </w:rPr>
      </w:pPr>
      <w:r w:rsidRPr="00483E39">
        <w:rPr>
          <w:rFonts w:ascii="Simplified Arabic" w:eastAsia="Calibri" w:hAnsi="Simplified Arabic" w:cs="Simplified Arabic"/>
          <w:color w:val="000000"/>
          <w:sz w:val="28"/>
          <w:szCs w:val="28"/>
          <w:rtl/>
        </w:rPr>
        <w:t>وتهدف هذه الدراسة إلى بيان أهمية العرف وأنه من مصادر التشريع المعتمدة، وإظهار حجيته والأدلة الدالة على اعتباره، وكان المنهج المتبع في هذا البحث المنهج الاستقرائي؛ باستقراء ما استدل به الشيخ رحمه الله فيه بالعرف على بعض المسائل في أبواب الطهارة والصلاة من كتابه الشرح الممتع، مقارنة بقول المذهب والمذاهب الأخرى.</w:t>
      </w:r>
    </w:p>
    <w:p w14:paraId="163EA688" w14:textId="77777777" w:rsidR="00483E39" w:rsidRPr="00483E39" w:rsidRDefault="00483E39" w:rsidP="00483E39">
      <w:pPr>
        <w:widowControl/>
        <w:adjustRightInd/>
        <w:spacing w:line="400" w:lineRule="exact"/>
        <w:textAlignment w:val="auto"/>
        <w:rPr>
          <w:rFonts w:ascii="Simplified Arabic" w:eastAsia="Calibri" w:hAnsi="Simplified Arabic" w:cs="Simplified Arabic"/>
          <w:color w:val="000000"/>
          <w:sz w:val="28"/>
          <w:szCs w:val="28"/>
          <w:rtl/>
        </w:rPr>
      </w:pPr>
      <w:r w:rsidRPr="00483E39">
        <w:rPr>
          <w:rFonts w:ascii="Simplified Arabic" w:eastAsia="Calibri" w:hAnsi="Simplified Arabic" w:cs="Simplified Arabic"/>
          <w:color w:val="000000"/>
          <w:sz w:val="28"/>
          <w:szCs w:val="28"/>
          <w:rtl/>
        </w:rPr>
        <w:t xml:space="preserve">وقد توصلت إلى أن العرف مصدر من مصادر التشريع المعتمدة قائما ومستقلا بذاته، وقد استدل العلماء على حجيته من القرآن والسنة، وأن هناك مسائل لم يرد تحديدها أو تقديرها بالشرع فأحالها الشيخ ابن عثيمين لما تعارف عليه الناس كمدة النوم الناقض للوضوء، ومقدار المسافة التي يجب فيها البحث عن الماء في حال انعدامه، كذلك مقدار ما انكشف من العورة التي تبطل الصلاة، وحد السفر المبيح لرخصة السفر، ومسافة القرب للبنيان الموجب لصلاة الجمعة. </w:t>
      </w:r>
    </w:p>
    <w:p w14:paraId="7C8769B2" w14:textId="77777777" w:rsidR="00483E39" w:rsidRPr="00483E39" w:rsidRDefault="00483E39" w:rsidP="00483E39">
      <w:pPr>
        <w:widowControl/>
        <w:adjustRightInd/>
        <w:spacing w:line="400" w:lineRule="exact"/>
        <w:textAlignment w:val="auto"/>
        <w:rPr>
          <w:rFonts w:ascii="Simplified Arabic" w:eastAsia="Calibri" w:hAnsi="Simplified Arabic" w:cs="Simplified Arabic"/>
          <w:color w:val="000000"/>
          <w:sz w:val="28"/>
          <w:szCs w:val="28"/>
          <w:rtl/>
        </w:rPr>
      </w:pPr>
      <w:bookmarkStart w:id="0" w:name="_Hlk162050581"/>
      <w:r w:rsidRPr="00483E39">
        <w:rPr>
          <w:rFonts w:ascii="Simplified Arabic" w:eastAsia="Calibri" w:hAnsi="Simplified Arabic" w:cs="Simplified Arabic"/>
          <w:color w:val="000000"/>
          <w:sz w:val="28"/>
          <w:szCs w:val="28"/>
          <w:rtl/>
        </w:rPr>
        <w:t>ومن أهم التوصيات إكمال هذه الدراسة بتتبع المسائل التي أحالها الشيخ للعرف في بقية أبواب الفقه.</w:t>
      </w:r>
    </w:p>
    <w:bookmarkEnd w:id="0"/>
    <w:p w14:paraId="71EEDE01" w14:textId="77777777" w:rsidR="00483E39" w:rsidRPr="00483E39" w:rsidRDefault="00483E39" w:rsidP="00483E39">
      <w:pPr>
        <w:widowControl/>
        <w:adjustRightInd/>
        <w:spacing w:line="400" w:lineRule="exact"/>
        <w:textAlignment w:val="auto"/>
        <w:rPr>
          <w:rFonts w:ascii="Simplified Arabic" w:eastAsia="Calibri" w:hAnsi="Simplified Arabic" w:cs="Simplified Arabic"/>
          <w:color w:val="000000"/>
          <w:sz w:val="28"/>
          <w:szCs w:val="28"/>
          <w:rtl/>
        </w:rPr>
      </w:pPr>
      <w:r w:rsidRPr="00483E39">
        <w:rPr>
          <w:rFonts w:ascii="Simplified Arabic" w:eastAsia="Calibri" w:hAnsi="Simplified Arabic" w:cs="Simplified Arabic"/>
          <w:b/>
          <w:bCs/>
          <w:color w:val="000000"/>
          <w:sz w:val="28"/>
          <w:szCs w:val="28"/>
          <w:u w:val="single"/>
          <w:rtl/>
          <w:lang w:bidi="ar-EG"/>
        </w:rPr>
        <w:t>الكلمات المفتاحية</w:t>
      </w:r>
      <w:r w:rsidRPr="00483E39">
        <w:rPr>
          <w:rFonts w:ascii="Simplified Arabic" w:eastAsia="Calibri" w:hAnsi="Simplified Arabic" w:cs="Simplified Arabic"/>
          <w:color w:val="000000"/>
          <w:sz w:val="28"/>
          <w:szCs w:val="28"/>
          <w:rtl/>
        </w:rPr>
        <w:t>: العرف، ابن عثيمين، الطهارة، الصلاة.</w:t>
      </w:r>
    </w:p>
    <w:p w14:paraId="58DBDAAE" w14:textId="77777777" w:rsidR="00483E39" w:rsidRPr="00483E39" w:rsidRDefault="00483E39" w:rsidP="00483E39">
      <w:pPr>
        <w:widowControl/>
        <w:bidi w:val="0"/>
        <w:adjustRightInd/>
        <w:spacing w:line="240" w:lineRule="auto"/>
        <w:jc w:val="center"/>
        <w:textAlignment w:val="auto"/>
        <w:rPr>
          <w:rFonts w:asciiTheme="majorBidi" w:eastAsia="Aptos" w:hAnsiTheme="majorBidi" w:cstheme="majorBidi"/>
          <w:b/>
          <w:bCs/>
          <w:sz w:val="26"/>
          <w:szCs w:val="26"/>
        </w:rPr>
      </w:pPr>
      <w:r w:rsidRPr="00483E39">
        <w:rPr>
          <w:rFonts w:asciiTheme="majorBidi" w:eastAsia="Aptos" w:hAnsiTheme="majorBidi" w:cstheme="majorBidi"/>
          <w:b/>
          <w:bCs/>
          <w:sz w:val="26"/>
          <w:szCs w:val="26"/>
        </w:rPr>
        <w:lastRenderedPageBreak/>
        <w:t xml:space="preserve">Actualizing the custom of Sheikh </w:t>
      </w:r>
      <w:proofErr w:type="spellStart"/>
      <w:r w:rsidRPr="00483E39">
        <w:rPr>
          <w:rFonts w:asciiTheme="majorBidi" w:eastAsia="Aptos" w:hAnsiTheme="majorBidi" w:cstheme="majorBidi"/>
          <w:b/>
          <w:bCs/>
          <w:sz w:val="26"/>
          <w:szCs w:val="26"/>
        </w:rPr>
        <w:t>Ibn</w:t>
      </w:r>
      <w:proofErr w:type="spellEnd"/>
      <w:r w:rsidRPr="00483E39">
        <w:rPr>
          <w:rFonts w:asciiTheme="majorBidi" w:eastAsia="Aptos" w:hAnsiTheme="majorBidi" w:cstheme="majorBidi"/>
          <w:b/>
          <w:bCs/>
          <w:sz w:val="26"/>
          <w:szCs w:val="26"/>
        </w:rPr>
        <w:t xml:space="preserve"> </w:t>
      </w:r>
      <w:proofErr w:type="spellStart"/>
      <w:r w:rsidRPr="00483E39">
        <w:rPr>
          <w:rFonts w:asciiTheme="majorBidi" w:eastAsia="Aptos" w:hAnsiTheme="majorBidi" w:cstheme="majorBidi"/>
          <w:b/>
          <w:bCs/>
          <w:sz w:val="26"/>
          <w:szCs w:val="26"/>
        </w:rPr>
        <w:t>Othimin</w:t>
      </w:r>
      <w:proofErr w:type="spellEnd"/>
      <w:r w:rsidRPr="00483E39">
        <w:rPr>
          <w:rFonts w:asciiTheme="majorBidi" w:eastAsia="Aptos" w:hAnsiTheme="majorBidi" w:cstheme="majorBidi"/>
          <w:b/>
          <w:bCs/>
          <w:sz w:val="26"/>
          <w:szCs w:val="26"/>
        </w:rPr>
        <w:t xml:space="preserve"> of the Book of "Al </w:t>
      </w:r>
      <w:proofErr w:type="spellStart"/>
      <w:r w:rsidRPr="00483E39">
        <w:rPr>
          <w:rFonts w:asciiTheme="majorBidi" w:eastAsia="Aptos" w:hAnsiTheme="majorBidi" w:cstheme="majorBidi"/>
          <w:b/>
          <w:bCs/>
          <w:sz w:val="26"/>
          <w:szCs w:val="26"/>
        </w:rPr>
        <w:t>Sharh</w:t>
      </w:r>
      <w:proofErr w:type="spellEnd"/>
      <w:r w:rsidRPr="00483E39">
        <w:rPr>
          <w:rFonts w:asciiTheme="majorBidi" w:eastAsia="Aptos" w:hAnsiTheme="majorBidi" w:cstheme="majorBidi"/>
          <w:b/>
          <w:bCs/>
          <w:sz w:val="26"/>
          <w:szCs w:val="26"/>
        </w:rPr>
        <w:t xml:space="preserve"> Al </w:t>
      </w:r>
      <w:proofErr w:type="spellStart"/>
      <w:r w:rsidRPr="00483E39">
        <w:rPr>
          <w:rFonts w:asciiTheme="majorBidi" w:eastAsia="Aptos" w:hAnsiTheme="majorBidi" w:cstheme="majorBidi"/>
          <w:b/>
          <w:bCs/>
          <w:sz w:val="26"/>
          <w:szCs w:val="26"/>
        </w:rPr>
        <w:t>Momtea</w:t>
      </w:r>
      <w:proofErr w:type="spellEnd"/>
      <w:r w:rsidRPr="00483E39">
        <w:rPr>
          <w:rFonts w:asciiTheme="majorBidi" w:eastAsia="Aptos" w:hAnsiTheme="majorBidi" w:cstheme="majorBidi"/>
          <w:b/>
          <w:bCs/>
          <w:sz w:val="26"/>
          <w:szCs w:val="26"/>
        </w:rPr>
        <w:t>" Applications of the Books of Purity and Prayer</w:t>
      </w:r>
    </w:p>
    <w:p w14:paraId="05612FD6" w14:textId="77777777" w:rsidR="00483E39" w:rsidRPr="00483E39" w:rsidRDefault="00483E39" w:rsidP="00483E39">
      <w:pPr>
        <w:widowControl/>
        <w:bidi w:val="0"/>
        <w:adjustRightInd/>
        <w:spacing w:line="240" w:lineRule="auto"/>
        <w:textAlignment w:val="auto"/>
        <w:rPr>
          <w:rFonts w:asciiTheme="majorBidi" w:eastAsia="Aptos" w:hAnsiTheme="majorBidi" w:cstheme="majorBidi"/>
          <w:b/>
          <w:bCs/>
          <w:sz w:val="26"/>
          <w:szCs w:val="26"/>
        </w:rPr>
      </w:pPr>
      <w:proofErr w:type="spellStart"/>
      <w:r w:rsidRPr="00483E39">
        <w:rPr>
          <w:rFonts w:asciiTheme="majorBidi" w:eastAsia="Aptos" w:hAnsiTheme="majorBidi" w:cstheme="majorBidi"/>
          <w:b/>
          <w:bCs/>
          <w:sz w:val="26"/>
          <w:szCs w:val="26"/>
        </w:rPr>
        <w:t>Noura</w:t>
      </w:r>
      <w:proofErr w:type="spellEnd"/>
      <w:r w:rsidRPr="00483E39">
        <w:rPr>
          <w:rFonts w:asciiTheme="majorBidi" w:eastAsia="Aptos" w:hAnsiTheme="majorBidi" w:cstheme="majorBidi"/>
          <w:b/>
          <w:bCs/>
          <w:sz w:val="26"/>
          <w:szCs w:val="26"/>
        </w:rPr>
        <w:t xml:space="preserve"> </w:t>
      </w:r>
      <w:proofErr w:type="spellStart"/>
      <w:r w:rsidRPr="00483E39">
        <w:rPr>
          <w:rFonts w:asciiTheme="majorBidi" w:eastAsia="Aptos" w:hAnsiTheme="majorBidi" w:cstheme="majorBidi"/>
          <w:b/>
          <w:bCs/>
          <w:sz w:val="26"/>
          <w:szCs w:val="26"/>
        </w:rPr>
        <w:t>bint</w:t>
      </w:r>
      <w:proofErr w:type="spellEnd"/>
      <w:r w:rsidRPr="00483E39">
        <w:rPr>
          <w:rFonts w:asciiTheme="majorBidi" w:eastAsia="Aptos" w:hAnsiTheme="majorBidi" w:cstheme="majorBidi"/>
          <w:b/>
          <w:bCs/>
          <w:sz w:val="26"/>
          <w:szCs w:val="26"/>
        </w:rPr>
        <w:t xml:space="preserve"> Abdullah bin Ibrahim Al- </w:t>
      </w:r>
      <w:proofErr w:type="spellStart"/>
      <w:r w:rsidRPr="00483E39">
        <w:rPr>
          <w:rFonts w:asciiTheme="majorBidi" w:eastAsia="Aptos" w:hAnsiTheme="majorBidi" w:cstheme="majorBidi"/>
          <w:b/>
          <w:bCs/>
          <w:sz w:val="26"/>
          <w:szCs w:val="26"/>
        </w:rPr>
        <w:t>Alian</w:t>
      </w:r>
      <w:proofErr w:type="spellEnd"/>
      <w:r w:rsidRPr="00483E39">
        <w:rPr>
          <w:rFonts w:asciiTheme="majorBidi" w:eastAsia="Aptos" w:hAnsiTheme="majorBidi" w:cstheme="majorBidi"/>
          <w:b/>
          <w:bCs/>
          <w:sz w:val="26"/>
          <w:szCs w:val="26"/>
        </w:rPr>
        <w:t xml:space="preserve"> </w:t>
      </w:r>
    </w:p>
    <w:p w14:paraId="7C74EA6C" w14:textId="77777777" w:rsidR="00483E39" w:rsidRPr="00483E39" w:rsidRDefault="00483E39" w:rsidP="00483E39">
      <w:pPr>
        <w:widowControl/>
        <w:bidi w:val="0"/>
        <w:adjustRightInd/>
        <w:spacing w:line="240" w:lineRule="auto"/>
        <w:textAlignment w:val="auto"/>
        <w:rPr>
          <w:rFonts w:asciiTheme="majorBidi" w:eastAsia="Aptos" w:hAnsiTheme="majorBidi" w:cstheme="majorBidi"/>
          <w:b/>
          <w:bCs/>
          <w:sz w:val="26"/>
          <w:szCs w:val="26"/>
        </w:rPr>
      </w:pPr>
      <w:r w:rsidRPr="00483E39">
        <w:rPr>
          <w:rFonts w:asciiTheme="majorBidi" w:eastAsia="Aptos" w:hAnsiTheme="majorBidi" w:cstheme="majorBidi"/>
          <w:b/>
          <w:bCs/>
          <w:sz w:val="26"/>
          <w:szCs w:val="26"/>
        </w:rPr>
        <w:t xml:space="preserve">Specialized in Jurisprudence and its theology, Faculty of Education in </w:t>
      </w:r>
      <w:proofErr w:type="spellStart"/>
      <w:r w:rsidRPr="00483E39">
        <w:rPr>
          <w:rFonts w:asciiTheme="majorBidi" w:eastAsia="Aptos" w:hAnsiTheme="majorBidi" w:cstheme="majorBidi"/>
          <w:b/>
          <w:bCs/>
          <w:sz w:val="26"/>
          <w:szCs w:val="26"/>
        </w:rPr>
        <w:t>Mizhamiyah</w:t>
      </w:r>
      <w:proofErr w:type="spellEnd"/>
      <w:r w:rsidRPr="00483E39">
        <w:rPr>
          <w:rFonts w:asciiTheme="majorBidi" w:eastAsia="Aptos" w:hAnsiTheme="majorBidi" w:cstheme="majorBidi"/>
          <w:b/>
          <w:bCs/>
          <w:sz w:val="26"/>
          <w:szCs w:val="26"/>
        </w:rPr>
        <w:t xml:space="preserve">, </w:t>
      </w:r>
      <w:proofErr w:type="spellStart"/>
      <w:r w:rsidRPr="00483E39">
        <w:rPr>
          <w:rFonts w:asciiTheme="majorBidi" w:eastAsia="Aptos" w:hAnsiTheme="majorBidi" w:cstheme="majorBidi"/>
          <w:b/>
          <w:bCs/>
          <w:sz w:val="26"/>
          <w:szCs w:val="26"/>
        </w:rPr>
        <w:t>Shaqraa</w:t>
      </w:r>
      <w:proofErr w:type="spellEnd"/>
      <w:r w:rsidRPr="00483E39">
        <w:rPr>
          <w:rFonts w:asciiTheme="majorBidi" w:eastAsia="Aptos" w:hAnsiTheme="majorBidi" w:cstheme="majorBidi"/>
          <w:b/>
          <w:bCs/>
          <w:sz w:val="26"/>
          <w:szCs w:val="26"/>
        </w:rPr>
        <w:t xml:space="preserve"> University, Riyadh, Kingdom of Saudi Arabia.</w:t>
      </w:r>
    </w:p>
    <w:p w14:paraId="2C522E97" w14:textId="77777777" w:rsidR="00483E39" w:rsidRPr="00483E39" w:rsidRDefault="00483E39" w:rsidP="00483E39">
      <w:pPr>
        <w:widowControl/>
        <w:bidi w:val="0"/>
        <w:adjustRightInd/>
        <w:spacing w:line="240" w:lineRule="auto"/>
        <w:jc w:val="left"/>
        <w:textAlignment w:val="auto"/>
        <w:rPr>
          <w:rFonts w:asciiTheme="majorBidi" w:eastAsia="Aptos" w:hAnsiTheme="majorBidi" w:cstheme="majorBidi"/>
          <w:b/>
          <w:bCs/>
          <w:sz w:val="26"/>
          <w:szCs w:val="26"/>
        </w:rPr>
      </w:pPr>
      <w:r w:rsidRPr="00483E39">
        <w:rPr>
          <w:rFonts w:asciiTheme="majorBidi" w:eastAsia="Aptos" w:hAnsiTheme="majorBidi" w:cstheme="majorBidi"/>
          <w:b/>
          <w:bCs/>
          <w:sz w:val="26"/>
          <w:szCs w:val="26"/>
        </w:rPr>
        <w:t xml:space="preserve">E-mail: </w:t>
      </w:r>
      <w:hyperlink r:id="rId11" w:history="1">
        <w:r w:rsidRPr="00483E39">
          <w:rPr>
            <w:rFonts w:asciiTheme="majorBidi" w:eastAsia="Aptos" w:hAnsiTheme="majorBidi" w:cstheme="majorBidi"/>
            <w:b/>
            <w:bCs/>
            <w:sz w:val="26"/>
            <w:szCs w:val="26"/>
            <w:u w:val="single"/>
          </w:rPr>
          <w:t>nal3lyan@su.edu.sa</w:t>
        </w:r>
      </w:hyperlink>
      <w:r w:rsidRPr="00483E39">
        <w:rPr>
          <w:rFonts w:asciiTheme="majorBidi" w:eastAsia="Aptos" w:hAnsiTheme="majorBidi" w:cstheme="majorBidi"/>
          <w:b/>
          <w:bCs/>
          <w:sz w:val="26"/>
          <w:szCs w:val="26"/>
        </w:rPr>
        <w:t xml:space="preserve">   </w:t>
      </w:r>
    </w:p>
    <w:p w14:paraId="67D22C59" w14:textId="77777777" w:rsidR="00483E39" w:rsidRPr="00483E39" w:rsidRDefault="00483E39" w:rsidP="00483E39">
      <w:pPr>
        <w:widowControl/>
        <w:bidi w:val="0"/>
        <w:adjustRightInd/>
        <w:spacing w:line="240" w:lineRule="auto"/>
        <w:jc w:val="left"/>
        <w:textAlignment w:val="auto"/>
        <w:rPr>
          <w:rFonts w:asciiTheme="majorBidi" w:eastAsia="Aptos" w:hAnsiTheme="majorBidi" w:cstheme="majorBidi"/>
          <w:b/>
          <w:bCs/>
          <w:sz w:val="26"/>
          <w:szCs w:val="26"/>
        </w:rPr>
      </w:pPr>
      <w:r w:rsidRPr="00483E39">
        <w:rPr>
          <w:rFonts w:asciiTheme="majorBidi" w:eastAsia="Aptos" w:hAnsiTheme="majorBidi" w:cstheme="majorBidi"/>
          <w:b/>
          <w:bCs/>
          <w:sz w:val="26"/>
          <w:szCs w:val="26"/>
        </w:rPr>
        <w:t>Abstract:</w:t>
      </w:r>
    </w:p>
    <w:p w14:paraId="04FC35D7" w14:textId="77777777" w:rsidR="00483E39" w:rsidRPr="00483E39" w:rsidRDefault="00483E39" w:rsidP="00483E39">
      <w:pPr>
        <w:widowControl/>
        <w:bidi w:val="0"/>
        <w:adjustRightInd/>
        <w:spacing w:line="240" w:lineRule="auto"/>
        <w:textAlignment w:val="auto"/>
        <w:rPr>
          <w:rFonts w:asciiTheme="majorBidi" w:eastAsia="Aptos" w:hAnsiTheme="majorBidi" w:cstheme="majorBidi"/>
          <w:sz w:val="26"/>
          <w:szCs w:val="26"/>
        </w:rPr>
      </w:pPr>
      <w:r w:rsidRPr="00483E39">
        <w:rPr>
          <w:rFonts w:asciiTheme="majorBidi" w:eastAsia="Aptos" w:hAnsiTheme="majorBidi" w:cstheme="majorBidi"/>
          <w:sz w:val="26"/>
          <w:szCs w:val="26"/>
        </w:rPr>
        <w:t xml:space="preserve">This research deals with the most important issues referred by Sheikh Mohammed bin </w:t>
      </w:r>
      <w:proofErr w:type="spellStart"/>
      <w:r w:rsidRPr="00483E39">
        <w:rPr>
          <w:rFonts w:asciiTheme="majorBidi" w:eastAsia="Aptos" w:hAnsiTheme="majorBidi" w:cstheme="majorBidi"/>
          <w:sz w:val="26"/>
          <w:szCs w:val="26"/>
        </w:rPr>
        <w:t>Saleh</w:t>
      </w:r>
      <w:proofErr w:type="spellEnd"/>
      <w:r w:rsidRPr="00483E39">
        <w:rPr>
          <w:rFonts w:asciiTheme="majorBidi" w:eastAsia="Aptos" w:hAnsiTheme="majorBidi" w:cstheme="majorBidi"/>
          <w:sz w:val="26"/>
          <w:szCs w:val="26"/>
        </w:rPr>
        <w:t xml:space="preserve"> Al-</w:t>
      </w:r>
      <w:proofErr w:type="spellStart"/>
      <w:r w:rsidRPr="00483E39">
        <w:rPr>
          <w:rFonts w:asciiTheme="majorBidi" w:eastAsia="Aptos" w:hAnsiTheme="majorBidi" w:cstheme="majorBidi"/>
          <w:sz w:val="26"/>
          <w:szCs w:val="26"/>
        </w:rPr>
        <w:t>Othaimin</w:t>
      </w:r>
      <w:proofErr w:type="spellEnd"/>
      <w:r w:rsidRPr="00483E39">
        <w:rPr>
          <w:rFonts w:asciiTheme="majorBidi" w:eastAsia="Aptos" w:hAnsiTheme="majorBidi" w:cstheme="majorBidi"/>
          <w:sz w:val="26"/>
          <w:szCs w:val="26"/>
        </w:rPr>
        <w:t xml:space="preserve"> to custom in the books of purity and prayer from the book of "Al </w:t>
      </w:r>
      <w:proofErr w:type="spellStart"/>
      <w:r w:rsidRPr="00483E39">
        <w:rPr>
          <w:rFonts w:asciiTheme="majorBidi" w:eastAsia="Aptos" w:hAnsiTheme="majorBidi" w:cstheme="majorBidi"/>
          <w:sz w:val="26"/>
          <w:szCs w:val="26"/>
        </w:rPr>
        <w:t>Sharh</w:t>
      </w:r>
      <w:proofErr w:type="spellEnd"/>
      <w:r w:rsidRPr="00483E39">
        <w:rPr>
          <w:rFonts w:asciiTheme="majorBidi" w:eastAsia="Aptos" w:hAnsiTheme="majorBidi" w:cstheme="majorBidi"/>
          <w:sz w:val="26"/>
          <w:szCs w:val="26"/>
        </w:rPr>
        <w:t xml:space="preserve"> Al </w:t>
      </w:r>
      <w:proofErr w:type="spellStart"/>
      <w:r w:rsidRPr="00483E39">
        <w:rPr>
          <w:rFonts w:asciiTheme="majorBidi" w:eastAsia="Aptos" w:hAnsiTheme="majorBidi" w:cstheme="majorBidi"/>
          <w:sz w:val="26"/>
          <w:szCs w:val="26"/>
        </w:rPr>
        <w:t>Momtea</w:t>
      </w:r>
      <w:proofErr w:type="spellEnd"/>
      <w:r w:rsidRPr="00483E39">
        <w:rPr>
          <w:rFonts w:asciiTheme="majorBidi" w:eastAsia="Aptos" w:hAnsiTheme="majorBidi" w:cstheme="majorBidi"/>
          <w:sz w:val="26"/>
          <w:szCs w:val="26"/>
        </w:rPr>
        <w:t xml:space="preserve">". I have organized it in three sections. The first one of them is about the meaning and authenticity of custom, the second one is about introducing Imam </w:t>
      </w:r>
      <w:proofErr w:type="spellStart"/>
      <w:r w:rsidRPr="00483E39">
        <w:rPr>
          <w:rFonts w:asciiTheme="majorBidi" w:eastAsia="Aptos" w:hAnsiTheme="majorBidi" w:cstheme="majorBidi"/>
          <w:sz w:val="26"/>
          <w:szCs w:val="26"/>
        </w:rPr>
        <w:t>Ibn</w:t>
      </w:r>
      <w:proofErr w:type="spellEnd"/>
      <w:r w:rsidRPr="00483E39">
        <w:rPr>
          <w:rFonts w:asciiTheme="majorBidi" w:eastAsia="Aptos" w:hAnsiTheme="majorBidi" w:cstheme="majorBidi"/>
          <w:sz w:val="26"/>
          <w:szCs w:val="26"/>
        </w:rPr>
        <w:t xml:space="preserve"> </w:t>
      </w:r>
      <w:proofErr w:type="spellStart"/>
      <w:r w:rsidRPr="00483E39">
        <w:rPr>
          <w:rFonts w:asciiTheme="majorBidi" w:eastAsia="Aptos" w:hAnsiTheme="majorBidi" w:cstheme="majorBidi"/>
          <w:sz w:val="26"/>
          <w:szCs w:val="26"/>
        </w:rPr>
        <w:t>Othaimin</w:t>
      </w:r>
      <w:proofErr w:type="spellEnd"/>
      <w:r w:rsidRPr="00483E39">
        <w:rPr>
          <w:rFonts w:asciiTheme="majorBidi" w:eastAsia="Aptos" w:hAnsiTheme="majorBidi" w:cstheme="majorBidi"/>
          <w:sz w:val="26"/>
          <w:szCs w:val="26"/>
        </w:rPr>
        <w:t xml:space="preserve"> and his book of "Al </w:t>
      </w:r>
      <w:proofErr w:type="spellStart"/>
      <w:r w:rsidRPr="00483E39">
        <w:rPr>
          <w:rFonts w:asciiTheme="majorBidi" w:eastAsia="Aptos" w:hAnsiTheme="majorBidi" w:cstheme="majorBidi"/>
          <w:sz w:val="26"/>
          <w:szCs w:val="26"/>
        </w:rPr>
        <w:t>Sharh</w:t>
      </w:r>
      <w:proofErr w:type="spellEnd"/>
      <w:r w:rsidRPr="00483E39">
        <w:rPr>
          <w:rFonts w:asciiTheme="majorBidi" w:eastAsia="Aptos" w:hAnsiTheme="majorBidi" w:cstheme="majorBidi"/>
          <w:sz w:val="26"/>
          <w:szCs w:val="26"/>
        </w:rPr>
        <w:t xml:space="preserve"> Al </w:t>
      </w:r>
      <w:proofErr w:type="spellStart"/>
      <w:r w:rsidRPr="00483E39">
        <w:rPr>
          <w:rFonts w:asciiTheme="majorBidi" w:eastAsia="Aptos" w:hAnsiTheme="majorBidi" w:cstheme="majorBidi"/>
          <w:sz w:val="26"/>
          <w:szCs w:val="26"/>
        </w:rPr>
        <w:t>Momtea</w:t>
      </w:r>
      <w:proofErr w:type="spellEnd"/>
      <w:r w:rsidRPr="00483E39">
        <w:rPr>
          <w:rFonts w:asciiTheme="majorBidi" w:eastAsia="Aptos" w:hAnsiTheme="majorBidi" w:cstheme="majorBidi"/>
          <w:sz w:val="26"/>
          <w:szCs w:val="26"/>
        </w:rPr>
        <w:t xml:space="preserve">", and the third one includes applications of actualization of custom in the book of </w:t>
      </w:r>
      <w:bookmarkStart w:id="1" w:name="_Hlk175943050"/>
      <w:r w:rsidRPr="00483E39">
        <w:rPr>
          <w:rFonts w:asciiTheme="majorBidi" w:eastAsia="Aptos" w:hAnsiTheme="majorBidi" w:cstheme="majorBidi"/>
          <w:sz w:val="26"/>
          <w:szCs w:val="26"/>
        </w:rPr>
        <w:t xml:space="preserve">"Al </w:t>
      </w:r>
      <w:proofErr w:type="spellStart"/>
      <w:r w:rsidRPr="00483E39">
        <w:rPr>
          <w:rFonts w:asciiTheme="majorBidi" w:eastAsia="Aptos" w:hAnsiTheme="majorBidi" w:cstheme="majorBidi"/>
          <w:sz w:val="26"/>
          <w:szCs w:val="26"/>
        </w:rPr>
        <w:t>Sharh</w:t>
      </w:r>
      <w:proofErr w:type="spellEnd"/>
      <w:r w:rsidRPr="00483E39">
        <w:rPr>
          <w:rFonts w:asciiTheme="majorBidi" w:eastAsia="Aptos" w:hAnsiTheme="majorBidi" w:cstheme="majorBidi"/>
          <w:sz w:val="26"/>
          <w:szCs w:val="26"/>
        </w:rPr>
        <w:t xml:space="preserve"> Al </w:t>
      </w:r>
      <w:proofErr w:type="spellStart"/>
      <w:r w:rsidRPr="00483E39">
        <w:rPr>
          <w:rFonts w:asciiTheme="majorBidi" w:eastAsia="Aptos" w:hAnsiTheme="majorBidi" w:cstheme="majorBidi"/>
          <w:sz w:val="26"/>
          <w:szCs w:val="26"/>
        </w:rPr>
        <w:t>Momtea</w:t>
      </w:r>
      <w:proofErr w:type="spellEnd"/>
      <w:r w:rsidRPr="00483E39">
        <w:rPr>
          <w:rFonts w:asciiTheme="majorBidi" w:eastAsia="Aptos" w:hAnsiTheme="majorBidi" w:cstheme="majorBidi"/>
          <w:sz w:val="26"/>
          <w:szCs w:val="26"/>
        </w:rPr>
        <w:t>".</w:t>
      </w:r>
      <w:bookmarkEnd w:id="1"/>
    </w:p>
    <w:p w14:paraId="5AAA34F9" w14:textId="77777777" w:rsidR="00483E39" w:rsidRPr="00483E39" w:rsidRDefault="00483E39" w:rsidP="00483E39">
      <w:pPr>
        <w:widowControl/>
        <w:bidi w:val="0"/>
        <w:adjustRightInd/>
        <w:spacing w:line="240" w:lineRule="auto"/>
        <w:textAlignment w:val="auto"/>
        <w:rPr>
          <w:rFonts w:asciiTheme="majorBidi" w:eastAsia="Aptos" w:hAnsiTheme="majorBidi" w:cstheme="majorBidi"/>
          <w:sz w:val="26"/>
          <w:szCs w:val="26"/>
        </w:rPr>
      </w:pPr>
      <w:r w:rsidRPr="00483E39">
        <w:rPr>
          <w:rFonts w:asciiTheme="majorBidi" w:eastAsia="Aptos" w:hAnsiTheme="majorBidi" w:cstheme="majorBidi"/>
          <w:sz w:val="26"/>
          <w:szCs w:val="26"/>
        </w:rPr>
        <w:t xml:space="preserve">This study aims to demonstrate the importance of custom and that it is one of the sources of legislation adopted, to demonstrate its authenticity and evidence of its consideration. The approach has followed in this research is to extrapolate what Sheikh may God rest in custom on some issues in the forms of purity and prayer from his book of "Al </w:t>
      </w:r>
      <w:proofErr w:type="spellStart"/>
      <w:r w:rsidRPr="00483E39">
        <w:rPr>
          <w:rFonts w:asciiTheme="majorBidi" w:eastAsia="Aptos" w:hAnsiTheme="majorBidi" w:cstheme="majorBidi"/>
          <w:sz w:val="26"/>
          <w:szCs w:val="26"/>
        </w:rPr>
        <w:t>Sharh</w:t>
      </w:r>
      <w:proofErr w:type="spellEnd"/>
      <w:r w:rsidRPr="00483E39">
        <w:rPr>
          <w:rFonts w:asciiTheme="majorBidi" w:eastAsia="Aptos" w:hAnsiTheme="majorBidi" w:cstheme="majorBidi"/>
          <w:sz w:val="26"/>
          <w:szCs w:val="26"/>
        </w:rPr>
        <w:t xml:space="preserve"> Al </w:t>
      </w:r>
      <w:proofErr w:type="spellStart"/>
      <w:r w:rsidRPr="00483E39">
        <w:rPr>
          <w:rFonts w:asciiTheme="majorBidi" w:eastAsia="Aptos" w:hAnsiTheme="majorBidi" w:cstheme="majorBidi"/>
          <w:sz w:val="26"/>
          <w:szCs w:val="26"/>
        </w:rPr>
        <w:t>Momtea</w:t>
      </w:r>
      <w:proofErr w:type="spellEnd"/>
      <w:r w:rsidRPr="00483E39">
        <w:rPr>
          <w:rFonts w:asciiTheme="majorBidi" w:eastAsia="Aptos" w:hAnsiTheme="majorBidi" w:cstheme="majorBidi"/>
          <w:sz w:val="26"/>
          <w:szCs w:val="26"/>
        </w:rPr>
        <w:t>" as compared to the statement of this doctrine and other doctrines.</w:t>
      </w:r>
    </w:p>
    <w:p w14:paraId="4EBF1351" w14:textId="77777777" w:rsidR="00483E39" w:rsidRPr="00483E39" w:rsidRDefault="00483E39" w:rsidP="00483E39">
      <w:pPr>
        <w:widowControl/>
        <w:bidi w:val="0"/>
        <w:adjustRightInd/>
        <w:spacing w:line="240" w:lineRule="auto"/>
        <w:textAlignment w:val="auto"/>
        <w:rPr>
          <w:rFonts w:asciiTheme="majorBidi" w:eastAsia="Aptos" w:hAnsiTheme="majorBidi" w:cstheme="majorBidi"/>
          <w:sz w:val="26"/>
          <w:szCs w:val="26"/>
        </w:rPr>
      </w:pPr>
      <w:r w:rsidRPr="00483E39">
        <w:rPr>
          <w:rFonts w:asciiTheme="majorBidi" w:eastAsia="Aptos" w:hAnsiTheme="majorBidi" w:cstheme="majorBidi"/>
          <w:sz w:val="26"/>
          <w:szCs w:val="26"/>
        </w:rPr>
        <w:t xml:space="preserve">It has found that custom is one of the sources of legislation adopted on its own. Scholars have inferred its authenticity from the Quran and </w:t>
      </w:r>
      <w:proofErr w:type="spellStart"/>
      <w:r w:rsidRPr="00483E39">
        <w:rPr>
          <w:rFonts w:asciiTheme="majorBidi" w:eastAsia="Aptos" w:hAnsiTheme="majorBidi" w:cstheme="majorBidi"/>
          <w:sz w:val="26"/>
          <w:szCs w:val="26"/>
        </w:rPr>
        <w:t>Sunnah</w:t>
      </w:r>
      <w:proofErr w:type="spellEnd"/>
      <w:r w:rsidRPr="00483E39">
        <w:rPr>
          <w:rFonts w:asciiTheme="majorBidi" w:eastAsia="Aptos" w:hAnsiTheme="majorBidi" w:cstheme="majorBidi"/>
          <w:sz w:val="26"/>
          <w:szCs w:val="26"/>
        </w:rPr>
        <w:t>, and that there are issues that have not been identified or required structure for Friday prayers. One of the most important recommendations is to complete this study by following the issues referred to custom by El sheikh in the rest of the texts of jurisprudence.</w:t>
      </w:r>
    </w:p>
    <w:p w14:paraId="1354E29F" w14:textId="15C766BA" w:rsidR="00483E39" w:rsidRPr="00483E39" w:rsidRDefault="00483E39" w:rsidP="00483E39">
      <w:pPr>
        <w:widowControl/>
        <w:bidi w:val="0"/>
        <w:adjustRightInd/>
        <w:spacing w:line="240" w:lineRule="auto"/>
        <w:textAlignment w:val="auto"/>
        <w:rPr>
          <w:rFonts w:asciiTheme="majorBidi" w:eastAsia="Aptos" w:hAnsiTheme="majorBidi" w:cstheme="majorBidi"/>
          <w:sz w:val="26"/>
          <w:szCs w:val="26"/>
        </w:rPr>
      </w:pPr>
      <w:r w:rsidRPr="00483E39">
        <w:rPr>
          <w:rFonts w:asciiTheme="majorBidi" w:eastAsia="Aptos" w:hAnsiTheme="majorBidi" w:cstheme="majorBidi"/>
          <w:b/>
          <w:bCs/>
          <w:sz w:val="26"/>
          <w:szCs w:val="26"/>
        </w:rPr>
        <w:t>Keywords:</w:t>
      </w:r>
      <w:r w:rsidRPr="00483E39">
        <w:rPr>
          <w:rFonts w:asciiTheme="majorBidi" w:eastAsia="Aptos" w:hAnsiTheme="majorBidi" w:cstheme="majorBidi"/>
          <w:sz w:val="26"/>
          <w:szCs w:val="26"/>
        </w:rPr>
        <w:t xml:space="preserve"> Custom, </w:t>
      </w:r>
      <w:proofErr w:type="spellStart"/>
      <w:r w:rsidRPr="00483E39">
        <w:rPr>
          <w:rFonts w:asciiTheme="majorBidi" w:eastAsia="Aptos" w:hAnsiTheme="majorBidi" w:cstheme="majorBidi"/>
          <w:sz w:val="26"/>
          <w:szCs w:val="26"/>
        </w:rPr>
        <w:t>Ibn</w:t>
      </w:r>
      <w:proofErr w:type="spellEnd"/>
      <w:r w:rsidRPr="00483E39">
        <w:rPr>
          <w:rFonts w:asciiTheme="majorBidi" w:eastAsia="Aptos" w:hAnsiTheme="majorBidi" w:cstheme="majorBidi"/>
          <w:sz w:val="26"/>
          <w:szCs w:val="26"/>
        </w:rPr>
        <w:t xml:space="preserve"> </w:t>
      </w:r>
      <w:proofErr w:type="spellStart"/>
      <w:r w:rsidRPr="00483E39">
        <w:rPr>
          <w:rFonts w:asciiTheme="majorBidi" w:eastAsia="Aptos" w:hAnsiTheme="majorBidi" w:cstheme="majorBidi"/>
          <w:sz w:val="26"/>
          <w:szCs w:val="26"/>
        </w:rPr>
        <w:t>Othimin</w:t>
      </w:r>
      <w:proofErr w:type="spellEnd"/>
      <w:r w:rsidRPr="00483E39">
        <w:rPr>
          <w:rFonts w:asciiTheme="majorBidi" w:eastAsia="Aptos" w:hAnsiTheme="majorBidi" w:cstheme="majorBidi"/>
          <w:sz w:val="26"/>
          <w:szCs w:val="26"/>
        </w:rPr>
        <w:t>, Purity, Prayer.</w:t>
      </w:r>
    </w:p>
    <w:p w14:paraId="3A869939" w14:textId="77777777" w:rsidR="00483E39" w:rsidRPr="00483E39" w:rsidRDefault="00483E39" w:rsidP="00483E39">
      <w:pPr>
        <w:widowControl/>
        <w:bidi w:val="0"/>
        <w:adjustRightInd/>
        <w:spacing w:line="216" w:lineRule="auto"/>
        <w:jc w:val="center"/>
        <w:textAlignment w:val="auto"/>
        <w:rPr>
          <w:rFonts w:ascii="Simplified Arabic" w:eastAsia="Calibri" w:hAnsi="Simplified Arabic" w:cs="Simplified Arabic"/>
          <w:b/>
          <w:bCs/>
          <w:sz w:val="28"/>
          <w:szCs w:val="28"/>
          <w:rtl/>
          <w:lang w:bidi="ar-EG"/>
        </w:rPr>
      </w:pPr>
    </w:p>
    <w:p w14:paraId="2517D098" w14:textId="77777777" w:rsidR="00483E39" w:rsidRPr="00483E39" w:rsidRDefault="00483E39" w:rsidP="00483E39">
      <w:pPr>
        <w:widowControl/>
        <w:adjustRightInd/>
        <w:spacing w:line="216" w:lineRule="auto"/>
        <w:jc w:val="center"/>
        <w:textAlignment w:val="auto"/>
        <w:rPr>
          <w:rFonts w:ascii="Simplified Arabic" w:eastAsia="Calibri" w:hAnsi="Simplified Arabic" w:cs="Simplified Arabic"/>
          <w:b/>
          <w:bCs/>
          <w:sz w:val="28"/>
          <w:szCs w:val="28"/>
          <w:rtl/>
          <w:lang w:bidi="ar-EG"/>
        </w:rPr>
      </w:pPr>
      <w:r w:rsidRPr="00483E39">
        <w:rPr>
          <w:rFonts w:ascii="Simplified Arabic" w:eastAsia="Calibri" w:hAnsi="Simplified Arabic" w:cs="Simplified Arabic" w:hint="cs"/>
          <w:b/>
          <w:bCs/>
          <w:sz w:val="28"/>
          <w:szCs w:val="28"/>
          <w:rtl/>
          <w:lang w:bidi="ar-EG"/>
        </w:rPr>
        <w:lastRenderedPageBreak/>
        <w:t>بسم الله الرحمن الرحيم</w:t>
      </w:r>
    </w:p>
    <w:p w14:paraId="1DAA2034" w14:textId="77777777" w:rsidR="00483E39" w:rsidRPr="00483E39" w:rsidRDefault="00483E39" w:rsidP="00483E39">
      <w:pPr>
        <w:widowControl/>
        <w:adjustRightInd/>
        <w:spacing w:line="216" w:lineRule="auto"/>
        <w:jc w:val="center"/>
        <w:textAlignment w:val="auto"/>
        <w:rPr>
          <w:rFonts w:ascii="Simplified Arabic" w:eastAsia="Calibri" w:hAnsi="Simplified Arabic" w:cs="Simplified Arabic"/>
          <w:b/>
          <w:bCs/>
          <w:sz w:val="28"/>
          <w:szCs w:val="28"/>
          <w:rtl/>
        </w:rPr>
      </w:pPr>
      <w:r w:rsidRPr="00483E39">
        <w:rPr>
          <w:rFonts w:ascii="Simplified Arabic" w:eastAsia="Calibri" w:hAnsi="Simplified Arabic" w:cs="Simplified Arabic"/>
          <w:b/>
          <w:bCs/>
          <w:sz w:val="28"/>
          <w:szCs w:val="28"/>
          <w:rtl/>
        </w:rPr>
        <w:t>المقـــدمــــة</w:t>
      </w:r>
    </w:p>
    <w:p w14:paraId="22A21B39" w14:textId="1DBC9835" w:rsidR="00483E39" w:rsidRPr="00483E39" w:rsidRDefault="00483E39" w:rsidP="00483E39">
      <w:pPr>
        <w:widowControl/>
        <w:shd w:val="clear" w:color="auto" w:fill="FFFFFF"/>
        <w:adjustRightInd/>
        <w:spacing w:line="216" w:lineRule="auto"/>
        <w:ind w:left="-1" w:firstLine="568"/>
        <w:textAlignment w:val="auto"/>
        <w:rPr>
          <w:rFonts w:ascii="Simplified Arabic" w:eastAsia="Calibri" w:hAnsi="Simplified Arabic" w:cs="Simplified Arabic"/>
          <w:sz w:val="28"/>
          <w:szCs w:val="28"/>
        </w:rPr>
      </w:pPr>
      <w:r w:rsidRPr="00483E39">
        <w:rPr>
          <w:rFonts w:ascii="Simplified Arabic" w:eastAsia="Calibri" w:hAnsi="Simplified Arabic" w:cs="Simplified Arabic"/>
          <w:sz w:val="28"/>
          <w:szCs w:val="28"/>
          <w:rtl/>
        </w:rPr>
        <w:t>الحمد</w:t>
      </w:r>
      <w:r>
        <w:rPr>
          <w:rFonts w:ascii="Simplified Arabic" w:eastAsia="Calibri" w:hAnsi="Simplified Arabic" w:cs="Simplified Arabic" w:hint="cs"/>
          <w:sz w:val="28"/>
          <w:szCs w:val="28"/>
          <w:rtl/>
        </w:rPr>
        <w:t xml:space="preserve"> </w:t>
      </w:r>
      <w:r w:rsidRPr="00483E39">
        <w:rPr>
          <w:rFonts w:ascii="Simplified Arabic" w:eastAsia="Calibri" w:hAnsi="Simplified Arabic" w:cs="Simplified Arabic"/>
          <w:sz w:val="28"/>
          <w:szCs w:val="28"/>
          <w:rtl/>
        </w:rPr>
        <w:t xml:space="preserve">لله رب العالمين، والعاقبة للمتقين، والصلاة والسلام على عبده ورسوله وخليله وصفوته من خلقه نبينا وإمامنا وسيدنا محمد بن عبدالله، وعلى </w:t>
      </w:r>
      <w:proofErr w:type="spellStart"/>
      <w:r w:rsidRPr="00483E39">
        <w:rPr>
          <w:rFonts w:ascii="Simplified Arabic" w:eastAsia="Calibri" w:hAnsi="Simplified Arabic" w:cs="Simplified Arabic"/>
          <w:sz w:val="28"/>
          <w:szCs w:val="28"/>
          <w:rtl/>
        </w:rPr>
        <w:t>آله</w:t>
      </w:r>
      <w:proofErr w:type="spellEnd"/>
      <w:r w:rsidRPr="00483E39">
        <w:rPr>
          <w:rFonts w:ascii="Simplified Arabic" w:eastAsia="Calibri" w:hAnsi="Simplified Arabic" w:cs="Simplified Arabic"/>
          <w:sz w:val="28"/>
          <w:szCs w:val="28"/>
          <w:rtl/>
        </w:rPr>
        <w:t xml:space="preserve"> وأصحابه ومن سلك سبيله واهتدى </w:t>
      </w:r>
      <w:proofErr w:type="spellStart"/>
      <w:r w:rsidRPr="00483E39">
        <w:rPr>
          <w:rFonts w:ascii="Simplified Arabic" w:eastAsia="Calibri" w:hAnsi="Simplified Arabic" w:cs="Simplified Arabic"/>
          <w:sz w:val="28"/>
          <w:szCs w:val="28"/>
          <w:rtl/>
        </w:rPr>
        <w:t>بهداه</w:t>
      </w:r>
      <w:proofErr w:type="spellEnd"/>
      <w:r w:rsidRPr="00483E39">
        <w:rPr>
          <w:rFonts w:ascii="Simplified Arabic" w:eastAsia="Calibri" w:hAnsi="Simplified Arabic" w:cs="Simplified Arabic"/>
          <w:sz w:val="28"/>
          <w:szCs w:val="28"/>
          <w:rtl/>
        </w:rPr>
        <w:t xml:space="preserve"> إلى يوم الدين.</w:t>
      </w:r>
    </w:p>
    <w:p w14:paraId="3FFB1341" w14:textId="77777777" w:rsidR="00483E39" w:rsidRPr="00483E39" w:rsidRDefault="00483E39" w:rsidP="00483E39">
      <w:pPr>
        <w:widowControl/>
        <w:shd w:val="clear" w:color="auto" w:fill="FFFFFF"/>
        <w:adjustRightInd/>
        <w:spacing w:line="216" w:lineRule="auto"/>
        <w:ind w:left="-1" w:firstLine="568"/>
        <w:textAlignment w:val="auto"/>
        <w:rPr>
          <w:rFonts w:ascii="Simplified Arabic" w:eastAsia="Calibri" w:hAnsi="Simplified Arabic" w:cs="Simplified Arabic"/>
          <w:sz w:val="28"/>
          <w:szCs w:val="28"/>
        </w:rPr>
      </w:pPr>
      <w:r w:rsidRPr="00483E39">
        <w:rPr>
          <w:rFonts w:ascii="Simplified Arabic" w:eastAsia="Calibri" w:hAnsi="Simplified Arabic" w:cs="Simplified Arabic"/>
          <w:sz w:val="28"/>
          <w:szCs w:val="28"/>
          <w:rtl/>
        </w:rPr>
        <w:t xml:space="preserve">للعرف مَكانَة عظيمة وشأن مُرتَفِع في الفقه الإسلامي وعند الأئمة الفقهاء، يقول الإمام السيوطي عليه رحمة الله: (اعلم أن ‌اعتبار ‌العادة ‌والعرف ‌رجع ‌إليه ‌في ‌الفقه، في مسائل لا تعد كثرة، فمن ذلك: سن الحيض، والبلوغ، والإنزال، وأقل الحيض، والنفاس، والطهر وغالبها وأكثرها، وضابط القلة والكثرة في الضبة، والأفعال المنافية للصلاة، والنجاسات </w:t>
      </w:r>
      <w:proofErr w:type="spellStart"/>
      <w:r w:rsidRPr="00483E39">
        <w:rPr>
          <w:rFonts w:ascii="Simplified Arabic" w:eastAsia="Calibri" w:hAnsi="Simplified Arabic" w:cs="Simplified Arabic"/>
          <w:sz w:val="28"/>
          <w:szCs w:val="28"/>
          <w:rtl/>
        </w:rPr>
        <w:t>المعفو</w:t>
      </w:r>
      <w:proofErr w:type="spellEnd"/>
      <w:r w:rsidRPr="00483E39">
        <w:rPr>
          <w:rFonts w:ascii="Simplified Arabic" w:eastAsia="Calibri" w:hAnsi="Simplified Arabic" w:cs="Simplified Arabic"/>
          <w:sz w:val="28"/>
          <w:szCs w:val="28"/>
          <w:rtl/>
        </w:rPr>
        <w:t xml:space="preserve"> عن قليلها، وطول الزمان وقصره في موالاة الوضوء)</w:t>
      </w:r>
      <w:r w:rsidRPr="00483E39">
        <w:rPr>
          <w:rFonts w:ascii="Simplified Arabic" w:eastAsia="Calibri" w:hAnsi="Simplified Arabic" w:cs="Simplified Arabic"/>
          <w:sz w:val="28"/>
          <w:szCs w:val="28"/>
          <w:vertAlign w:val="superscript"/>
          <w:rtl/>
        </w:rPr>
        <w:t>(</w:t>
      </w:r>
      <w:r w:rsidRPr="00483E39">
        <w:rPr>
          <w:rFonts w:ascii="Simplified Arabic" w:eastAsia="Calibri" w:hAnsi="Simplified Arabic" w:cs="Simplified Arabic"/>
          <w:sz w:val="28"/>
          <w:szCs w:val="28"/>
          <w:vertAlign w:val="superscript"/>
          <w:rtl/>
        </w:rPr>
        <w:footnoteReference w:id="2"/>
      </w:r>
      <w:r w:rsidRPr="00483E39">
        <w:rPr>
          <w:rFonts w:ascii="Simplified Arabic" w:eastAsia="Calibri" w:hAnsi="Simplified Arabic" w:cs="Simplified Arabic"/>
          <w:sz w:val="28"/>
          <w:szCs w:val="28"/>
          <w:vertAlign w:val="superscript"/>
          <w:rtl/>
        </w:rPr>
        <w:t>)</w:t>
      </w:r>
      <w:r w:rsidRPr="00483E39">
        <w:rPr>
          <w:rFonts w:ascii="Simplified Arabic" w:eastAsia="Calibri" w:hAnsi="Simplified Arabic" w:cs="Simplified Arabic"/>
          <w:sz w:val="28"/>
          <w:szCs w:val="28"/>
          <w:rtl/>
        </w:rPr>
        <w:t>.</w:t>
      </w:r>
    </w:p>
    <w:p w14:paraId="1E1E6B46" w14:textId="77777777" w:rsidR="00483E39" w:rsidRPr="00483E39" w:rsidRDefault="00483E39" w:rsidP="00483E39">
      <w:pPr>
        <w:widowControl/>
        <w:shd w:val="clear" w:color="auto" w:fill="FFFFFF"/>
        <w:adjustRightInd/>
        <w:spacing w:line="216" w:lineRule="auto"/>
        <w:ind w:left="-1" w:firstLine="568"/>
        <w:textAlignment w:val="auto"/>
        <w:rPr>
          <w:rFonts w:ascii="Simplified Arabic" w:eastAsia="Calibri" w:hAnsi="Simplified Arabic" w:cs="Simplified Arabic"/>
          <w:sz w:val="28"/>
          <w:szCs w:val="28"/>
          <w:rtl/>
        </w:rPr>
      </w:pPr>
      <w:r w:rsidRPr="00483E39">
        <w:rPr>
          <w:rFonts w:ascii="Simplified Arabic" w:eastAsia="Calibri" w:hAnsi="Simplified Arabic" w:cs="Simplified Arabic"/>
          <w:sz w:val="28"/>
          <w:szCs w:val="28"/>
          <w:rtl/>
        </w:rPr>
        <w:t>وهو دليل ومصدر من مصادر التشريع الإسلامي، واعتِباره مصدر تشريع يدل على صلاحية هذا الدين لكلِّ زمان ومكان. ولما كان الأمر كذلك، حرصت أن يكون بحثي إبراز هذا المصدر وقيمته في التشريع، ودور علم من أعلام المسلمين في العصر الحديث ألا وهو الشيخ ابن عثيمين في ترجيحات أقواله التي لم يرد فيها نص صريح على العرف، وذلك من كتابه الشرح الممتع على زاد المستقنع، وقد اقتصرت على أهم المسائل في كتابي الطهارة والصلاة.</w:t>
      </w:r>
    </w:p>
    <w:p w14:paraId="43C2D8F0" w14:textId="77777777" w:rsidR="00483E39" w:rsidRPr="00483E39" w:rsidRDefault="00483E39" w:rsidP="00483E39">
      <w:pPr>
        <w:widowControl/>
        <w:adjustRightInd/>
        <w:spacing w:line="216" w:lineRule="auto"/>
        <w:textAlignment w:val="auto"/>
        <w:rPr>
          <w:rFonts w:ascii="Simplified Arabic" w:eastAsia="Calibri" w:hAnsi="Simplified Arabic" w:cs="Simplified Arabic"/>
          <w:b/>
          <w:bCs/>
          <w:sz w:val="28"/>
          <w:szCs w:val="28"/>
          <w:rtl/>
        </w:rPr>
      </w:pPr>
      <w:r w:rsidRPr="00483E39">
        <w:rPr>
          <w:rFonts w:ascii="Simplified Arabic" w:eastAsia="Calibri" w:hAnsi="Simplified Arabic" w:cs="Simplified Arabic"/>
          <w:b/>
          <w:bCs/>
          <w:sz w:val="28"/>
          <w:szCs w:val="28"/>
          <w:rtl/>
        </w:rPr>
        <w:t>أهمية البحث:</w:t>
      </w:r>
    </w:p>
    <w:p w14:paraId="25094E59" w14:textId="77777777" w:rsidR="00483E39" w:rsidRPr="00483E39" w:rsidRDefault="00483E39" w:rsidP="00BA5594">
      <w:pPr>
        <w:widowControl/>
        <w:numPr>
          <w:ilvl w:val="0"/>
          <w:numId w:val="44"/>
        </w:numPr>
        <w:tabs>
          <w:tab w:val="left" w:pos="283"/>
        </w:tabs>
        <w:adjustRightInd/>
        <w:spacing w:line="216" w:lineRule="auto"/>
        <w:ind w:left="362"/>
        <w:contextualSpacing/>
        <w:jc w:val="lowKashida"/>
        <w:textAlignment w:val="auto"/>
        <w:rPr>
          <w:rFonts w:ascii="Simplified Arabic" w:eastAsia="Calibri" w:hAnsi="Simplified Arabic" w:cs="Simplified Arabic"/>
          <w:sz w:val="28"/>
          <w:szCs w:val="28"/>
          <w:rtl/>
        </w:rPr>
      </w:pPr>
      <w:r w:rsidRPr="00483E39">
        <w:rPr>
          <w:rFonts w:ascii="Simplified Arabic" w:eastAsia="Calibri" w:hAnsi="Simplified Arabic" w:cs="Simplified Arabic"/>
          <w:sz w:val="28"/>
          <w:szCs w:val="28"/>
          <w:rtl/>
        </w:rPr>
        <w:t xml:space="preserve"> أهمية العرف في ترجيح الأقوال في الفتاوى، واعتبار العرف من مصادر التشريع، قال تعالى: ﴿ </w:t>
      </w:r>
      <w:r w:rsidRPr="00483E39">
        <w:rPr>
          <w:rFonts w:ascii="Traditional Arabic" w:eastAsia="Calibri" w:hAnsi="Traditional Arabic" w:cs="Traditional Arabic"/>
          <w:sz w:val="32"/>
          <w:szCs w:val="32"/>
          <w:rtl/>
        </w:rPr>
        <w:t>خُذِ الْعَفْوَ وَأْمُرْ بِالْعُرْفِ وَأَعْرِضْ عَنِ الْجَاهِلِينَ</w:t>
      </w:r>
      <w:r w:rsidRPr="00483E39">
        <w:rPr>
          <w:rFonts w:ascii="Simplified Arabic" w:eastAsia="Calibri" w:hAnsi="Simplified Arabic" w:cs="Simplified Arabic"/>
          <w:sz w:val="28"/>
          <w:szCs w:val="28"/>
          <w:rtl/>
        </w:rPr>
        <w:t xml:space="preserve"> ﴾[الأعراف: 199].</w:t>
      </w:r>
    </w:p>
    <w:p w14:paraId="710F7A08" w14:textId="77777777" w:rsidR="00483E39" w:rsidRPr="00483E39" w:rsidRDefault="00483E39" w:rsidP="00BA5594">
      <w:pPr>
        <w:widowControl/>
        <w:numPr>
          <w:ilvl w:val="0"/>
          <w:numId w:val="44"/>
        </w:numPr>
        <w:tabs>
          <w:tab w:val="left" w:pos="283"/>
        </w:tabs>
        <w:adjustRightInd/>
        <w:spacing w:line="216" w:lineRule="auto"/>
        <w:ind w:left="362"/>
        <w:contextualSpacing/>
        <w:jc w:val="lowKashida"/>
        <w:textAlignment w:val="auto"/>
        <w:rPr>
          <w:rFonts w:ascii="Simplified Arabic" w:eastAsia="Calibri" w:hAnsi="Simplified Arabic" w:cs="Simplified Arabic"/>
          <w:sz w:val="28"/>
          <w:szCs w:val="28"/>
        </w:rPr>
      </w:pPr>
      <w:r w:rsidRPr="00483E39">
        <w:rPr>
          <w:rFonts w:ascii="Simplified Arabic" w:eastAsia="Calibri" w:hAnsi="Simplified Arabic" w:cs="Simplified Arabic"/>
          <w:sz w:val="28"/>
          <w:szCs w:val="28"/>
          <w:rtl/>
        </w:rPr>
        <w:lastRenderedPageBreak/>
        <w:t>اعتبار  أعراف الناس وعاداتهم في التشريع، حيث يَتناوَل الكثير من شُؤون حَياتهم، والكثير من الأمور الشرعيَّة التي أحالَهَا الشارع بحكمته إلى العُرْف والعادة؛ ليُناسِب حالهم وزمانهم</w:t>
      </w:r>
      <w:r w:rsidRPr="00483E39">
        <w:rPr>
          <w:rFonts w:ascii="Simplified Arabic" w:eastAsia="Calibri" w:hAnsi="Simplified Arabic" w:cs="Simplified Arabic"/>
          <w:sz w:val="28"/>
          <w:szCs w:val="28"/>
        </w:rPr>
        <w:t>.</w:t>
      </w:r>
      <w:r w:rsidRPr="00483E39">
        <w:rPr>
          <w:rFonts w:ascii="Simplified Arabic" w:eastAsia="Calibri" w:hAnsi="Simplified Arabic" w:cs="Simplified Arabic"/>
          <w:sz w:val="28"/>
          <w:szCs w:val="28"/>
          <w:rtl/>
        </w:rPr>
        <w:t xml:space="preserve"> </w:t>
      </w:r>
    </w:p>
    <w:p w14:paraId="79C96C9B" w14:textId="77777777" w:rsidR="00483E39" w:rsidRPr="00483E39" w:rsidRDefault="00483E39" w:rsidP="00BA5594">
      <w:pPr>
        <w:widowControl/>
        <w:numPr>
          <w:ilvl w:val="0"/>
          <w:numId w:val="44"/>
        </w:numPr>
        <w:tabs>
          <w:tab w:val="left" w:pos="283"/>
        </w:tabs>
        <w:adjustRightInd/>
        <w:spacing w:line="216" w:lineRule="auto"/>
        <w:ind w:left="362"/>
        <w:contextualSpacing/>
        <w:jc w:val="lowKashida"/>
        <w:textAlignment w:val="auto"/>
        <w:rPr>
          <w:rFonts w:ascii="Simplified Arabic" w:eastAsia="Calibri" w:hAnsi="Simplified Arabic" w:cs="Simplified Arabic"/>
          <w:sz w:val="28"/>
          <w:szCs w:val="28"/>
        </w:rPr>
      </w:pPr>
      <w:r w:rsidRPr="00483E39">
        <w:rPr>
          <w:rFonts w:ascii="Simplified Arabic" w:eastAsia="Calibri" w:hAnsi="Simplified Arabic" w:cs="Simplified Arabic"/>
          <w:sz w:val="28"/>
          <w:szCs w:val="28"/>
          <w:rtl/>
        </w:rPr>
        <w:t xml:space="preserve">الاستفادة من علم الشيخ محمد بن عثيمين </w:t>
      </w:r>
      <w:proofErr w:type="spellStart"/>
      <w:r w:rsidRPr="00483E39">
        <w:rPr>
          <w:rFonts w:ascii="Simplified Arabic" w:eastAsia="Calibri" w:hAnsi="Simplified Arabic" w:cs="Simplified Arabic"/>
          <w:sz w:val="28"/>
          <w:szCs w:val="28"/>
          <w:rtl/>
        </w:rPr>
        <w:t>وماخلفه</w:t>
      </w:r>
      <w:proofErr w:type="spellEnd"/>
      <w:r w:rsidRPr="00483E39">
        <w:rPr>
          <w:rFonts w:ascii="Simplified Arabic" w:eastAsia="Calibri" w:hAnsi="Simplified Arabic" w:cs="Simplified Arabic"/>
          <w:sz w:val="28"/>
          <w:szCs w:val="28"/>
          <w:rtl/>
        </w:rPr>
        <w:t xml:space="preserve"> من تركة عظيمة.</w:t>
      </w:r>
    </w:p>
    <w:p w14:paraId="3F585F22" w14:textId="77777777" w:rsidR="00483E39" w:rsidRPr="00483E39" w:rsidRDefault="00483E39" w:rsidP="00483E39">
      <w:pPr>
        <w:widowControl/>
        <w:adjustRightInd/>
        <w:spacing w:line="216" w:lineRule="auto"/>
        <w:ind w:left="362" w:hanging="360"/>
        <w:jc w:val="lowKashida"/>
        <w:textAlignment w:val="auto"/>
        <w:rPr>
          <w:rFonts w:ascii="Simplified Arabic" w:eastAsia="Calibri" w:hAnsi="Simplified Arabic" w:cs="Simplified Arabic"/>
          <w:b/>
          <w:bCs/>
          <w:sz w:val="28"/>
          <w:szCs w:val="28"/>
          <w:rtl/>
        </w:rPr>
      </w:pPr>
      <w:r w:rsidRPr="00483E39">
        <w:rPr>
          <w:rFonts w:ascii="Simplified Arabic" w:eastAsia="Calibri" w:hAnsi="Simplified Arabic" w:cs="Simplified Arabic"/>
          <w:b/>
          <w:bCs/>
          <w:sz w:val="28"/>
          <w:szCs w:val="28"/>
          <w:rtl/>
        </w:rPr>
        <w:t xml:space="preserve">أهداف البحث: </w:t>
      </w:r>
    </w:p>
    <w:p w14:paraId="3C4679B0" w14:textId="77777777" w:rsidR="00483E39" w:rsidRPr="00483E39" w:rsidRDefault="00483E39" w:rsidP="00BA5594">
      <w:pPr>
        <w:widowControl/>
        <w:numPr>
          <w:ilvl w:val="0"/>
          <w:numId w:val="45"/>
        </w:numPr>
        <w:tabs>
          <w:tab w:val="left" w:pos="424"/>
          <w:tab w:val="left" w:pos="566"/>
        </w:tabs>
        <w:adjustRightInd/>
        <w:spacing w:line="216" w:lineRule="auto"/>
        <w:ind w:left="362"/>
        <w:contextualSpacing/>
        <w:jc w:val="lowKashida"/>
        <w:textAlignment w:val="auto"/>
        <w:rPr>
          <w:rFonts w:ascii="Simplified Arabic" w:eastAsia="Calibri" w:hAnsi="Simplified Arabic" w:cs="Simplified Arabic"/>
          <w:sz w:val="28"/>
          <w:szCs w:val="28"/>
          <w:rtl/>
        </w:rPr>
      </w:pPr>
      <w:r w:rsidRPr="00483E39">
        <w:rPr>
          <w:rFonts w:ascii="Simplified Arabic" w:eastAsia="Calibri" w:hAnsi="Simplified Arabic" w:cs="Simplified Arabic"/>
          <w:sz w:val="28"/>
          <w:szCs w:val="28"/>
          <w:rtl/>
        </w:rPr>
        <w:t>بيان مصطلح العرف، والألفاظ المقاربة له.</w:t>
      </w:r>
    </w:p>
    <w:p w14:paraId="76B722B6" w14:textId="77777777" w:rsidR="00483E39" w:rsidRPr="00483E39" w:rsidRDefault="00483E39" w:rsidP="00BA5594">
      <w:pPr>
        <w:widowControl/>
        <w:numPr>
          <w:ilvl w:val="0"/>
          <w:numId w:val="45"/>
        </w:numPr>
        <w:tabs>
          <w:tab w:val="left" w:pos="424"/>
          <w:tab w:val="left" w:pos="566"/>
        </w:tabs>
        <w:adjustRightInd/>
        <w:spacing w:line="216" w:lineRule="auto"/>
        <w:ind w:left="362"/>
        <w:contextualSpacing/>
        <w:jc w:val="lowKashida"/>
        <w:textAlignment w:val="auto"/>
        <w:rPr>
          <w:rFonts w:ascii="Simplified Arabic" w:eastAsia="Calibri" w:hAnsi="Simplified Arabic" w:cs="Simplified Arabic"/>
          <w:sz w:val="28"/>
          <w:szCs w:val="28"/>
          <w:rtl/>
        </w:rPr>
      </w:pPr>
      <w:r w:rsidRPr="00483E39">
        <w:rPr>
          <w:rFonts w:ascii="Simplified Arabic" w:eastAsia="Calibri" w:hAnsi="Simplified Arabic" w:cs="Simplified Arabic"/>
          <w:sz w:val="28"/>
          <w:szCs w:val="28"/>
          <w:rtl/>
        </w:rPr>
        <w:t>إظهار حجية العرف، وأدلة اعتباره.</w:t>
      </w:r>
    </w:p>
    <w:p w14:paraId="6ABB8EC9" w14:textId="77777777" w:rsidR="00483E39" w:rsidRPr="00483E39" w:rsidRDefault="00483E39" w:rsidP="00BA5594">
      <w:pPr>
        <w:widowControl/>
        <w:numPr>
          <w:ilvl w:val="0"/>
          <w:numId w:val="45"/>
        </w:numPr>
        <w:tabs>
          <w:tab w:val="left" w:pos="424"/>
          <w:tab w:val="left" w:pos="566"/>
        </w:tabs>
        <w:adjustRightInd/>
        <w:spacing w:line="216" w:lineRule="auto"/>
        <w:ind w:left="362"/>
        <w:contextualSpacing/>
        <w:jc w:val="lowKashida"/>
        <w:textAlignment w:val="auto"/>
        <w:rPr>
          <w:rFonts w:ascii="Simplified Arabic" w:eastAsia="Calibri" w:hAnsi="Simplified Arabic" w:cs="Simplified Arabic"/>
          <w:sz w:val="28"/>
          <w:szCs w:val="28"/>
          <w:rtl/>
        </w:rPr>
      </w:pPr>
      <w:r w:rsidRPr="00483E39">
        <w:rPr>
          <w:rFonts w:ascii="Simplified Arabic" w:eastAsia="Calibri" w:hAnsi="Simplified Arabic" w:cs="Simplified Arabic"/>
          <w:sz w:val="28"/>
          <w:szCs w:val="28"/>
          <w:rtl/>
        </w:rPr>
        <w:t>تطبيق قاعدة العرف على كتاب الشرح الممتع للشيخ ابن عثيمين في أظهر المسائل في كتابي الطهارة والصلاة.</w:t>
      </w:r>
    </w:p>
    <w:p w14:paraId="386199CD" w14:textId="77777777" w:rsidR="00483E39" w:rsidRPr="00483E39" w:rsidRDefault="00483E39" w:rsidP="00483E39">
      <w:pPr>
        <w:widowControl/>
        <w:adjustRightInd/>
        <w:spacing w:line="216" w:lineRule="auto"/>
        <w:ind w:left="-1"/>
        <w:textAlignment w:val="auto"/>
        <w:rPr>
          <w:rFonts w:ascii="Simplified Arabic" w:eastAsia="Calibri" w:hAnsi="Simplified Arabic" w:cs="Simplified Arabic"/>
          <w:color w:val="316911"/>
          <w:sz w:val="28"/>
          <w:szCs w:val="28"/>
          <w:shd w:val="clear" w:color="auto" w:fill="FFFFFF"/>
        </w:rPr>
      </w:pPr>
      <w:r w:rsidRPr="00483E39">
        <w:rPr>
          <w:rFonts w:ascii="Simplified Arabic" w:eastAsia="Calibri" w:hAnsi="Simplified Arabic" w:cs="Simplified Arabic"/>
          <w:b/>
          <w:bCs/>
          <w:sz w:val="28"/>
          <w:szCs w:val="28"/>
          <w:rtl/>
        </w:rPr>
        <w:t>الدراسات السابقة:</w:t>
      </w:r>
    </w:p>
    <w:p w14:paraId="13560CB7" w14:textId="77777777" w:rsidR="00483E39" w:rsidRPr="00483E39" w:rsidRDefault="00483E39" w:rsidP="00483E39">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483E39">
        <w:rPr>
          <w:rFonts w:ascii="Simplified Arabic" w:eastAsia="Calibri" w:hAnsi="Simplified Arabic" w:cs="Simplified Arabic"/>
          <w:sz w:val="28"/>
          <w:szCs w:val="28"/>
          <w:rtl/>
        </w:rPr>
        <w:t>رغم كثرة من كتب عن الشيخ ابن عثيمين رحمه الله وجهوده في الدعوة والإفتاء والتدريس، فإنني لم أقف على من كتب في موقف الشيخ رحمه الله من العرف وتطبيقاته في فتاويه، فأحسب أن هذا البحث نواةٌ فيه، ومحاولة متواضعة لبيان موقف الشيخ من هذا المصدر التشريعي العظيم</w:t>
      </w:r>
      <w:r w:rsidRPr="00483E39">
        <w:rPr>
          <w:rFonts w:ascii="Simplified Arabic" w:eastAsia="Calibri" w:hAnsi="Simplified Arabic" w:cs="Simplified Arabic" w:hint="cs"/>
          <w:sz w:val="28"/>
          <w:szCs w:val="28"/>
          <w:rtl/>
        </w:rPr>
        <w:t>.</w:t>
      </w:r>
    </w:p>
    <w:p w14:paraId="673287A5" w14:textId="77777777" w:rsidR="00483E39" w:rsidRPr="007B6F81" w:rsidRDefault="00483E39" w:rsidP="00483E39">
      <w:pPr>
        <w:widowControl/>
        <w:adjustRightInd/>
        <w:spacing w:line="216" w:lineRule="auto"/>
        <w:ind w:left="-1"/>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 xml:space="preserve">وقد وقفت على دراستين هما:  </w:t>
      </w:r>
    </w:p>
    <w:p w14:paraId="188AA381" w14:textId="77777777" w:rsidR="00483E39" w:rsidRPr="00483E39" w:rsidRDefault="00483E39" w:rsidP="00BA5594">
      <w:pPr>
        <w:widowControl/>
        <w:numPr>
          <w:ilvl w:val="0"/>
          <w:numId w:val="43"/>
        </w:numPr>
        <w:adjustRightInd/>
        <w:spacing w:line="216" w:lineRule="auto"/>
        <w:ind w:left="362"/>
        <w:contextualSpacing/>
        <w:jc w:val="lowKashida"/>
        <w:textAlignment w:val="auto"/>
        <w:rPr>
          <w:rFonts w:ascii="Simplified Arabic" w:eastAsia="Calibri" w:hAnsi="Simplified Arabic" w:cs="Simplified Arabic"/>
          <w:sz w:val="28"/>
          <w:szCs w:val="28"/>
        </w:rPr>
      </w:pPr>
      <w:r w:rsidRPr="00483E39">
        <w:rPr>
          <w:rFonts w:ascii="Simplified Arabic" w:eastAsia="Calibri" w:hAnsi="Simplified Arabic" w:cs="Simplified Arabic"/>
          <w:sz w:val="28"/>
          <w:szCs w:val="28"/>
          <w:rtl/>
        </w:rPr>
        <w:t xml:space="preserve">رسالة ماجستير بعنوان ( ترجيحات الشيخ محمد بن عثيمين في كتاب الطهارة مقارنة بما استقر عليه المذهب الحنبلي) إعداد: سعد بن سعيد الذيابي، جامعة أم القرى بمكة المكرمة، في394 صفحة، وفي هذه الدراسة يقدم الباحث ترجمة للشيخ، ثم يناقش المسائل التي خالف فيها الشيخ ابن عثيمين المذهب الحنبلي بذكر رأي المذهب وأدلتهم ثم رأي الشيخ وأدلته، لينتهي بالراجح من وجهة نظره رحمه الله. </w:t>
      </w:r>
    </w:p>
    <w:p w14:paraId="19AF482F" w14:textId="77777777" w:rsidR="00483E39" w:rsidRPr="00483E39" w:rsidRDefault="00483E39" w:rsidP="00BA5594">
      <w:pPr>
        <w:widowControl/>
        <w:numPr>
          <w:ilvl w:val="0"/>
          <w:numId w:val="43"/>
        </w:numPr>
        <w:adjustRightInd/>
        <w:spacing w:line="216" w:lineRule="auto"/>
        <w:ind w:left="362"/>
        <w:contextualSpacing/>
        <w:jc w:val="lowKashida"/>
        <w:textAlignment w:val="auto"/>
        <w:rPr>
          <w:rFonts w:ascii="Simplified Arabic" w:eastAsia="Calibri" w:hAnsi="Simplified Arabic" w:cs="Simplified Arabic"/>
          <w:sz w:val="28"/>
          <w:szCs w:val="28"/>
        </w:rPr>
      </w:pPr>
      <w:r w:rsidRPr="00483E39">
        <w:rPr>
          <w:rFonts w:ascii="Simplified Arabic" w:eastAsia="Calibri" w:hAnsi="Simplified Arabic" w:cs="Simplified Arabic"/>
          <w:sz w:val="28"/>
          <w:szCs w:val="28"/>
          <w:rtl/>
        </w:rPr>
        <w:t xml:space="preserve">رسالة ماجستير بعنوان ( ترجيحات الشيخ ابن عثيمين المخالفة لمذهب الحنابلة في كتاب الصلاة، باب صفة الصلاة) للباحثة نجاح شاهر العتيبي، جامعة مؤتة بالأردن، في 219صفحة. </w:t>
      </w:r>
    </w:p>
    <w:p w14:paraId="7470EF04" w14:textId="77777777" w:rsidR="00483E39" w:rsidRPr="00483E39" w:rsidRDefault="00483E39" w:rsidP="007B6F81">
      <w:pPr>
        <w:widowControl/>
        <w:adjustRightInd/>
        <w:spacing w:line="216" w:lineRule="auto"/>
        <w:ind w:left="2" w:firstLine="565"/>
        <w:contextualSpacing/>
        <w:jc w:val="lowKashida"/>
        <w:textAlignment w:val="auto"/>
        <w:rPr>
          <w:rFonts w:ascii="Simplified Arabic" w:eastAsia="Calibri" w:hAnsi="Simplified Arabic" w:cs="Simplified Arabic"/>
          <w:sz w:val="28"/>
          <w:szCs w:val="28"/>
          <w:rtl/>
        </w:rPr>
      </w:pPr>
      <w:r w:rsidRPr="00483E39">
        <w:rPr>
          <w:rFonts w:ascii="Simplified Arabic" w:eastAsia="Calibri" w:hAnsi="Simplified Arabic" w:cs="Simplified Arabic"/>
          <w:sz w:val="28"/>
          <w:szCs w:val="28"/>
          <w:rtl/>
        </w:rPr>
        <w:t xml:space="preserve">وفي هذه الدراسة تقدم الباحثة ترجمة للشيخ ابن عثيمين ومنهجه في الاستنباط، ثم ذكرت الباحثة المسائل التي رجح فيها الشيخ ابن عثيمين قولاً </w:t>
      </w:r>
      <w:r w:rsidRPr="00483E39">
        <w:rPr>
          <w:rFonts w:ascii="Simplified Arabic" w:eastAsia="Calibri" w:hAnsi="Simplified Arabic" w:cs="Simplified Arabic"/>
          <w:sz w:val="28"/>
          <w:szCs w:val="28"/>
          <w:rtl/>
        </w:rPr>
        <w:lastRenderedPageBreak/>
        <w:t>خالف فيه مذهب الحنابلة في أبواب صفة الصلاة وصلاة أهل الأعذار، وصلاة التطوع، مع ذكر الأدلة التي استند إليها ومناقشتها.</w:t>
      </w:r>
    </w:p>
    <w:p w14:paraId="2B8E5248" w14:textId="77777777" w:rsidR="00483E39" w:rsidRPr="00483E39" w:rsidRDefault="00483E39" w:rsidP="00483E39">
      <w:pPr>
        <w:widowControl/>
        <w:adjustRightInd/>
        <w:spacing w:line="216" w:lineRule="auto"/>
        <w:ind w:left="-1"/>
        <w:textAlignment w:val="auto"/>
        <w:rPr>
          <w:rFonts w:ascii="Simplified Arabic" w:eastAsia="Calibri" w:hAnsi="Simplified Arabic" w:cs="Simplified Arabic"/>
          <w:b/>
          <w:bCs/>
          <w:sz w:val="28"/>
          <w:szCs w:val="28"/>
          <w:rtl/>
        </w:rPr>
      </w:pPr>
      <w:r w:rsidRPr="00483E39">
        <w:rPr>
          <w:rFonts w:ascii="Simplified Arabic" w:eastAsia="Calibri" w:hAnsi="Simplified Arabic" w:cs="Simplified Arabic"/>
          <w:b/>
          <w:bCs/>
          <w:sz w:val="28"/>
          <w:szCs w:val="28"/>
          <w:rtl/>
        </w:rPr>
        <w:t xml:space="preserve">خطة البحث: </w:t>
      </w:r>
    </w:p>
    <w:p w14:paraId="0DF7684E" w14:textId="77777777" w:rsidR="00483E39" w:rsidRPr="00483E39" w:rsidRDefault="00483E39" w:rsidP="007B6F81">
      <w:pPr>
        <w:widowControl/>
        <w:adjustRightInd/>
        <w:spacing w:line="216" w:lineRule="auto"/>
        <w:ind w:left="-1" w:firstLine="568"/>
        <w:textAlignment w:val="auto"/>
        <w:rPr>
          <w:rFonts w:ascii="Simplified Arabic" w:eastAsia="Calibri" w:hAnsi="Simplified Arabic" w:cs="Simplified Arabic"/>
          <w:sz w:val="28"/>
          <w:szCs w:val="28"/>
          <w:rtl/>
        </w:rPr>
      </w:pPr>
      <w:r w:rsidRPr="00483E39">
        <w:rPr>
          <w:rFonts w:ascii="Simplified Arabic" w:eastAsia="Calibri" w:hAnsi="Simplified Arabic" w:cs="Simplified Arabic"/>
          <w:sz w:val="28"/>
          <w:szCs w:val="28"/>
          <w:rtl/>
        </w:rPr>
        <w:t>اشتمل البحث على مقدمة وثلاثة مباحث، وخاتمة وفيها أهم النتائج والتوصيات.</w:t>
      </w:r>
    </w:p>
    <w:p w14:paraId="67692B23" w14:textId="77777777" w:rsidR="00483E39" w:rsidRPr="00483E39" w:rsidRDefault="00483E39" w:rsidP="007B6F81">
      <w:pPr>
        <w:widowControl/>
        <w:adjustRightInd/>
        <w:spacing w:line="216" w:lineRule="auto"/>
        <w:ind w:left="-1" w:firstLine="568"/>
        <w:textAlignment w:val="auto"/>
        <w:rPr>
          <w:rFonts w:ascii="Simplified Arabic" w:eastAsia="Calibri" w:hAnsi="Simplified Arabic" w:cs="Simplified Arabic"/>
          <w:sz w:val="28"/>
          <w:szCs w:val="28"/>
          <w:rtl/>
        </w:rPr>
      </w:pPr>
      <w:r w:rsidRPr="00483E39">
        <w:rPr>
          <w:rFonts w:ascii="Simplified Arabic" w:eastAsia="Calibri" w:hAnsi="Simplified Arabic" w:cs="Simplified Arabic"/>
          <w:sz w:val="28"/>
          <w:szCs w:val="28"/>
          <w:rtl/>
        </w:rPr>
        <w:t xml:space="preserve"> مقدمة وفيها أهمية البحث، وأهداف البحث والدراسات السابقة ثم منهج البحث وخطة البحث.</w:t>
      </w:r>
    </w:p>
    <w:p w14:paraId="48A8BD66" w14:textId="77777777" w:rsidR="00483E39" w:rsidRPr="00483E39" w:rsidRDefault="00483E39" w:rsidP="007B6F81">
      <w:pPr>
        <w:widowControl/>
        <w:adjustRightInd/>
        <w:spacing w:line="216" w:lineRule="auto"/>
        <w:ind w:left="1411" w:hanging="1412"/>
        <w:jc w:val="lowKashida"/>
        <w:textAlignment w:val="auto"/>
        <w:rPr>
          <w:rFonts w:ascii="Simplified Arabic" w:eastAsia="Calibri" w:hAnsi="Simplified Arabic" w:cs="Simplified Arabic"/>
          <w:sz w:val="28"/>
          <w:szCs w:val="28"/>
          <w:rtl/>
        </w:rPr>
      </w:pPr>
      <w:bookmarkStart w:id="3" w:name="_Hlk153464765"/>
      <w:r w:rsidRPr="007B6F81">
        <w:rPr>
          <w:rFonts w:ascii="Simplified Arabic" w:eastAsia="Calibri" w:hAnsi="Simplified Arabic" w:cs="Simplified Arabic"/>
          <w:b/>
          <w:bCs/>
          <w:sz w:val="28"/>
          <w:szCs w:val="28"/>
          <w:rtl/>
        </w:rPr>
        <w:t>المبحث الأول:</w:t>
      </w:r>
      <w:r w:rsidRPr="00483E39">
        <w:rPr>
          <w:rFonts w:ascii="Simplified Arabic" w:eastAsia="Calibri" w:hAnsi="Simplified Arabic" w:cs="Simplified Arabic"/>
          <w:sz w:val="28"/>
          <w:szCs w:val="28"/>
          <w:rtl/>
        </w:rPr>
        <w:t xml:space="preserve"> </w:t>
      </w:r>
      <w:bookmarkStart w:id="4" w:name="_Hlk171894997"/>
      <w:r w:rsidRPr="00483E39">
        <w:rPr>
          <w:rFonts w:ascii="Simplified Arabic" w:eastAsia="Calibri" w:hAnsi="Simplified Arabic" w:cs="Simplified Arabic" w:hint="cs"/>
          <w:sz w:val="28"/>
          <w:szCs w:val="28"/>
          <w:rtl/>
        </w:rPr>
        <w:t>التعريف بالعرف وبيان حجيته</w:t>
      </w:r>
      <w:r w:rsidRPr="00483E39">
        <w:rPr>
          <w:rFonts w:ascii="Simplified Arabic" w:eastAsia="Calibri" w:hAnsi="Simplified Arabic" w:cs="Simplified Arabic"/>
          <w:sz w:val="28"/>
          <w:szCs w:val="28"/>
          <w:rtl/>
        </w:rPr>
        <w:t xml:space="preserve">، </w:t>
      </w:r>
      <w:bookmarkEnd w:id="4"/>
      <w:r w:rsidRPr="00483E39">
        <w:rPr>
          <w:rFonts w:ascii="Simplified Arabic" w:eastAsia="Calibri" w:hAnsi="Simplified Arabic" w:cs="Simplified Arabic"/>
          <w:sz w:val="28"/>
          <w:szCs w:val="28"/>
          <w:rtl/>
        </w:rPr>
        <w:t>وفيه مطلبان:</w:t>
      </w:r>
    </w:p>
    <w:p w14:paraId="0C76CA2D" w14:textId="77777777" w:rsidR="00483E39" w:rsidRPr="00483E39" w:rsidRDefault="00483E39" w:rsidP="007B6F81">
      <w:pPr>
        <w:widowControl/>
        <w:adjustRightInd/>
        <w:spacing w:line="216" w:lineRule="auto"/>
        <w:ind w:left="1411" w:hanging="1412"/>
        <w:jc w:val="lowKashida"/>
        <w:textAlignment w:val="auto"/>
        <w:rPr>
          <w:rFonts w:ascii="Simplified Arabic" w:eastAsia="Calibri" w:hAnsi="Simplified Arabic" w:cs="Simplified Arabic"/>
          <w:sz w:val="28"/>
          <w:szCs w:val="28"/>
          <w:rtl/>
        </w:rPr>
      </w:pPr>
      <w:bookmarkStart w:id="5" w:name="_Hlk153464786"/>
      <w:bookmarkEnd w:id="3"/>
      <w:r w:rsidRPr="007B6F81">
        <w:rPr>
          <w:rFonts w:ascii="Simplified Arabic" w:eastAsia="Calibri" w:hAnsi="Simplified Arabic" w:cs="Simplified Arabic"/>
          <w:b/>
          <w:bCs/>
          <w:sz w:val="28"/>
          <w:szCs w:val="28"/>
          <w:rtl/>
        </w:rPr>
        <w:t>المطلب الأول:</w:t>
      </w:r>
      <w:r w:rsidRPr="00483E39">
        <w:rPr>
          <w:rFonts w:ascii="Simplified Arabic" w:eastAsia="Calibri" w:hAnsi="Simplified Arabic" w:cs="Simplified Arabic"/>
          <w:sz w:val="28"/>
          <w:szCs w:val="28"/>
          <w:rtl/>
        </w:rPr>
        <w:t xml:space="preserve"> معنى العرف لغة واصطلاحا.</w:t>
      </w:r>
    </w:p>
    <w:bookmarkEnd w:id="5"/>
    <w:p w14:paraId="4436C4D6" w14:textId="77777777" w:rsidR="00483E39" w:rsidRPr="00483E39" w:rsidRDefault="00483E39" w:rsidP="007B6F81">
      <w:pPr>
        <w:widowControl/>
        <w:adjustRightInd/>
        <w:spacing w:line="216" w:lineRule="auto"/>
        <w:ind w:left="1411" w:hanging="141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المطلب الثاني:</w:t>
      </w:r>
      <w:r w:rsidRPr="00483E39">
        <w:rPr>
          <w:rFonts w:ascii="Simplified Arabic" w:eastAsia="Calibri" w:hAnsi="Simplified Arabic" w:cs="Simplified Arabic"/>
          <w:sz w:val="28"/>
          <w:szCs w:val="28"/>
          <w:rtl/>
        </w:rPr>
        <w:t xml:space="preserve"> حجية العرف عند الفقهاء.</w:t>
      </w:r>
    </w:p>
    <w:p w14:paraId="042A3131" w14:textId="77777777" w:rsidR="00483E39" w:rsidRPr="00483E39" w:rsidRDefault="00483E39" w:rsidP="007B6F81">
      <w:pPr>
        <w:widowControl/>
        <w:adjustRightInd/>
        <w:spacing w:line="216" w:lineRule="auto"/>
        <w:ind w:left="1411" w:hanging="141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المبحث الثاني:</w:t>
      </w:r>
      <w:r w:rsidRPr="00483E39">
        <w:rPr>
          <w:rFonts w:ascii="Simplified Arabic" w:eastAsia="Calibri" w:hAnsi="Simplified Arabic" w:cs="Simplified Arabic"/>
          <w:sz w:val="28"/>
          <w:szCs w:val="28"/>
          <w:rtl/>
        </w:rPr>
        <w:t xml:space="preserve"> </w:t>
      </w:r>
      <w:bookmarkStart w:id="6" w:name="_Hlk153780714"/>
      <w:bookmarkStart w:id="7" w:name="_Hlk156048229"/>
      <w:r w:rsidRPr="00483E39">
        <w:rPr>
          <w:rFonts w:ascii="Simplified Arabic" w:eastAsia="Calibri" w:hAnsi="Simplified Arabic" w:cs="Simplified Arabic"/>
          <w:sz w:val="28"/>
          <w:szCs w:val="28"/>
          <w:rtl/>
        </w:rPr>
        <w:t xml:space="preserve">التعريف بالشيخ ابن عثيمين </w:t>
      </w:r>
      <w:bookmarkStart w:id="8" w:name="_Hlk153780728"/>
      <w:bookmarkEnd w:id="6"/>
      <w:r w:rsidRPr="00483E39">
        <w:rPr>
          <w:rFonts w:ascii="Simplified Arabic" w:eastAsia="Calibri" w:hAnsi="Simplified Arabic" w:cs="Simplified Arabic"/>
          <w:sz w:val="28"/>
          <w:szCs w:val="28"/>
          <w:rtl/>
        </w:rPr>
        <w:t>وكتابه الشرح الممتع</w:t>
      </w:r>
      <w:bookmarkEnd w:id="7"/>
      <w:bookmarkEnd w:id="8"/>
      <w:r w:rsidRPr="00483E39">
        <w:rPr>
          <w:rFonts w:ascii="Simplified Arabic" w:eastAsia="Calibri" w:hAnsi="Simplified Arabic" w:cs="Simplified Arabic"/>
          <w:sz w:val="28"/>
          <w:szCs w:val="28"/>
          <w:rtl/>
        </w:rPr>
        <w:t>، وفيه مطلبان:</w:t>
      </w:r>
    </w:p>
    <w:p w14:paraId="61ADEA68" w14:textId="77777777" w:rsidR="00483E39" w:rsidRPr="00483E39" w:rsidRDefault="00483E39" w:rsidP="007B6F81">
      <w:pPr>
        <w:widowControl/>
        <w:adjustRightInd/>
        <w:spacing w:line="216" w:lineRule="auto"/>
        <w:ind w:left="1411" w:hanging="141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المطلب الأول:</w:t>
      </w:r>
      <w:r w:rsidRPr="00483E39">
        <w:rPr>
          <w:rFonts w:ascii="Simplified Arabic" w:eastAsia="Calibri" w:hAnsi="Simplified Arabic" w:cs="Simplified Arabic"/>
          <w:sz w:val="28"/>
          <w:szCs w:val="28"/>
          <w:rtl/>
        </w:rPr>
        <w:t xml:space="preserve"> التعريف بالشيخ ابن عثيمين.</w:t>
      </w:r>
    </w:p>
    <w:p w14:paraId="68068E2A" w14:textId="77777777" w:rsidR="00483E39" w:rsidRPr="00483E39" w:rsidRDefault="00483E39" w:rsidP="007B6F81">
      <w:pPr>
        <w:widowControl/>
        <w:adjustRightInd/>
        <w:spacing w:line="216" w:lineRule="auto"/>
        <w:ind w:left="1411" w:hanging="141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المطلب الثاني:</w:t>
      </w:r>
      <w:r w:rsidRPr="00483E39">
        <w:rPr>
          <w:rFonts w:ascii="Simplified Arabic" w:eastAsia="Calibri" w:hAnsi="Simplified Arabic" w:cs="Simplified Arabic"/>
          <w:sz w:val="28"/>
          <w:szCs w:val="28"/>
          <w:rtl/>
        </w:rPr>
        <w:t xml:space="preserve"> التعريف بكتاب الشرح الممتع.</w:t>
      </w:r>
    </w:p>
    <w:p w14:paraId="5E88E129" w14:textId="77777777" w:rsidR="00483E39" w:rsidRPr="00483E39" w:rsidRDefault="00483E39" w:rsidP="007B6F81">
      <w:pPr>
        <w:widowControl/>
        <w:adjustRightInd/>
        <w:spacing w:line="216" w:lineRule="auto"/>
        <w:ind w:left="1411" w:hanging="141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المبحث الثالث:</w:t>
      </w:r>
      <w:r w:rsidRPr="00483E39">
        <w:rPr>
          <w:rFonts w:ascii="Simplified Arabic" w:eastAsia="Calibri" w:hAnsi="Simplified Arabic" w:cs="Simplified Arabic"/>
          <w:sz w:val="28"/>
          <w:szCs w:val="28"/>
          <w:rtl/>
        </w:rPr>
        <w:t xml:space="preserve"> </w:t>
      </w:r>
      <w:bookmarkStart w:id="9" w:name="_Hlk155735378"/>
      <w:r w:rsidRPr="00483E39">
        <w:rPr>
          <w:rFonts w:ascii="Simplified Arabic" w:eastAsia="Calibri" w:hAnsi="Simplified Arabic" w:cs="Simplified Arabic"/>
          <w:sz w:val="28"/>
          <w:szCs w:val="28"/>
          <w:rtl/>
        </w:rPr>
        <w:t xml:space="preserve">تطبيقات فقهية لإعمال العرف عند الشيخ ابن </w:t>
      </w:r>
      <w:proofErr w:type="spellStart"/>
      <w:r w:rsidRPr="00483E39">
        <w:rPr>
          <w:rFonts w:ascii="Simplified Arabic" w:eastAsia="Calibri" w:hAnsi="Simplified Arabic" w:cs="Simplified Arabic"/>
          <w:sz w:val="28"/>
          <w:szCs w:val="28"/>
          <w:rtl/>
        </w:rPr>
        <w:t>عثمين</w:t>
      </w:r>
      <w:proofErr w:type="spellEnd"/>
      <w:r w:rsidRPr="00483E39">
        <w:rPr>
          <w:rFonts w:ascii="Simplified Arabic" w:eastAsia="Calibri" w:hAnsi="Simplified Arabic" w:cs="Simplified Arabic" w:hint="cs"/>
          <w:sz w:val="28"/>
          <w:szCs w:val="28"/>
          <w:rtl/>
        </w:rPr>
        <w:t xml:space="preserve"> </w:t>
      </w:r>
      <w:bookmarkStart w:id="10" w:name="_Hlk171895114"/>
      <w:r w:rsidRPr="00483E39">
        <w:rPr>
          <w:rFonts w:ascii="Simplified Arabic" w:eastAsia="Calibri" w:hAnsi="Simplified Arabic" w:cs="Simplified Arabic" w:hint="cs"/>
          <w:sz w:val="28"/>
          <w:szCs w:val="28"/>
          <w:rtl/>
        </w:rPr>
        <w:t>في كتابي الطهارة والصلاة</w:t>
      </w:r>
      <w:r w:rsidRPr="00483E39">
        <w:rPr>
          <w:rFonts w:ascii="Simplified Arabic" w:eastAsia="Calibri" w:hAnsi="Simplified Arabic" w:cs="Simplified Arabic"/>
          <w:sz w:val="28"/>
          <w:szCs w:val="28"/>
          <w:rtl/>
        </w:rPr>
        <w:t xml:space="preserve">، </w:t>
      </w:r>
      <w:bookmarkEnd w:id="9"/>
      <w:bookmarkEnd w:id="10"/>
      <w:r w:rsidRPr="00483E39">
        <w:rPr>
          <w:rFonts w:ascii="Simplified Arabic" w:eastAsia="Calibri" w:hAnsi="Simplified Arabic" w:cs="Simplified Arabic"/>
          <w:sz w:val="28"/>
          <w:szCs w:val="28"/>
          <w:rtl/>
        </w:rPr>
        <w:t>وفيه مطلبان:</w:t>
      </w:r>
    </w:p>
    <w:p w14:paraId="4432BE0E" w14:textId="77777777" w:rsidR="00483E39" w:rsidRPr="00483E39" w:rsidRDefault="00483E39" w:rsidP="007B6F81">
      <w:pPr>
        <w:widowControl/>
        <w:adjustRightInd/>
        <w:spacing w:line="216" w:lineRule="auto"/>
        <w:ind w:left="1411" w:hanging="1412"/>
        <w:jc w:val="lowKashida"/>
        <w:textAlignment w:val="auto"/>
        <w:rPr>
          <w:rFonts w:ascii="Simplified Arabic" w:eastAsia="Calibri" w:hAnsi="Simplified Arabic" w:cs="Simplified Arabic"/>
          <w:sz w:val="28"/>
          <w:szCs w:val="28"/>
          <w:rtl/>
        </w:rPr>
      </w:pPr>
      <w:bookmarkStart w:id="11" w:name="_Hlk156109792"/>
      <w:r w:rsidRPr="007B6F81">
        <w:rPr>
          <w:rFonts w:ascii="Simplified Arabic" w:eastAsia="Calibri" w:hAnsi="Simplified Arabic" w:cs="Simplified Arabic"/>
          <w:b/>
          <w:bCs/>
          <w:sz w:val="28"/>
          <w:szCs w:val="28"/>
          <w:rtl/>
        </w:rPr>
        <w:t>المطلب الأول:</w:t>
      </w:r>
      <w:r w:rsidRPr="00483E39">
        <w:rPr>
          <w:rFonts w:ascii="Simplified Arabic" w:eastAsia="Calibri" w:hAnsi="Simplified Arabic" w:cs="Simplified Arabic"/>
          <w:sz w:val="28"/>
          <w:szCs w:val="28"/>
          <w:rtl/>
        </w:rPr>
        <w:t xml:space="preserve"> تطبيقات فقهية لإعمال العرف عند الشيخ ابن </w:t>
      </w:r>
      <w:proofErr w:type="spellStart"/>
      <w:r w:rsidRPr="00483E39">
        <w:rPr>
          <w:rFonts w:ascii="Simplified Arabic" w:eastAsia="Calibri" w:hAnsi="Simplified Arabic" w:cs="Simplified Arabic"/>
          <w:sz w:val="28"/>
          <w:szCs w:val="28"/>
          <w:rtl/>
        </w:rPr>
        <w:t>عثمين</w:t>
      </w:r>
      <w:proofErr w:type="spellEnd"/>
      <w:r w:rsidRPr="00483E39">
        <w:rPr>
          <w:rFonts w:ascii="Simplified Arabic" w:eastAsia="Calibri" w:hAnsi="Simplified Arabic" w:cs="Simplified Arabic"/>
          <w:sz w:val="28"/>
          <w:szCs w:val="28"/>
          <w:rtl/>
        </w:rPr>
        <w:t xml:space="preserve"> في كتاب الطهارة.</w:t>
      </w:r>
    </w:p>
    <w:bookmarkEnd w:id="11"/>
    <w:p w14:paraId="69B208F5" w14:textId="77777777" w:rsidR="00483E39" w:rsidRPr="00483E39" w:rsidRDefault="00483E39" w:rsidP="007B6F81">
      <w:pPr>
        <w:widowControl/>
        <w:adjustRightInd/>
        <w:spacing w:line="216" w:lineRule="auto"/>
        <w:ind w:left="1411" w:hanging="141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المطلب الثاني:</w:t>
      </w:r>
      <w:r w:rsidRPr="00483E39">
        <w:rPr>
          <w:rFonts w:ascii="Simplified Arabic" w:eastAsia="Calibri" w:hAnsi="Simplified Arabic" w:cs="Simplified Arabic"/>
          <w:sz w:val="28"/>
          <w:szCs w:val="28"/>
          <w:rtl/>
        </w:rPr>
        <w:t xml:space="preserve"> تطبيقات فقهية لإعمال العرف عند الشيخ ابن </w:t>
      </w:r>
      <w:proofErr w:type="spellStart"/>
      <w:r w:rsidRPr="00483E39">
        <w:rPr>
          <w:rFonts w:ascii="Simplified Arabic" w:eastAsia="Calibri" w:hAnsi="Simplified Arabic" w:cs="Simplified Arabic"/>
          <w:sz w:val="28"/>
          <w:szCs w:val="28"/>
          <w:rtl/>
        </w:rPr>
        <w:t>عثمين</w:t>
      </w:r>
      <w:proofErr w:type="spellEnd"/>
      <w:r w:rsidRPr="00483E39">
        <w:rPr>
          <w:rFonts w:ascii="Simplified Arabic" w:eastAsia="Calibri" w:hAnsi="Simplified Arabic" w:cs="Simplified Arabic"/>
          <w:sz w:val="28"/>
          <w:szCs w:val="28"/>
          <w:rtl/>
        </w:rPr>
        <w:t xml:space="preserve"> في كتاب الصلاة.</w:t>
      </w:r>
    </w:p>
    <w:p w14:paraId="6E0E9217" w14:textId="77777777" w:rsidR="00483E39" w:rsidRPr="00483E39" w:rsidRDefault="00483E39" w:rsidP="00483E39">
      <w:pPr>
        <w:widowControl/>
        <w:adjustRightInd/>
        <w:spacing w:line="216" w:lineRule="auto"/>
        <w:textAlignment w:val="auto"/>
        <w:rPr>
          <w:rFonts w:ascii="Simplified Arabic" w:eastAsia="Calibri" w:hAnsi="Simplified Arabic" w:cs="Simplified Arabic"/>
          <w:b/>
          <w:bCs/>
          <w:sz w:val="28"/>
          <w:szCs w:val="28"/>
          <w:rtl/>
        </w:rPr>
      </w:pPr>
      <w:r w:rsidRPr="00483E39">
        <w:rPr>
          <w:rFonts w:ascii="Simplified Arabic" w:eastAsia="Calibri" w:hAnsi="Simplified Arabic" w:cs="Simplified Arabic"/>
          <w:b/>
          <w:bCs/>
          <w:sz w:val="28"/>
          <w:szCs w:val="28"/>
          <w:rtl/>
        </w:rPr>
        <w:t xml:space="preserve">منهج البحث: </w:t>
      </w:r>
    </w:p>
    <w:p w14:paraId="40077C8F" w14:textId="77777777" w:rsidR="00483E39" w:rsidRPr="00483E39" w:rsidRDefault="00483E39" w:rsidP="00483E39">
      <w:pPr>
        <w:widowControl/>
        <w:adjustRightInd/>
        <w:spacing w:line="216" w:lineRule="auto"/>
        <w:ind w:left="-1"/>
        <w:textAlignment w:val="auto"/>
        <w:rPr>
          <w:rFonts w:ascii="Simplified Arabic" w:eastAsia="Calibri" w:hAnsi="Simplified Arabic" w:cs="Simplified Arabic"/>
          <w:sz w:val="28"/>
          <w:szCs w:val="28"/>
        </w:rPr>
      </w:pPr>
      <w:bookmarkStart w:id="12" w:name="_Hlk155601823"/>
      <w:r w:rsidRPr="00483E39">
        <w:rPr>
          <w:rFonts w:ascii="Simplified Arabic" w:eastAsia="Calibri" w:hAnsi="Simplified Arabic" w:cs="Simplified Arabic"/>
          <w:sz w:val="28"/>
          <w:szCs w:val="28"/>
          <w:rtl/>
        </w:rPr>
        <w:t>سلكت المنهج الاستقرائي باستقراء ما استدل به الشيخ رحمه الله فيه بالعرف على أهم المسائل في كتابه الشرح الممتع</w:t>
      </w:r>
      <w:bookmarkEnd w:id="12"/>
      <w:r w:rsidRPr="00483E39">
        <w:rPr>
          <w:rFonts w:ascii="Simplified Arabic" w:eastAsia="Calibri" w:hAnsi="Simplified Arabic" w:cs="Simplified Arabic"/>
          <w:sz w:val="28"/>
          <w:szCs w:val="28"/>
          <w:rtl/>
        </w:rPr>
        <w:t xml:space="preserve"> في كتابي الطهارة والصلاة.</w:t>
      </w:r>
    </w:p>
    <w:p w14:paraId="7A424BB1" w14:textId="77777777" w:rsidR="00483E39" w:rsidRPr="00483E39" w:rsidRDefault="00483E39" w:rsidP="00483E39">
      <w:pPr>
        <w:widowControl/>
        <w:adjustRightInd/>
        <w:spacing w:line="216" w:lineRule="auto"/>
        <w:ind w:left="-1"/>
        <w:textAlignment w:val="auto"/>
        <w:rPr>
          <w:rFonts w:ascii="Simplified Arabic" w:eastAsia="Calibri" w:hAnsi="Simplified Arabic" w:cs="Simplified Arabic"/>
          <w:sz w:val="28"/>
          <w:szCs w:val="28"/>
          <w:rtl/>
        </w:rPr>
      </w:pPr>
    </w:p>
    <w:p w14:paraId="5C5ECC05" w14:textId="77777777" w:rsidR="00483E39" w:rsidRPr="00483E39" w:rsidRDefault="00483E39" w:rsidP="00483E39">
      <w:pPr>
        <w:widowControl/>
        <w:adjustRightInd/>
        <w:spacing w:line="216" w:lineRule="auto"/>
        <w:ind w:left="-1"/>
        <w:textAlignment w:val="auto"/>
        <w:rPr>
          <w:rFonts w:ascii="Simplified Arabic" w:eastAsia="Calibri" w:hAnsi="Simplified Arabic" w:cs="Simplified Arabic"/>
          <w:sz w:val="28"/>
          <w:szCs w:val="28"/>
          <w:rtl/>
        </w:rPr>
      </w:pPr>
    </w:p>
    <w:p w14:paraId="3BC5CC6F" w14:textId="77777777" w:rsidR="00483E39" w:rsidRPr="00483E39" w:rsidRDefault="00483E39" w:rsidP="00483E39">
      <w:pPr>
        <w:widowControl/>
        <w:bidi w:val="0"/>
        <w:adjustRightInd/>
        <w:spacing w:line="259" w:lineRule="auto"/>
        <w:jc w:val="left"/>
        <w:textAlignment w:val="auto"/>
        <w:rPr>
          <w:rFonts w:ascii="Simplified Arabic" w:eastAsia="Calibri" w:hAnsi="Simplified Arabic" w:cs="Simplified Arabic"/>
          <w:sz w:val="28"/>
          <w:szCs w:val="28"/>
          <w:rtl/>
        </w:rPr>
      </w:pPr>
      <w:r w:rsidRPr="00483E39">
        <w:rPr>
          <w:rFonts w:ascii="Simplified Arabic" w:eastAsia="Calibri" w:hAnsi="Simplified Arabic" w:cs="Simplified Arabic"/>
          <w:sz w:val="28"/>
          <w:szCs w:val="28"/>
          <w:rtl/>
        </w:rPr>
        <w:br w:type="page"/>
      </w:r>
    </w:p>
    <w:p w14:paraId="2E409864" w14:textId="77777777" w:rsidR="00483E39" w:rsidRPr="007B6F81" w:rsidRDefault="00483E39" w:rsidP="00483E39">
      <w:pPr>
        <w:widowControl/>
        <w:adjustRightInd/>
        <w:spacing w:line="216" w:lineRule="auto"/>
        <w:ind w:left="-1"/>
        <w:jc w:val="left"/>
        <w:textAlignment w:val="auto"/>
        <w:rPr>
          <w:rFonts w:ascii="Simplified Arabic" w:eastAsia="Calibri" w:hAnsi="Simplified Arabic" w:cs="Simplified Arabic"/>
          <w:b/>
          <w:bCs/>
          <w:sz w:val="28"/>
          <w:szCs w:val="28"/>
          <w:u w:val="single"/>
          <w:rtl/>
        </w:rPr>
      </w:pPr>
      <w:r w:rsidRPr="007B6F81">
        <w:rPr>
          <w:rFonts w:ascii="Simplified Arabic" w:eastAsia="Calibri" w:hAnsi="Simplified Arabic" w:cs="Simplified Arabic"/>
          <w:b/>
          <w:bCs/>
          <w:sz w:val="28"/>
          <w:szCs w:val="28"/>
          <w:u w:val="single"/>
          <w:rtl/>
        </w:rPr>
        <w:lastRenderedPageBreak/>
        <w:t xml:space="preserve"> المبحث الأول: </w:t>
      </w:r>
      <w:r w:rsidRPr="007B6F81">
        <w:rPr>
          <w:rFonts w:ascii="Simplified Arabic" w:eastAsia="Calibri" w:hAnsi="Simplified Arabic" w:cs="Simplified Arabic" w:hint="cs"/>
          <w:b/>
          <w:bCs/>
          <w:sz w:val="28"/>
          <w:szCs w:val="28"/>
          <w:u w:val="single"/>
          <w:rtl/>
        </w:rPr>
        <w:t>التعريف بالعرف وبيان حجيته</w:t>
      </w:r>
      <w:r w:rsidRPr="007B6F81">
        <w:rPr>
          <w:rFonts w:ascii="Simplified Arabic" w:eastAsia="Calibri" w:hAnsi="Simplified Arabic" w:cs="Simplified Arabic"/>
          <w:b/>
          <w:bCs/>
          <w:sz w:val="28"/>
          <w:szCs w:val="28"/>
          <w:u w:val="single"/>
          <w:rtl/>
        </w:rPr>
        <w:t xml:space="preserve">: </w:t>
      </w:r>
    </w:p>
    <w:p w14:paraId="7F22F48A" w14:textId="77777777" w:rsidR="00483E39" w:rsidRPr="007B6F81" w:rsidRDefault="00483E39" w:rsidP="00483E39">
      <w:pPr>
        <w:widowControl/>
        <w:adjustRightInd/>
        <w:spacing w:line="216" w:lineRule="auto"/>
        <w:ind w:left="-1"/>
        <w:jc w:val="center"/>
        <w:textAlignment w:val="auto"/>
        <w:rPr>
          <w:rFonts w:ascii="Simplified Arabic" w:eastAsia="Calibri" w:hAnsi="Simplified Arabic" w:cs="Simplified Arabic"/>
          <w:b/>
          <w:bCs/>
          <w:sz w:val="28"/>
          <w:szCs w:val="28"/>
          <w:rtl/>
        </w:rPr>
      </w:pPr>
      <w:bookmarkStart w:id="13" w:name="_Hlk153560167"/>
      <w:r w:rsidRPr="007B6F81">
        <w:rPr>
          <w:rFonts w:ascii="Simplified Arabic" w:eastAsia="Calibri" w:hAnsi="Simplified Arabic" w:cs="Simplified Arabic"/>
          <w:b/>
          <w:bCs/>
          <w:sz w:val="28"/>
          <w:szCs w:val="28"/>
          <w:rtl/>
        </w:rPr>
        <w:t>المطلب الأول</w:t>
      </w:r>
    </w:p>
    <w:bookmarkEnd w:id="13"/>
    <w:p w14:paraId="7B0C4585" w14:textId="77777777" w:rsidR="00483E39" w:rsidRPr="007B6F81" w:rsidRDefault="00483E39" w:rsidP="00483E39">
      <w:pPr>
        <w:widowControl/>
        <w:adjustRightInd/>
        <w:spacing w:line="216" w:lineRule="auto"/>
        <w:ind w:left="-1"/>
        <w:jc w:val="center"/>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معنى العرف لغة واصطلاحا</w:t>
      </w:r>
    </w:p>
    <w:p w14:paraId="20D3F508" w14:textId="77777777" w:rsidR="00483E39" w:rsidRPr="007B6F81" w:rsidRDefault="00483E39" w:rsidP="00483E39">
      <w:pPr>
        <w:widowControl/>
        <w:adjustRightInd/>
        <w:spacing w:line="216" w:lineRule="auto"/>
        <w:ind w:left="-1"/>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 xml:space="preserve">أولاً: معنى العرف لغة: </w:t>
      </w:r>
    </w:p>
    <w:p w14:paraId="7E6BF52A" w14:textId="77777777" w:rsidR="00483E39" w:rsidRPr="007B6F81" w:rsidRDefault="00483E39" w:rsidP="00483E39">
      <w:pPr>
        <w:widowControl/>
        <w:adjustRightInd/>
        <w:spacing w:line="216" w:lineRule="auto"/>
        <w:ind w:left="-1"/>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العرف والمعروف بمعنى واحد، ويطلق العرف على عدة معان:</w:t>
      </w:r>
    </w:p>
    <w:p w14:paraId="0EA9547B" w14:textId="77777777" w:rsidR="00483E39" w:rsidRPr="007B6F81" w:rsidRDefault="00483E39" w:rsidP="007B6F81">
      <w:pPr>
        <w:widowControl/>
        <w:adjustRightInd/>
        <w:spacing w:line="216" w:lineRule="auto"/>
        <w:ind w:left="390" w:hanging="391"/>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1.  تتابع الشيء متصلا بعضه ببعض، يقال: جاء القوم عُرفًا </w:t>
      </w:r>
      <w:proofErr w:type="spellStart"/>
      <w:r w:rsidRPr="007B6F81">
        <w:rPr>
          <w:rFonts w:ascii="Simplified Arabic" w:eastAsia="Calibri" w:hAnsi="Simplified Arabic" w:cs="Simplified Arabic"/>
          <w:sz w:val="28"/>
          <w:szCs w:val="28"/>
          <w:rtl/>
        </w:rPr>
        <w:t>عُرفًا</w:t>
      </w:r>
      <w:proofErr w:type="spellEnd"/>
      <w:r w:rsidRPr="007B6F81">
        <w:rPr>
          <w:rFonts w:ascii="Simplified Arabic" w:eastAsia="Calibri" w:hAnsi="Simplified Arabic" w:cs="Simplified Arabic"/>
          <w:sz w:val="28"/>
          <w:szCs w:val="28"/>
          <w:rtl/>
        </w:rPr>
        <w:t xml:space="preserve">: أي متتابعين، ومنه قوله تعالى: </w:t>
      </w:r>
      <w:bookmarkStart w:id="14" w:name="_Hlk153559507"/>
      <w:r w:rsidRPr="007B6F81">
        <w:rPr>
          <w:rFonts w:ascii="Simplified Arabic" w:eastAsia="Calibri" w:hAnsi="Simplified Arabic" w:cs="Simplified Arabic"/>
          <w:sz w:val="28"/>
          <w:szCs w:val="28"/>
          <w:rtl/>
        </w:rPr>
        <w:t>﴿</w:t>
      </w:r>
      <w:bookmarkEnd w:id="14"/>
      <w:r w:rsidRPr="007B6F81">
        <w:rPr>
          <w:rFonts w:ascii="Traditional Arabic" w:eastAsia="Calibri" w:hAnsi="Traditional Arabic" w:cs="Traditional Arabic"/>
          <w:sz w:val="28"/>
          <w:szCs w:val="28"/>
          <w:rtl/>
        </w:rPr>
        <w:t>والمُرسَلاتِ عُرفاً</w:t>
      </w:r>
      <w:bookmarkStart w:id="15" w:name="_Hlk153559520"/>
      <w:r w:rsidRPr="007B6F81">
        <w:rPr>
          <w:rFonts w:ascii="Simplified Arabic" w:eastAsia="Calibri" w:hAnsi="Simplified Arabic" w:cs="Simplified Arabic"/>
          <w:sz w:val="28"/>
          <w:szCs w:val="28"/>
          <w:rtl/>
        </w:rPr>
        <w:t>﴾</w:t>
      </w:r>
      <w:bookmarkEnd w:id="15"/>
      <w:r w:rsidRPr="007B6F81">
        <w:rPr>
          <w:rFonts w:ascii="Simplified Arabic" w:eastAsia="Calibri" w:hAnsi="Simplified Arabic" w:cs="Simplified Arabic"/>
          <w:sz w:val="28"/>
          <w:szCs w:val="28"/>
          <w:rtl/>
        </w:rPr>
        <w:t>[المرسلات:1]، أي الرياح أو الملائكة ترسل متتابعة، وقيل: من عُرْفِ الفرس، أي يتتابعون كعُرْفِ الفرس</w:t>
      </w:r>
      <w:r w:rsidRPr="007B6F81">
        <w:rPr>
          <w:rFonts w:ascii="Simplified Arabic" w:hAnsi="Simplified Arabic" w:cs="Simplified Arabic"/>
          <w:sz w:val="28"/>
          <w:szCs w:val="28"/>
          <w:vertAlign w:val="superscript"/>
          <w:rtl/>
        </w:rPr>
        <w:t>(</w:t>
      </w:r>
      <w:r w:rsidRPr="007B6F81">
        <w:rPr>
          <w:rFonts w:ascii="Simplified Arabic" w:hAnsi="Simplified Arabic" w:cs="Simplified Arabic"/>
          <w:sz w:val="28"/>
          <w:szCs w:val="28"/>
          <w:vertAlign w:val="superscript"/>
          <w:rtl/>
        </w:rPr>
        <w:footnoteReference w:id="3"/>
      </w:r>
      <w:r w:rsidRPr="007B6F81">
        <w:rPr>
          <w:rFonts w:ascii="Simplified Arabic"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111AAEDB" w14:textId="77777777" w:rsidR="00483E39" w:rsidRPr="007B6F81" w:rsidRDefault="00483E39" w:rsidP="007B6F81">
      <w:pPr>
        <w:widowControl/>
        <w:adjustRightInd/>
        <w:spacing w:line="216" w:lineRule="auto"/>
        <w:ind w:left="390" w:hanging="391"/>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2. السكون والطمأنينة، </w:t>
      </w:r>
      <w:proofErr w:type="spellStart"/>
      <w:r w:rsidRPr="007B6F81">
        <w:rPr>
          <w:rFonts w:ascii="Simplified Arabic" w:eastAsia="Calibri" w:hAnsi="Simplified Arabic" w:cs="Simplified Arabic"/>
          <w:sz w:val="28"/>
          <w:szCs w:val="28"/>
          <w:rtl/>
        </w:rPr>
        <w:t>وماتعرفه</w:t>
      </w:r>
      <w:proofErr w:type="spellEnd"/>
      <w:r w:rsidRPr="007B6F81">
        <w:rPr>
          <w:rFonts w:ascii="Simplified Arabic" w:eastAsia="Calibri" w:hAnsi="Simplified Arabic" w:cs="Simplified Arabic"/>
          <w:sz w:val="28"/>
          <w:szCs w:val="28"/>
          <w:rtl/>
        </w:rPr>
        <w:t xml:space="preserve"> النفس وتطمئن إليه، يقال: عرفت فلانًا عرفانًا ومعرفةً، وهذا أمر معروف أي مألوف، ومنه قوله تعالى: </w:t>
      </w:r>
      <w:bookmarkStart w:id="16" w:name="_Hlk153559559"/>
      <w:r w:rsidRPr="007B6F81">
        <w:rPr>
          <w:rFonts w:ascii="Simplified Arabic" w:eastAsia="Calibri" w:hAnsi="Simplified Arabic" w:cs="Simplified Arabic"/>
          <w:sz w:val="28"/>
          <w:szCs w:val="28"/>
          <w:rtl/>
        </w:rPr>
        <w:t>﴿</w:t>
      </w:r>
      <w:bookmarkEnd w:id="16"/>
      <w:r w:rsidRPr="007B6F81">
        <w:rPr>
          <w:rFonts w:ascii="Traditional Arabic" w:eastAsia="Calibri" w:hAnsi="Traditional Arabic" w:cs="Traditional Arabic"/>
          <w:sz w:val="28"/>
          <w:szCs w:val="28"/>
          <w:rtl/>
        </w:rPr>
        <w:t xml:space="preserve">وَأْمُرْ بِالْمَعْرُوفِ﴾ </w:t>
      </w:r>
      <w:r w:rsidRPr="007B6F81">
        <w:rPr>
          <w:rFonts w:ascii="Simplified Arabic" w:eastAsia="Calibri" w:hAnsi="Simplified Arabic" w:cs="Simplified Arabic"/>
          <w:sz w:val="28"/>
          <w:szCs w:val="28"/>
          <w:rtl/>
        </w:rPr>
        <w:t>[الأعراف:199].</w:t>
      </w:r>
    </w:p>
    <w:p w14:paraId="47B2B590" w14:textId="77777777" w:rsidR="00483E39" w:rsidRPr="007B6F81" w:rsidRDefault="00483E39" w:rsidP="007B6F81">
      <w:pPr>
        <w:widowControl/>
        <w:adjustRightInd/>
        <w:spacing w:line="216" w:lineRule="auto"/>
        <w:ind w:left="390" w:hanging="391"/>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3. يطلق العرف كذلك على الجود وما يستحسن من الأفعال</w:t>
      </w:r>
      <w:r w:rsidRPr="007B6F81">
        <w:rPr>
          <w:rFonts w:ascii="Simplified Arabic" w:hAnsi="Simplified Arabic" w:cs="Simplified Arabic"/>
          <w:sz w:val="28"/>
          <w:szCs w:val="28"/>
          <w:vertAlign w:val="superscript"/>
          <w:rtl/>
        </w:rPr>
        <w:t>(</w:t>
      </w:r>
      <w:r w:rsidRPr="007B6F81">
        <w:rPr>
          <w:rFonts w:ascii="Simplified Arabic" w:hAnsi="Simplified Arabic" w:cs="Simplified Arabic"/>
          <w:sz w:val="28"/>
          <w:szCs w:val="28"/>
          <w:vertAlign w:val="superscript"/>
          <w:rtl/>
        </w:rPr>
        <w:footnoteReference w:id="4"/>
      </w:r>
      <w:r w:rsidRPr="007B6F81">
        <w:rPr>
          <w:rFonts w:ascii="Simplified Arabic" w:hAnsi="Simplified Arabic" w:cs="Simplified Arabic"/>
          <w:sz w:val="28"/>
          <w:szCs w:val="28"/>
          <w:vertAlign w:val="superscript"/>
          <w:rtl/>
        </w:rPr>
        <w:t>)</w:t>
      </w:r>
      <w:r w:rsidRPr="007B6F81">
        <w:rPr>
          <w:rFonts w:ascii="Simplified Arabic" w:eastAsia="Calibri" w:hAnsi="Simplified Arabic" w:cs="Simplified Arabic"/>
          <w:sz w:val="28"/>
          <w:szCs w:val="28"/>
          <w:rtl/>
        </w:rPr>
        <w:t>، ومنه قوله تعالى: ﴿</w:t>
      </w:r>
      <w:r w:rsidRPr="007B6F81">
        <w:rPr>
          <w:rFonts w:ascii="Traditional Arabic" w:eastAsia="Calibri" w:hAnsi="Traditional Arabic" w:cs="Traditional Arabic"/>
          <w:sz w:val="28"/>
          <w:szCs w:val="28"/>
          <w:rtl/>
        </w:rPr>
        <w:t>وَصَاحِبْهُمَا فِي الدُّنْيَا مَعْرُوفًا</w:t>
      </w:r>
      <w:r w:rsidRPr="007B6F81">
        <w:rPr>
          <w:rFonts w:ascii="Traditional Arabic" w:eastAsia="Calibri" w:hAnsi="Traditional Arabic" w:cs="Traditional Arabic"/>
          <w:sz w:val="28"/>
          <w:szCs w:val="28"/>
        </w:rPr>
        <w:t xml:space="preserve"> </w:t>
      </w:r>
      <w:r w:rsidRPr="007B6F81">
        <w:rPr>
          <w:rFonts w:ascii="Simplified Arabic" w:eastAsia="Calibri" w:hAnsi="Simplified Arabic" w:cs="Simplified Arabic"/>
          <w:sz w:val="28"/>
          <w:szCs w:val="28"/>
          <w:rtl/>
        </w:rPr>
        <w:t xml:space="preserve"> ﴾[لقمان: 15].</w:t>
      </w:r>
    </w:p>
    <w:p w14:paraId="2DEC4362" w14:textId="77777777" w:rsidR="00483E39" w:rsidRPr="007B6F81" w:rsidRDefault="00483E39" w:rsidP="007B6F81">
      <w:pPr>
        <w:widowControl/>
        <w:adjustRightInd/>
        <w:spacing w:line="216" w:lineRule="auto"/>
        <w:ind w:left="390" w:hanging="391"/>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4. كذلك فإن المعروف يطلق على ما تعارف عليه الناس في عاداتهم ومعاملاتهم، جاء في المعجم الوجيز: (العرف والمعروف وهو خلاف النكر، والعرف هو ما تعارف عليه الناس في عاداتهم ومعاملاتهم)</w:t>
      </w:r>
      <w:r w:rsidRPr="007B6F81">
        <w:rPr>
          <w:rFonts w:ascii="Simplified Arabic" w:hAnsi="Simplified Arabic" w:cs="Simplified Arabic"/>
          <w:sz w:val="28"/>
          <w:szCs w:val="28"/>
          <w:vertAlign w:val="superscript"/>
          <w:rtl/>
          <w:lang w:val="en"/>
        </w:rPr>
        <w:t>(</w:t>
      </w:r>
      <w:r w:rsidRPr="007B6F81">
        <w:rPr>
          <w:rFonts w:ascii="Simplified Arabic" w:hAnsi="Simplified Arabic" w:cs="Simplified Arabic"/>
          <w:sz w:val="28"/>
          <w:szCs w:val="28"/>
          <w:vertAlign w:val="superscript"/>
          <w:rtl/>
          <w:lang w:val="en"/>
        </w:rPr>
        <w:footnoteReference w:id="5"/>
      </w:r>
      <w:r w:rsidRPr="007B6F81">
        <w:rPr>
          <w:rFonts w:ascii="Simplified Arabic" w:hAnsi="Simplified Arabic" w:cs="Simplified Arabic"/>
          <w:sz w:val="28"/>
          <w:szCs w:val="28"/>
          <w:vertAlign w:val="superscript"/>
          <w:rtl/>
          <w:lang w:val="en"/>
        </w:rPr>
        <w:t>)</w:t>
      </w:r>
      <w:r w:rsidRPr="007B6F81">
        <w:rPr>
          <w:rFonts w:ascii="Simplified Arabic" w:eastAsia="Calibri" w:hAnsi="Simplified Arabic" w:cs="Simplified Arabic"/>
          <w:sz w:val="28"/>
          <w:szCs w:val="28"/>
          <w:rtl/>
        </w:rPr>
        <w:t>.</w:t>
      </w:r>
    </w:p>
    <w:p w14:paraId="5365544C" w14:textId="77777777" w:rsidR="007B6F81" w:rsidRDefault="007B6F81" w:rsidP="007B6F81">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5BE1D9EC" w14:textId="5F943294" w:rsidR="00483E39" w:rsidRPr="007B6F81" w:rsidRDefault="00483E39" w:rsidP="007B6F81">
      <w:pPr>
        <w:widowControl/>
        <w:adjustRightInd/>
        <w:spacing w:line="240" w:lineRule="auto"/>
        <w:ind w:left="-1" w:firstLine="568"/>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lastRenderedPageBreak/>
        <w:t>ثانيا: معنى العرف اصطلاحا:</w:t>
      </w:r>
      <w:r w:rsidRPr="007B6F81">
        <w:rPr>
          <w:rFonts w:ascii="Simplified Arabic" w:eastAsia="Calibri" w:hAnsi="Simplified Arabic" w:cs="Simplified Arabic"/>
          <w:sz w:val="28"/>
          <w:szCs w:val="28"/>
          <w:rtl/>
        </w:rPr>
        <w:t xml:space="preserve"> ذكر الفقهاء للعرف تعريفات متعددة بعضها قريب من بعض لعل أبرزها: </w:t>
      </w:r>
    </w:p>
    <w:p w14:paraId="02720BFA" w14:textId="77777777" w:rsidR="00483E39" w:rsidRPr="007B6F81" w:rsidRDefault="00483E39" w:rsidP="00BA5594">
      <w:pPr>
        <w:widowControl/>
        <w:numPr>
          <w:ilvl w:val="0"/>
          <w:numId w:val="46"/>
        </w:numPr>
        <w:adjustRightInd/>
        <w:spacing w:line="240" w:lineRule="auto"/>
        <w:ind w:left="334"/>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عادة جمهور قوم في فعل أو قول</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6"/>
      </w:r>
      <w:r w:rsidRPr="007B6F81">
        <w:rPr>
          <w:rFonts w:ascii="Simplified Arabic" w:eastAsia="Calibri" w:hAnsi="Simplified Arabic" w:cs="Simplified Arabic"/>
          <w:sz w:val="28"/>
          <w:szCs w:val="28"/>
          <w:vertAlign w:val="superscript"/>
          <w:rtl/>
        </w:rPr>
        <w:t>).</w:t>
      </w:r>
    </w:p>
    <w:p w14:paraId="6C42361B" w14:textId="77777777" w:rsidR="00483E39" w:rsidRPr="007B6F81" w:rsidRDefault="00483E39" w:rsidP="00BA5594">
      <w:pPr>
        <w:widowControl/>
        <w:numPr>
          <w:ilvl w:val="0"/>
          <w:numId w:val="46"/>
        </w:numPr>
        <w:adjustRightInd/>
        <w:spacing w:line="240" w:lineRule="auto"/>
        <w:ind w:left="334"/>
        <w:contextualSpacing/>
        <w:jc w:val="lowKashida"/>
        <w:textAlignment w:val="auto"/>
        <w:rPr>
          <w:rFonts w:ascii="Simplified Arabic" w:eastAsia="Calibri" w:hAnsi="Simplified Arabic" w:cs="Simplified Arabic"/>
          <w:sz w:val="28"/>
          <w:szCs w:val="28"/>
          <w:rtl/>
        </w:rPr>
      </w:pPr>
      <w:proofErr w:type="spellStart"/>
      <w:r w:rsidRPr="007B6F81">
        <w:rPr>
          <w:rFonts w:ascii="Simplified Arabic" w:eastAsia="Calibri" w:hAnsi="Simplified Arabic" w:cs="Simplified Arabic"/>
          <w:sz w:val="28"/>
          <w:szCs w:val="28"/>
          <w:rtl/>
        </w:rPr>
        <w:t>ماغلب</w:t>
      </w:r>
      <w:proofErr w:type="spellEnd"/>
      <w:r w:rsidRPr="007B6F81">
        <w:rPr>
          <w:rFonts w:ascii="Simplified Arabic" w:eastAsia="Calibri" w:hAnsi="Simplified Arabic" w:cs="Simplified Arabic"/>
          <w:sz w:val="28"/>
          <w:szCs w:val="28"/>
          <w:rtl/>
        </w:rPr>
        <w:t xml:space="preserve"> على الناس من قول أو فعل أو ترك</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7"/>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4322A42B" w14:textId="77777777" w:rsidR="00483E39" w:rsidRPr="007B6F81" w:rsidRDefault="00483E39" w:rsidP="00BA5594">
      <w:pPr>
        <w:widowControl/>
        <w:numPr>
          <w:ilvl w:val="0"/>
          <w:numId w:val="46"/>
        </w:numPr>
        <w:adjustRightInd/>
        <w:spacing w:line="240" w:lineRule="auto"/>
        <w:ind w:left="334"/>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ما يعرفه الناس </w:t>
      </w:r>
      <w:proofErr w:type="spellStart"/>
      <w:r w:rsidRPr="007B6F81">
        <w:rPr>
          <w:rFonts w:ascii="Simplified Arabic" w:eastAsia="Calibri" w:hAnsi="Simplified Arabic" w:cs="Simplified Arabic"/>
          <w:sz w:val="28"/>
          <w:szCs w:val="28"/>
          <w:rtl/>
        </w:rPr>
        <w:t>ويتعارفونه</w:t>
      </w:r>
      <w:proofErr w:type="spellEnd"/>
      <w:r w:rsidRPr="007B6F81">
        <w:rPr>
          <w:rFonts w:ascii="Simplified Arabic" w:eastAsia="Calibri" w:hAnsi="Simplified Arabic" w:cs="Simplified Arabic"/>
          <w:sz w:val="28"/>
          <w:szCs w:val="28"/>
          <w:rtl/>
        </w:rPr>
        <w:t xml:space="preserve"> فيما بينهم، وهو ما استقرت النفوس عليه بشهادة العقول، وتلقته الطبائع بالقبول</w:t>
      </w:r>
      <w:r w:rsidRPr="007B6F81">
        <w:rPr>
          <w:rFonts w:ascii="Simplified Arabic" w:hAnsi="Simplified Arabic" w:cs="Simplified Arabic"/>
          <w:sz w:val="28"/>
          <w:szCs w:val="28"/>
          <w:vertAlign w:val="superscript"/>
          <w:rtl/>
        </w:rPr>
        <w:t>(</w:t>
      </w:r>
      <w:r w:rsidRPr="007B6F81">
        <w:rPr>
          <w:rFonts w:ascii="Simplified Arabic" w:hAnsi="Simplified Arabic" w:cs="Simplified Arabic"/>
          <w:sz w:val="28"/>
          <w:szCs w:val="28"/>
          <w:vertAlign w:val="superscript"/>
          <w:rtl/>
        </w:rPr>
        <w:footnoteReference w:id="8"/>
      </w:r>
      <w:r w:rsidRPr="007B6F81">
        <w:rPr>
          <w:rFonts w:ascii="Simplified Arabic"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2300E7DB" w14:textId="77777777" w:rsidR="00483E39" w:rsidRPr="007B6F81" w:rsidRDefault="00483E39" w:rsidP="007B6F81">
      <w:pPr>
        <w:widowControl/>
        <w:adjustRightInd/>
        <w:spacing w:line="240" w:lineRule="auto"/>
        <w:ind w:left="-1" w:firstLine="568"/>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sz w:val="28"/>
          <w:szCs w:val="28"/>
          <w:rtl/>
        </w:rPr>
        <w:t>ولعل التعريف الأخير أجمع وأشمل، لتعبيره عن حقيقة العرف بدقة، وشمول.</w:t>
      </w:r>
    </w:p>
    <w:p w14:paraId="3C567247" w14:textId="77777777" w:rsidR="00483E39" w:rsidRPr="007B6F81" w:rsidRDefault="00483E39" w:rsidP="007B6F81">
      <w:pPr>
        <w:widowControl/>
        <w:adjustRightInd/>
        <w:spacing w:line="240" w:lineRule="auto"/>
        <w:ind w:left="-1"/>
        <w:jc w:val="center"/>
        <w:textAlignment w:val="auto"/>
        <w:rPr>
          <w:rFonts w:ascii="Simplified Arabic" w:eastAsia="Calibri" w:hAnsi="Simplified Arabic" w:cs="Simplified Arabic"/>
          <w:b/>
          <w:bCs/>
          <w:sz w:val="28"/>
          <w:szCs w:val="28"/>
          <w:u w:val="single"/>
          <w:rtl/>
        </w:rPr>
      </w:pPr>
      <w:r w:rsidRPr="007B6F81">
        <w:rPr>
          <w:rFonts w:ascii="Simplified Arabic" w:eastAsia="Calibri" w:hAnsi="Simplified Arabic" w:cs="Simplified Arabic"/>
          <w:b/>
          <w:bCs/>
          <w:sz w:val="28"/>
          <w:szCs w:val="28"/>
          <w:u w:val="single"/>
          <w:rtl/>
        </w:rPr>
        <w:t>المطلب الثاني</w:t>
      </w:r>
    </w:p>
    <w:p w14:paraId="5B6ADFB0" w14:textId="77777777" w:rsidR="00483E39" w:rsidRPr="007B6F81" w:rsidRDefault="00483E39" w:rsidP="007B6F81">
      <w:pPr>
        <w:widowControl/>
        <w:adjustRightInd/>
        <w:spacing w:line="240" w:lineRule="auto"/>
        <w:ind w:left="-1"/>
        <w:jc w:val="center"/>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حجيــة العـــرف</w:t>
      </w:r>
    </w:p>
    <w:p w14:paraId="2E14513C" w14:textId="77777777" w:rsidR="00483E39" w:rsidRPr="007B6F81" w:rsidRDefault="00483E39" w:rsidP="007B6F81">
      <w:pPr>
        <w:widowControl/>
        <w:adjustRightInd/>
        <w:spacing w:line="240" w:lineRule="auto"/>
        <w:ind w:left="-1"/>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b/>
          <w:bCs/>
          <w:sz w:val="28"/>
          <w:szCs w:val="28"/>
          <w:rtl/>
        </w:rPr>
        <w:t>ينقسم العرف باعتباره شرعا إلى قسمين:</w:t>
      </w:r>
    </w:p>
    <w:p w14:paraId="5C7D2CA8" w14:textId="77777777" w:rsidR="00483E39" w:rsidRPr="007B6F81" w:rsidRDefault="00483E39" w:rsidP="007B6F81">
      <w:pPr>
        <w:widowControl/>
        <w:adjustRightInd/>
        <w:spacing w:line="240"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الأول:</w:t>
      </w:r>
      <w:r w:rsidRPr="007B6F81">
        <w:rPr>
          <w:rFonts w:ascii="Simplified Arabic" w:eastAsia="Calibri" w:hAnsi="Simplified Arabic" w:cs="Simplified Arabic"/>
          <w:sz w:val="28"/>
          <w:szCs w:val="28"/>
          <w:rtl/>
        </w:rPr>
        <w:t xml:space="preserve"> العرف الفاسد: وهو </w:t>
      </w:r>
      <w:proofErr w:type="spellStart"/>
      <w:r w:rsidRPr="007B6F81">
        <w:rPr>
          <w:rFonts w:ascii="Simplified Arabic" w:eastAsia="Calibri" w:hAnsi="Simplified Arabic" w:cs="Simplified Arabic"/>
          <w:sz w:val="28"/>
          <w:szCs w:val="28"/>
          <w:rtl/>
        </w:rPr>
        <w:t>ماتعارف</w:t>
      </w:r>
      <w:proofErr w:type="spellEnd"/>
      <w:r w:rsidRPr="007B6F81">
        <w:rPr>
          <w:rFonts w:ascii="Simplified Arabic" w:eastAsia="Calibri" w:hAnsi="Simplified Arabic" w:cs="Simplified Arabic"/>
          <w:sz w:val="28"/>
          <w:szCs w:val="28"/>
          <w:rtl/>
        </w:rPr>
        <w:t xml:space="preserve"> عليه الناس، ولكن يخالف الشرع بتحليل الحرام أو إبطال واجب، مثل ما تعارف عليه الناس من حفلات المولد، والمعاملات الربوية، وغيرها.</w:t>
      </w:r>
    </w:p>
    <w:p w14:paraId="49271C45" w14:textId="77777777" w:rsidR="00483E39" w:rsidRPr="007B6F81" w:rsidRDefault="00483E39" w:rsidP="007B6F81">
      <w:pPr>
        <w:widowControl/>
        <w:adjustRightInd/>
        <w:spacing w:line="240"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وهذا العرف محرم ولا يجوز </w:t>
      </w:r>
      <w:proofErr w:type="spellStart"/>
      <w:r w:rsidRPr="007B6F81">
        <w:rPr>
          <w:rFonts w:ascii="Simplified Arabic" w:eastAsia="Calibri" w:hAnsi="Simplified Arabic" w:cs="Simplified Arabic"/>
          <w:sz w:val="28"/>
          <w:szCs w:val="28"/>
          <w:rtl/>
        </w:rPr>
        <w:t>الإستناد</w:t>
      </w:r>
      <w:proofErr w:type="spellEnd"/>
      <w:r w:rsidRPr="007B6F81">
        <w:rPr>
          <w:rFonts w:ascii="Simplified Arabic" w:eastAsia="Calibri" w:hAnsi="Simplified Arabic" w:cs="Simplified Arabic"/>
          <w:sz w:val="28"/>
          <w:szCs w:val="28"/>
          <w:rtl/>
        </w:rPr>
        <w:t xml:space="preserve"> إليه، لأن الأخذ به معارضة للأحكام الشرعية الثابتة.</w:t>
      </w:r>
    </w:p>
    <w:p w14:paraId="7C746AD7" w14:textId="77777777" w:rsidR="00483E39" w:rsidRPr="007B6F81" w:rsidRDefault="00483E39" w:rsidP="007B6F81">
      <w:pPr>
        <w:widowControl/>
        <w:adjustRightInd/>
        <w:spacing w:line="240" w:lineRule="auto"/>
        <w:ind w:left="-1" w:firstLine="568"/>
        <w:jc w:val="lowKashida"/>
        <w:textAlignment w:val="auto"/>
        <w:rPr>
          <w:rFonts w:ascii="Simplified Arabic" w:eastAsia="Calibri" w:hAnsi="Simplified Arabic" w:cs="Simplified Arabic"/>
          <w:sz w:val="28"/>
          <w:szCs w:val="28"/>
        </w:rPr>
      </w:pPr>
      <w:r w:rsidRPr="007B6F81">
        <w:rPr>
          <w:rFonts w:ascii="Simplified Arabic" w:eastAsia="Calibri" w:hAnsi="Simplified Arabic" w:cs="Simplified Arabic"/>
          <w:b/>
          <w:bCs/>
          <w:sz w:val="28"/>
          <w:szCs w:val="28"/>
          <w:rtl/>
        </w:rPr>
        <w:lastRenderedPageBreak/>
        <w:t>الثاني</w:t>
      </w:r>
      <w:r w:rsidRPr="007B6F81">
        <w:rPr>
          <w:rFonts w:ascii="Simplified Arabic" w:eastAsia="Calibri" w:hAnsi="Simplified Arabic" w:cs="Simplified Arabic"/>
          <w:sz w:val="28"/>
          <w:szCs w:val="28"/>
          <w:rtl/>
        </w:rPr>
        <w:t xml:space="preserve">: العرف الصحيح وهو الذي لا يخالف نصًا ثابتًا، أو يعارض إجماعًا شرعيًا، وهذا النوع </w:t>
      </w:r>
      <w:r w:rsidRPr="007B6F81">
        <w:rPr>
          <w:rFonts w:ascii="Simplified Arabic" w:eastAsia="Calibri" w:hAnsi="Simplified Arabic" w:cs="Simplified Arabic"/>
          <w:b/>
          <w:bCs/>
          <w:sz w:val="28"/>
          <w:szCs w:val="28"/>
          <w:rtl/>
        </w:rPr>
        <w:t>اختلفوا في اعتباره مصدرًا مستقلًا قائمًا بذاته على قولين</w:t>
      </w:r>
      <w:r w:rsidRPr="007B6F81">
        <w:rPr>
          <w:rFonts w:ascii="Simplified Arabic" w:eastAsia="Calibri" w:hAnsi="Simplified Arabic" w:cs="Simplified Arabic"/>
          <w:b/>
          <w:bCs/>
          <w:sz w:val="28"/>
          <w:szCs w:val="28"/>
        </w:rPr>
        <w:t>:</w:t>
      </w:r>
    </w:p>
    <w:p w14:paraId="1933A9E7" w14:textId="77777777" w:rsidR="00483E39" w:rsidRPr="007B6F81" w:rsidRDefault="00483E39" w:rsidP="007B6F81">
      <w:pPr>
        <w:widowControl/>
        <w:adjustRightInd/>
        <w:spacing w:line="240" w:lineRule="auto"/>
        <w:ind w:left="-1" w:firstLine="568"/>
        <w:jc w:val="lowKashida"/>
        <w:textAlignment w:val="auto"/>
        <w:rPr>
          <w:rFonts w:ascii="Simplified Arabic" w:eastAsia="Calibri" w:hAnsi="Simplified Arabic" w:cs="Simplified Arabic"/>
          <w:sz w:val="28"/>
          <w:szCs w:val="28"/>
        </w:rPr>
      </w:pPr>
      <w:r w:rsidRPr="007B6F81">
        <w:rPr>
          <w:rFonts w:ascii="Simplified Arabic" w:eastAsia="Calibri" w:hAnsi="Simplified Arabic" w:cs="Simplified Arabic"/>
          <w:b/>
          <w:bCs/>
          <w:sz w:val="28"/>
          <w:szCs w:val="28"/>
          <w:rtl/>
        </w:rPr>
        <w:t xml:space="preserve">القول الأول: </w:t>
      </w:r>
      <w:r w:rsidRPr="007B6F81">
        <w:rPr>
          <w:rFonts w:ascii="Simplified Arabic" w:eastAsia="Calibri" w:hAnsi="Simplified Arabic" w:cs="Simplified Arabic"/>
          <w:sz w:val="28"/>
          <w:szCs w:val="28"/>
          <w:rtl/>
        </w:rPr>
        <w:t>العرف حجة ودليل شرعي مستقل، وهو مذهب الحنفية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9"/>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والمالكية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0"/>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والحنابلة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1"/>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واحتجوا بالكتاب والسنة والمعقول.</w:t>
      </w:r>
    </w:p>
    <w:p w14:paraId="6E09B6B1" w14:textId="77777777" w:rsidR="00483E39" w:rsidRPr="007B6F81" w:rsidRDefault="00483E39" w:rsidP="007B6F81">
      <w:pPr>
        <w:widowControl/>
        <w:adjustRightInd/>
        <w:spacing w:line="240" w:lineRule="auto"/>
        <w:ind w:left="-1"/>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أدلَّة العُرْف في القرآن الكريم:</w:t>
      </w:r>
    </w:p>
    <w:p w14:paraId="05B291DA" w14:textId="77777777" w:rsidR="00483E39" w:rsidRPr="007B6F81" w:rsidRDefault="00483E39" w:rsidP="00BA5594">
      <w:pPr>
        <w:widowControl/>
        <w:numPr>
          <w:ilvl w:val="0"/>
          <w:numId w:val="42"/>
        </w:numPr>
        <w:adjustRightInd/>
        <w:spacing w:line="240" w:lineRule="auto"/>
        <w:ind w:left="334"/>
        <w:contextualSpacing/>
        <w:jc w:val="lowKashida"/>
        <w:textAlignment w:val="auto"/>
        <w:rPr>
          <w:rFonts w:ascii="Simplified Arabic" w:eastAsia="Calibri" w:hAnsi="Simplified Arabic" w:cs="Simplified Arabic"/>
          <w:sz w:val="28"/>
          <w:szCs w:val="28"/>
        </w:rPr>
      </w:pPr>
      <w:r w:rsidRPr="007B6F81">
        <w:rPr>
          <w:rFonts w:ascii="Simplified Arabic" w:eastAsia="Calibri" w:hAnsi="Simplified Arabic" w:cs="Simplified Arabic"/>
          <w:sz w:val="28"/>
          <w:szCs w:val="28"/>
          <w:rtl/>
        </w:rPr>
        <w:t xml:space="preserve">قال تعالى: </w:t>
      </w:r>
      <w:bookmarkStart w:id="18" w:name="_Hlk153570503"/>
      <w:r w:rsidRPr="007B6F81">
        <w:rPr>
          <w:rFonts w:ascii="Simplified Arabic" w:eastAsia="Calibri" w:hAnsi="Simplified Arabic" w:cs="Simplified Arabic"/>
          <w:sz w:val="28"/>
          <w:szCs w:val="28"/>
          <w:rtl/>
        </w:rPr>
        <w:t>﴿</w:t>
      </w:r>
      <w:r w:rsidRPr="007B6F81">
        <w:rPr>
          <w:rFonts w:ascii="Traditional Arabic" w:eastAsia="Calibri" w:hAnsi="Traditional Arabic" w:cs="Traditional Arabic"/>
          <w:sz w:val="28"/>
          <w:szCs w:val="28"/>
          <w:rtl/>
        </w:rPr>
        <w:t>وعَلَى الْمَوْلُودِ لَهُ رِزْقُهُنَّ وَكِسْوَتُهُنَّ بِالْمَعْرُوفِ</w:t>
      </w:r>
      <w:r w:rsidRPr="007B6F81">
        <w:rPr>
          <w:rFonts w:ascii="Simplified Arabic" w:eastAsia="Calibri" w:hAnsi="Simplified Arabic" w:cs="Simplified Arabic"/>
          <w:sz w:val="28"/>
          <w:szCs w:val="28"/>
          <w:rtl/>
        </w:rPr>
        <w:t xml:space="preserve">﴾ </w:t>
      </w:r>
      <w:bookmarkEnd w:id="18"/>
      <w:r w:rsidRPr="007B6F81">
        <w:rPr>
          <w:rFonts w:ascii="Simplified Arabic" w:eastAsia="Calibri" w:hAnsi="Simplified Arabic" w:cs="Simplified Arabic"/>
          <w:sz w:val="28"/>
          <w:szCs w:val="28"/>
          <w:rtl/>
        </w:rPr>
        <w:t xml:space="preserve">[البقرة: 233].  </w:t>
      </w:r>
    </w:p>
    <w:p w14:paraId="2E91FAE3" w14:textId="77777777" w:rsidR="00483E39" w:rsidRPr="007B6F81" w:rsidRDefault="00483E39" w:rsidP="007B6F81">
      <w:pPr>
        <w:widowControl/>
        <w:adjustRightInd/>
        <w:spacing w:line="240" w:lineRule="auto"/>
        <w:ind w:left="334" w:hanging="360"/>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وجه الدلالة أن تحديد الرزق والكسوة تابع لما تعارف عليه الناس، وذلك أن الله عز وجل قد أحال إليه. </w:t>
      </w:r>
    </w:p>
    <w:p w14:paraId="3152B420" w14:textId="77777777" w:rsidR="00483E39" w:rsidRPr="007B6F81" w:rsidRDefault="00483E39" w:rsidP="007B6F81">
      <w:pPr>
        <w:widowControl/>
        <w:adjustRightInd/>
        <w:spacing w:line="240" w:lineRule="auto"/>
        <w:ind w:left="334" w:hanging="360"/>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قال العزُّ بن عبد السلام: "السكنى وماعون الدار يرجع فيها إلى ‌العرف من غير تقدير، والغالب أن ما رُدَّ في الشرع إلى المعروف أنَّه غير مقدَّر، وأنَّه يرجع فيه إلى ما عرف الشرع أو إلى ما </w:t>
      </w:r>
      <w:proofErr w:type="spellStart"/>
      <w:r w:rsidRPr="007B6F81">
        <w:rPr>
          <w:rFonts w:ascii="Simplified Arabic" w:eastAsia="Calibri" w:hAnsi="Simplified Arabic" w:cs="Simplified Arabic"/>
          <w:sz w:val="28"/>
          <w:szCs w:val="28"/>
          <w:rtl/>
        </w:rPr>
        <w:t>يتعارفه</w:t>
      </w:r>
      <w:proofErr w:type="spellEnd"/>
      <w:r w:rsidRPr="007B6F81">
        <w:rPr>
          <w:rFonts w:ascii="Simplified Arabic" w:eastAsia="Calibri" w:hAnsi="Simplified Arabic" w:cs="Simplified Arabic"/>
          <w:sz w:val="28"/>
          <w:szCs w:val="28"/>
          <w:rtl/>
        </w:rPr>
        <w:t xml:space="preserve"> الناس"</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2"/>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4CD50B69" w14:textId="77777777" w:rsidR="00483E39" w:rsidRPr="007B6F81" w:rsidRDefault="00483E39" w:rsidP="00BA5594">
      <w:pPr>
        <w:widowControl/>
        <w:numPr>
          <w:ilvl w:val="0"/>
          <w:numId w:val="42"/>
        </w:numPr>
        <w:tabs>
          <w:tab w:val="left" w:pos="283"/>
        </w:tabs>
        <w:adjustRightInd/>
        <w:spacing w:line="240" w:lineRule="auto"/>
        <w:ind w:left="334"/>
        <w:contextualSpacing/>
        <w:jc w:val="lowKashida"/>
        <w:textAlignment w:val="auto"/>
        <w:rPr>
          <w:rFonts w:ascii="Simplified Arabic" w:eastAsia="Calibri" w:hAnsi="Simplified Arabic" w:cs="Simplified Arabic"/>
          <w:sz w:val="28"/>
          <w:szCs w:val="28"/>
        </w:rPr>
      </w:pPr>
      <w:r w:rsidRPr="007B6F81">
        <w:rPr>
          <w:rFonts w:ascii="Simplified Arabic" w:eastAsia="Calibri" w:hAnsi="Simplified Arabic" w:cs="Simplified Arabic"/>
          <w:sz w:val="28"/>
          <w:szCs w:val="28"/>
          <w:rtl/>
        </w:rPr>
        <w:t>قال تعالى: ﴿</w:t>
      </w:r>
      <w:r w:rsidRPr="007B6F81">
        <w:rPr>
          <w:rFonts w:ascii="Traditional Arabic" w:eastAsia="Calibri" w:hAnsi="Traditional Arabic" w:cs="Traditional Arabic"/>
          <w:sz w:val="28"/>
          <w:szCs w:val="28"/>
          <w:rtl/>
        </w:rPr>
        <w:t>مِنْ أَوْسَطِ مَا تُطْعِمُونَ أَهْلِيكُم</w:t>
      </w:r>
      <w:r w:rsidRPr="007B6F81">
        <w:rPr>
          <w:rFonts w:ascii="Simplified Arabic" w:eastAsia="Calibri" w:hAnsi="Simplified Arabic" w:cs="Simplified Arabic"/>
          <w:sz w:val="28"/>
          <w:szCs w:val="28"/>
          <w:rtl/>
        </w:rPr>
        <w:t>﴾ [المائدة:89]</w:t>
      </w:r>
    </w:p>
    <w:p w14:paraId="2423A88B" w14:textId="77777777" w:rsidR="00483E39" w:rsidRPr="007B6F81" w:rsidRDefault="00483E39" w:rsidP="007B6F81">
      <w:pPr>
        <w:widowControl/>
        <w:adjustRightInd/>
        <w:spacing w:line="240" w:lineRule="auto"/>
        <w:ind w:left="334" w:hanging="360"/>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وجه الدلالة من الآية: أن الله عز وجل لم يقدر الوسط الواجب دفعه، بل أطلقه وأرجعه في ذلك إلى عرف الناس، والناس متفاوتون في طعام بلدانهم فكل بلد يختص بطعام خاص به، بل يختلف كذلك بين غنيهم </w:t>
      </w:r>
      <w:proofErr w:type="spellStart"/>
      <w:r w:rsidRPr="007B6F81">
        <w:rPr>
          <w:rFonts w:ascii="Simplified Arabic" w:eastAsia="Calibri" w:hAnsi="Simplified Arabic" w:cs="Simplified Arabic"/>
          <w:sz w:val="28"/>
          <w:szCs w:val="28"/>
          <w:rtl/>
        </w:rPr>
        <w:t>وفقيرهم</w:t>
      </w:r>
      <w:proofErr w:type="spellEnd"/>
      <w:r w:rsidRPr="007B6F81">
        <w:rPr>
          <w:rFonts w:ascii="Simplified Arabic" w:eastAsia="Calibri" w:hAnsi="Simplified Arabic" w:cs="Simplified Arabic"/>
          <w:sz w:val="28"/>
          <w:szCs w:val="28"/>
          <w:rtl/>
        </w:rPr>
        <w:t>، فما اعتبره الناس وسطا فهو الواجب.</w:t>
      </w:r>
    </w:p>
    <w:p w14:paraId="07059778" w14:textId="77777777" w:rsidR="00483E39" w:rsidRPr="007B6F81" w:rsidRDefault="00483E39" w:rsidP="007B6F81">
      <w:pPr>
        <w:widowControl/>
        <w:adjustRightInd/>
        <w:spacing w:line="240" w:lineRule="auto"/>
        <w:ind w:left="334" w:hanging="360"/>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وغيرها من الآيات التي تحيل فيه الحكم إلى العرف. </w:t>
      </w:r>
    </w:p>
    <w:p w14:paraId="7C908831" w14:textId="77777777" w:rsidR="00483E39" w:rsidRPr="007B6F81" w:rsidRDefault="00483E39" w:rsidP="007B6F81">
      <w:pPr>
        <w:widowControl/>
        <w:adjustRightInd/>
        <w:spacing w:line="240" w:lineRule="auto"/>
        <w:ind w:left="334" w:hanging="360"/>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 xml:space="preserve">3.كذلك في قوله تعالى: </w:t>
      </w:r>
      <w:bookmarkStart w:id="19" w:name="_Hlk156047027"/>
      <w:r w:rsidRPr="007B6F81">
        <w:rPr>
          <w:rFonts w:ascii="Simplified Arabic" w:eastAsia="Calibri" w:hAnsi="Simplified Arabic" w:cs="Simplified Arabic"/>
          <w:sz w:val="28"/>
          <w:szCs w:val="28"/>
          <w:rtl/>
        </w:rPr>
        <w:t>﴿</w:t>
      </w:r>
      <w:bookmarkEnd w:id="19"/>
      <w:r w:rsidRPr="007B6F81">
        <w:rPr>
          <w:rFonts w:ascii="Traditional Arabic" w:eastAsia="Calibri" w:hAnsi="Traditional Arabic" w:cs="Traditional Arabic"/>
          <w:sz w:val="28"/>
          <w:szCs w:val="28"/>
          <w:rtl/>
        </w:rPr>
        <w:t>وَلِلْمُطَلَّقَاتِ مَتَاعٌ بِالْمَعْرُوفِ حَقًّا عَلَى الْمُتَّقِينَ</w:t>
      </w:r>
      <w:r w:rsidRPr="007B6F81">
        <w:rPr>
          <w:rFonts w:ascii="Simplified Arabic" w:eastAsia="Calibri" w:hAnsi="Simplified Arabic" w:cs="Simplified Arabic"/>
          <w:sz w:val="28"/>
          <w:szCs w:val="28"/>
          <w:rtl/>
        </w:rPr>
        <w:t xml:space="preserve"> ﴾ [البقرة: 241].</w:t>
      </w:r>
    </w:p>
    <w:p w14:paraId="4FC5C972" w14:textId="77777777" w:rsidR="00483E39" w:rsidRPr="007B6F81" w:rsidRDefault="00483E39" w:rsidP="007B6F81">
      <w:pPr>
        <w:widowControl/>
        <w:adjustRightInd/>
        <w:spacing w:line="240" w:lineRule="auto"/>
        <w:ind w:left="334" w:hanging="360"/>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4. وكما في قوله جل وعلا:﴿</w:t>
      </w:r>
      <w:r w:rsidRPr="007B6F81">
        <w:rPr>
          <w:rFonts w:ascii="Traditional Arabic" w:eastAsia="Calibri" w:hAnsi="Traditional Arabic" w:cs="Traditional Arabic"/>
          <w:sz w:val="28"/>
          <w:szCs w:val="28"/>
          <w:rtl/>
        </w:rPr>
        <w:t>وَمَنْ كَانَ فَقِيرًا فَلْيَأْكُلْ بِالْمَعْرُوفِ</w:t>
      </w:r>
      <w:bookmarkStart w:id="20" w:name="_Hlk156047041"/>
      <w:r w:rsidRPr="007B6F81">
        <w:rPr>
          <w:rFonts w:ascii="Simplified Arabic" w:eastAsia="Calibri" w:hAnsi="Simplified Arabic" w:cs="Simplified Arabic"/>
          <w:sz w:val="28"/>
          <w:szCs w:val="28"/>
          <w:rtl/>
        </w:rPr>
        <w:t>﴾</w:t>
      </w:r>
      <w:bookmarkEnd w:id="20"/>
      <w:r w:rsidRPr="007B6F81">
        <w:rPr>
          <w:rFonts w:ascii="Simplified Arabic" w:eastAsia="Calibri" w:hAnsi="Simplified Arabic" w:cs="Simplified Arabic"/>
          <w:sz w:val="28"/>
          <w:szCs w:val="28"/>
          <w:rtl/>
        </w:rPr>
        <w:t>[النساء: 6].</w:t>
      </w:r>
    </w:p>
    <w:p w14:paraId="71CDE7D0" w14:textId="77777777" w:rsidR="00483E39" w:rsidRPr="007B6F81" w:rsidRDefault="00483E39" w:rsidP="007B6F81">
      <w:pPr>
        <w:widowControl/>
        <w:adjustRightInd/>
        <w:spacing w:line="240" w:lineRule="auto"/>
        <w:ind w:left="334" w:hanging="360"/>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5. وقال جل وعلا: ﴿ </w:t>
      </w:r>
      <w:r w:rsidRPr="007B6F81">
        <w:rPr>
          <w:rFonts w:ascii="Traditional Arabic" w:eastAsia="Calibri" w:hAnsi="Traditional Arabic" w:cs="Traditional Arabic"/>
          <w:sz w:val="28"/>
          <w:szCs w:val="28"/>
          <w:rtl/>
        </w:rPr>
        <w:t xml:space="preserve">كُتِبَ عَلَيكُم إِذَا حَضَرَ أَحَدَكُمُ </w:t>
      </w:r>
      <w:proofErr w:type="spellStart"/>
      <w:r w:rsidRPr="007B6F81">
        <w:rPr>
          <w:rFonts w:ascii="Traditional Arabic" w:eastAsia="Calibri" w:hAnsi="Traditional Arabic" w:cs="Traditional Arabic"/>
          <w:sz w:val="28"/>
          <w:szCs w:val="28"/>
          <w:rtl/>
        </w:rPr>
        <w:t>ٱلمَوتُ</w:t>
      </w:r>
      <w:proofErr w:type="spellEnd"/>
      <w:r w:rsidRPr="007B6F81">
        <w:rPr>
          <w:rFonts w:ascii="Traditional Arabic" w:eastAsia="Calibri" w:hAnsi="Traditional Arabic" w:cs="Traditional Arabic"/>
          <w:sz w:val="28"/>
          <w:szCs w:val="28"/>
          <w:rtl/>
        </w:rPr>
        <w:t xml:space="preserve"> إِن تَرَكَ خَيرًا </w:t>
      </w:r>
      <w:proofErr w:type="spellStart"/>
      <w:r w:rsidRPr="007B6F81">
        <w:rPr>
          <w:rFonts w:ascii="Traditional Arabic" w:eastAsia="Calibri" w:hAnsi="Traditional Arabic" w:cs="Traditional Arabic"/>
          <w:sz w:val="28"/>
          <w:szCs w:val="28"/>
          <w:rtl/>
        </w:rPr>
        <w:t>ٱلوَصِيَّةُ</w:t>
      </w:r>
      <w:proofErr w:type="spellEnd"/>
      <w:r w:rsidRPr="007B6F81">
        <w:rPr>
          <w:rFonts w:ascii="Traditional Arabic" w:eastAsia="Calibri" w:hAnsi="Traditional Arabic" w:cs="Traditional Arabic"/>
          <w:sz w:val="28"/>
          <w:szCs w:val="28"/>
          <w:rtl/>
        </w:rPr>
        <w:t xml:space="preserve"> </w:t>
      </w:r>
      <w:proofErr w:type="spellStart"/>
      <w:r w:rsidRPr="007B6F81">
        <w:rPr>
          <w:rFonts w:ascii="Traditional Arabic" w:eastAsia="Calibri" w:hAnsi="Traditional Arabic" w:cs="Traditional Arabic"/>
          <w:sz w:val="28"/>
          <w:szCs w:val="28"/>
          <w:rtl/>
        </w:rPr>
        <w:t>لِلوَٰلِدَينِ</w:t>
      </w:r>
      <w:proofErr w:type="spellEnd"/>
      <w:r w:rsidRPr="007B6F81">
        <w:rPr>
          <w:rFonts w:ascii="Traditional Arabic" w:eastAsia="Calibri" w:hAnsi="Traditional Arabic" w:cs="Traditional Arabic"/>
          <w:sz w:val="28"/>
          <w:szCs w:val="28"/>
          <w:rtl/>
        </w:rPr>
        <w:t xml:space="preserve"> </w:t>
      </w:r>
      <w:proofErr w:type="spellStart"/>
      <w:r w:rsidRPr="007B6F81">
        <w:rPr>
          <w:rFonts w:ascii="Traditional Arabic" w:eastAsia="Calibri" w:hAnsi="Traditional Arabic" w:cs="Traditional Arabic"/>
          <w:sz w:val="28"/>
          <w:szCs w:val="28"/>
          <w:rtl/>
        </w:rPr>
        <w:t>وَٱلأَقرَبِينَ</w:t>
      </w:r>
      <w:proofErr w:type="spellEnd"/>
      <w:r w:rsidRPr="007B6F81">
        <w:rPr>
          <w:rFonts w:ascii="Traditional Arabic" w:eastAsia="Calibri" w:hAnsi="Traditional Arabic" w:cs="Traditional Arabic"/>
          <w:sz w:val="28"/>
          <w:szCs w:val="28"/>
          <w:rtl/>
        </w:rPr>
        <w:t xml:space="preserve"> ‌</w:t>
      </w:r>
      <w:proofErr w:type="spellStart"/>
      <w:r w:rsidRPr="007B6F81">
        <w:rPr>
          <w:rFonts w:ascii="Traditional Arabic" w:eastAsia="Calibri" w:hAnsi="Traditional Arabic" w:cs="Traditional Arabic"/>
          <w:sz w:val="28"/>
          <w:szCs w:val="28"/>
          <w:rtl/>
        </w:rPr>
        <w:t>بِٱلمَعرُوفِ</w:t>
      </w:r>
      <w:proofErr w:type="spellEnd"/>
      <w:r w:rsidRPr="007B6F81">
        <w:rPr>
          <w:rFonts w:ascii="Traditional Arabic" w:eastAsia="Calibri" w:hAnsi="Traditional Arabic" w:cs="Traditional Arabic"/>
          <w:sz w:val="28"/>
          <w:szCs w:val="28"/>
          <w:rtl/>
        </w:rPr>
        <w:t xml:space="preserve"> حَقًّا عَلَى </w:t>
      </w:r>
      <w:proofErr w:type="spellStart"/>
      <w:r w:rsidRPr="007B6F81">
        <w:rPr>
          <w:rFonts w:ascii="Traditional Arabic" w:eastAsia="Calibri" w:hAnsi="Traditional Arabic" w:cs="Traditional Arabic"/>
          <w:sz w:val="28"/>
          <w:szCs w:val="28"/>
          <w:rtl/>
        </w:rPr>
        <w:t>ٱلمُتَّقِينَ</w:t>
      </w:r>
      <w:proofErr w:type="spellEnd"/>
      <w:r w:rsidRPr="007B6F81">
        <w:rPr>
          <w:rFonts w:ascii="Simplified Arabic" w:eastAsia="Calibri" w:hAnsi="Simplified Arabic" w:cs="Simplified Arabic"/>
          <w:sz w:val="28"/>
          <w:szCs w:val="28"/>
          <w:rtl/>
        </w:rPr>
        <w:t>﴾ [البقرة: 180].</w:t>
      </w:r>
    </w:p>
    <w:p w14:paraId="034308C2" w14:textId="77777777" w:rsidR="00483E39" w:rsidRPr="007B6F81" w:rsidRDefault="00483E39" w:rsidP="007B6F81">
      <w:pPr>
        <w:widowControl/>
        <w:adjustRightInd/>
        <w:spacing w:line="240" w:lineRule="auto"/>
        <w:ind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فالمقصود بالمعروف في هذه الآيات كلِّها ما تَعارَف عليه الناس في المجتمع</w:t>
      </w:r>
    </w:p>
    <w:p w14:paraId="3DB3A70F" w14:textId="77777777" w:rsidR="00483E39" w:rsidRPr="007B6F81" w:rsidRDefault="00483E39" w:rsidP="007B6F81">
      <w:pPr>
        <w:widowControl/>
        <w:adjustRightInd/>
        <w:spacing w:line="240" w:lineRule="auto"/>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أدلة العُرْف في السنَّة النبويَّة:</w:t>
      </w:r>
    </w:p>
    <w:p w14:paraId="301CC737" w14:textId="77777777" w:rsidR="00483E39" w:rsidRPr="007B6F81" w:rsidRDefault="00483E39" w:rsidP="007B6F81">
      <w:pPr>
        <w:widowControl/>
        <w:adjustRightInd/>
        <w:spacing w:line="240" w:lineRule="auto"/>
        <w:ind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استَعملَت السنَّة لفظة (المعروف) في أحاديثَ كثيرةٍ وفي جميع أبواب الفقه استعمالاً أوسع، كما في حديث عائشة - رضِي الله عنها - أنَّ هند بنت عتبة قالت: يا رسول الله، إنَّ أبا سفيان رجلٌ شَحِيح، وليس يُعطِيني ما يَكفِيني وولدي، إلا ما أخذتُ منه وهو لا يعلم، فقال صلَّى الله عليه وسلَّم: "خذي ما يَكفِيك وولدَك بالمعروف"</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3"/>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5B134E83" w14:textId="77777777" w:rsidR="00483E39" w:rsidRPr="007B6F81" w:rsidRDefault="00483E39" w:rsidP="007B6F81">
      <w:pPr>
        <w:widowControl/>
        <w:adjustRightInd/>
        <w:spacing w:line="240" w:lineRule="auto"/>
        <w:ind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ففي هذا الحديث أحالها النبي صلى الله عليه وسلم في مقدار </w:t>
      </w:r>
      <w:proofErr w:type="spellStart"/>
      <w:r w:rsidRPr="007B6F81">
        <w:rPr>
          <w:rFonts w:ascii="Simplified Arabic" w:eastAsia="Calibri" w:hAnsi="Simplified Arabic" w:cs="Simplified Arabic"/>
          <w:sz w:val="28"/>
          <w:szCs w:val="28"/>
          <w:rtl/>
        </w:rPr>
        <w:t>ماتأخذ</w:t>
      </w:r>
      <w:proofErr w:type="spellEnd"/>
      <w:r w:rsidRPr="007B6F81">
        <w:rPr>
          <w:rFonts w:ascii="Simplified Arabic" w:eastAsia="Calibri" w:hAnsi="Simplified Arabic" w:cs="Simplified Arabic"/>
          <w:sz w:val="28"/>
          <w:szCs w:val="28"/>
          <w:rtl/>
        </w:rPr>
        <w:t xml:space="preserve"> من النفقة إلى العرف، بأن تأخذ الكفاية بالمعروف ولم يقدر لها نوعاً ولا قدراً</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4"/>
      </w:r>
      <w:r w:rsidRPr="007B6F81">
        <w:rPr>
          <w:rFonts w:ascii="Simplified Arabic" w:eastAsia="Calibri" w:hAnsi="Simplified Arabic" w:cs="Simplified Arabic"/>
          <w:sz w:val="28"/>
          <w:szCs w:val="28"/>
          <w:vertAlign w:val="superscript"/>
          <w:rtl/>
        </w:rPr>
        <w:t>).</w:t>
      </w:r>
    </w:p>
    <w:p w14:paraId="4C870C28" w14:textId="77777777" w:rsidR="007B6F81" w:rsidRDefault="007B6F81" w:rsidP="007B6F81">
      <w:pPr>
        <w:widowControl/>
        <w:adjustRightInd/>
        <w:spacing w:line="240" w:lineRule="auto"/>
        <w:jc w:val="left"/>
        <w:textAlignment w:val="auto"/>
        <w:rPr>
          <w:rFonts w:ascii="Simplified Arabic" w:eastAsia="Calibri" w:hAnsi="Simplified Arabic" w:cs="Simplified Arabic"/>
          <w:sz w:val="28"/>
          <w:szCs w:val="28"/>
          <w:rtl/>
        </w:rPr>
      </w:pPr>
      <w:r>
        <w:rPr>
          <w:rFonts w:ascii="Simplified Arabic" w:eastAsia="Calibri" w:hAnsi="Simplified Arabic" w:cs="Simplified Arabic"/>
          <w:sz w:val="28"/>
          <w:szCs w:val="28"/>
          <w:rtl/>
        </w:rPr>
        <w:br w:type="page"/>
      </w:r>
    </w:p>
    <w:p w14:paraId="0EB7E703" w14:textId="00515DC5" w:rsidR="00483E39" w:rsidRPr="007B6F81" w:rsidRDefault="00483E39" w:rsidP="007B6F81">
      <w:pPr>
        <w:widowControl/>
        <w:adjustRightInd/>
        <w:spacing w:line="240" w:lineRule="auto"/>
        <w:ind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وحديث جابر رضي الله عنه أنه قال: قال رسول الله صلى الله عليه وسلم: "ولهن عليكم رزقهن وكسوتهن بالمعروف"</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5"/>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w:t>
      </w:r>
    </w:p>
    <w:p w14:paraId="40261563" w14:textId="77777777" w:rsidR="00483E39" w:rsidRPr="007B6F81" w:rsidRDefault="00483E39" w:rsidP="007B6F81">
      <w:pPr>
        <w:widowControl/>
        <w:adjustRightInd/>
        <w:spacing w:line="240" w:lineRule="auto"/>
        <w:ind w:firstLine="568"/>
        <w:jc w:val="lowKashida"/>
        <w:textAlignment w:val="auto"/>
        <w:rPr>
          <w:rFonts w:ascii="Simplified Arabic" w:hAnsi="Simplified Arabic" w:cs="Simplified Arabic"/>
          <w:sz w:val="28"/>
          <w:szCs w:val="28"/>
          <w:vertAlign w:val="superscript"/>
          <w:rtl/>
          <w:lang w:val="en"/>
        </w:rPr>
      </w:pPr>
      <w:r w:rsidRPr="007B6F81">
        <w:rPr>
          <w:rFonts w:ascii="Simplified Arabic" w:eastAsia="Calibri" w:hAnsi="Simplified Arabic" w:cs="Simplified Arabic"/>
          <w:sz w:val="28"/>
          <w:szCs w:val="28"/>
          <w:rtl/>
        </w:rPr>
        <w:t xml:space="preserve">كذلك </w:t>
      </w:r>
      <w:proofErr w:type="spellStart"/>
      <w:r w:rsidRPr="007B6F81">
        <w:rPr>
          <w:rFonts w:ascii="Simplified Arabic" w:eastAsia="Calibri" w:hAnsi="Simplified Arabic" w:cs="Simplified Arabic"/>
          <w:sz w:val="28"/>
          <w:szCs w:val="28"/>
          <w:rtl/>
        </w:rPr>
        <w:t>ماجاء</w:t>
      </w:r>
      <w:proofErr w:type="spellEnd"/>
      <w:r w:rsidRPr="007B6F81">
        <w:rPr>
          <w:rFonts w:ascii="Simplified Arabic" w:eastAsia="Calibri" w:hAnsi="Simplified Arabic" w:cs="Simplified Arabic"/>
          <w:sz w:val="28"/>
          <w:szCs w:val="28"/>
          <w:rtl/>
        </w:rPr>
        <w:t xml:space="preserve"> في الأثر من قول عبدالله بن مسعود رضي الله عنه:" فما رأى المسلمون حسنًا، فهو عند الله حسن، وما رأوا سيئًا فهو عند الله سيئ"</w:t>
      </w:r>
      <w:r w:rsidRPr="007B6F81">
        <w:rPr>
          <w:rFonts w:ascii="Simplified Arabic" w:hAnsi="Simplified Arabic" w:cs="Simplified Arabic"/>
          <w:sz w:val="28"/>
          <w:szCs w:val="28"/>
          <w:vertAlign w:val="superscript"/>
          <w:rtl/>
          <w:lang w:val="en"/>
        </w:rPr>
        <w:t>(</w:t>
      </w:r>
      <w:r w:rsidRPr="007B6F81">
        <w:rPr>
          <w:rFonts w:ascii="Simplified Arabic" w:hAnsi="Simplified Arabic" w:cs="Simplified Arabic"/>
          <w:sz w:val="28"/>
          <w:szCs w:val="28"/>
          <w:vertAlign w:val="superscript"/>
          <w:rtl/>
          <w:lang w:val="en"/>
        </w:rPr>
        <w:footnoteReference w:id="16"/>
      </w:r>
      <w:r w:rsidRPr="007B6F81">
        <w:rPr>
          <w:rFonts w:ascii="Simplified Arabic" w:hAnsi="Simplified Arabic" w:cs="Simplified Arabic"/>
          <w:sz w:val="28"/>
          <w:szCs w:val="28"/>
          <w:vertAlign w:val="superscript"/>
          <w:rtl/>
          <w:lang w:val="en"/>
        </w:rPr>
        <w:t xml:space="preserve">) </w:t>
      </w:r>
    </w:p>
    <w:p w14:paraId="100F52C1"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وجه الاستدلال:</w:t>
      </w:r>
      <w:r w:rsidRPr="007B6F81">
        <w:rPr>
          <w:rFonts w:ascii="Simplified Arabic" w:eastAsia="Calibri" w:hAnsi="Simplified Arabic" w:cs="Simplified Arabic"/>
          <w:sz w:val="28"/>
          <w:szCs w:val="28"/>
          <w:rtl/>
        </w:rPr>
        <w:t xml:space="preserve"> أن ما استحسنه الناس في عاداتهم وأعرافهم ونظر عقولهم، وتلقته نفوسهم بالقبول، فهو حق، فيكون حسناً عند الله وبالتالي فهو حجة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7"/>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w:t>
      </w:r>
    </w:p>
    <w:p w14:paraId="36E67D25" w14:textId="77777777" w:rsidR="00483E39" w:rsidRPr="007B6F81" w:rsidRDefault="00483E39" w:rsidP="007B6F81">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من المعقول:</w:t>
      </w:r>
    </w:p>
    <w:p w14:paraId="435BD5C6" w14:textId="77777777" w:rsidR="00483E39" w:rsidRPr="007B6F81" w:rsidRDefault="00483E39" w:rsidP="007B6F81">
      <w:pPr>
        <w:widowControl/>
        <w:adjustRightInd/>
        <w:spacing w:line="216" w:lineRule="auto"/>
        <w:ind w:left="-1" w:firstLine="568"/>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إن مما استدل به الفقهاء للأخذ بعوائد وأعراف الناس هو أن الأحكام الشرعية ما شرعت إلا لتحقيق المصالح للناس من جلب منفعة لهم أو دفع مضرة عنهم، يقول الإمام الشاطبي" : لما قطعنا أن الشارع جاء باعتبار المصالح، لزم القطع بأنه لابد من اعتباره العوائد، لأنه إذا كان التشريع على وزان واحد، دل على جريان المصالح على ذلك، لأن أصل التشريع سبب المصالح ، والتشريع دائم كما تقدم ، فالمصالح كذلك وهو معنى اعتباره للعادات في التشريع"</w:t>
      </w:r>
      <w:r w:rsidRPr="007B6F81">
        <w:rPr>
          <w:rFonts w:ascii="Simplified Arabic" w:eastAsia="Aptos" w:hAnsi="Simplified Arabic" w:cs="Simplified Arabic"/>
          <w:sz w:val="28"/>
          <w:szCs w:val="28"/>
          <w:vertAlign w:val="superscript"/>
          <w:rtl/>
        </w:rPr>
        <w:t>(</w:t>
      </w:r>
      <w:r w:rsidRPr="007B6F81">
        <w:rPr>
          <w:rFonts w:ascii="Simplified Arabic" w:eastAsia="Aptos" w:hAnsi="Simplified Arabic" w:cs="Simplified Arabic"/>
          <w:sz w:val="28"/>
          <w:szCs w:val="28"/>
          <w:vertAlign w:val="superscript"/>
          <w:rtl/>
        </w:rPr>
        <w:footnoteReference w:id="18"/>
      </w:r>
      <w:bookmarkStart w:id="21" w:name="_Hlk151198738"/>
      <w:r w:rsidRPr="007B6F81">
        <w:rPr>
          <w:rFonts w:ascii="Simplified Arabic" w:eastAsia="Aptos" w:hAnsi="Simplified Arabic" w:cs="Simplified Arabic"/>
          <w:sz w:val="28"/>
          <w:szCs w:val="28"/>
          <w:vertAlign w:val="superscript"/>
          <w:rtl/>
        </w:rPr>
        <w:t>)</w:t>
      </w:r>
      <w:bookmarkEnd w:id="21"/>
      <w:r w:rsidRPr="007B6F81">
        <w:rPr>
          <w:rFonts w:ascii="Simplified Arabic" w:eastAsia="Aptos" w:hAnsi="Simplified Arabic" w:cs="Simplified Arabic"/>
          <w:sz w:val="28"/>
          <w:szCs w:val="28"/>
          <w:rtl/>
        </w:rPr>
        <w:t>.</w:t>
      </w:r>
    </w:p>
    <w:p w14:paraId="3524E4E6"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lastRenderedPageBreak/>
        <w:t>القول الثاني:</w:t>
      </w:r>
      <w:r w:rsidRPr="007B6F81">
        <w:rPr>
          <w:rFonts w:ascii="Simplified Arabic" w:eastAsia="Calibri" w:hAnsi="Simplified Arabic" w:cs="Simplified Arabic"/>
          <w:sz w:val="28"/>
          <w:szCs w:val="28"/>
          <w:shd w:val="clear" w:color="auto" w:fill="FFFFFF"/>
        </w:rPr>
        <w:t> </w:t>
      </w:r>
      <w:r w:rsidRPr="007B6F81">
        <w:rPr>
          <w:rFonts w:ascii="Simplified Arabic" w:eastAsia="Calibri" w:hAnsi="Simplified Arabic" w:cs="Simplified Arabic"/>
          <w:sz w:val="28"/>
          <w:szCs w:val="28"/>
          <w:shd w:val="clear" w:color="auto" w:fill="FFFFFF"/>
          <w:rtl/>
        </w:rPr>
        <w:t>أن العرف ليس حجة ودليلًا شرعيًّا؛ إلا إذا أرشد الشارع إلى اعتباره، وهو قول الشافعية</w:t>
      </w:r>
      <w:r w:rsidRPr="007B6F81">
        <w:rPr>
          <w:rFonts w:ascii="Simplified Arabic" w:eastAsia="Calibri" w:hAnsi="Simplified Arabic" w:cs="Simplified Arabic"/>
          <w:sz w:val="28"/>
          <w:szCs w:val="28"/>
          <w:shd w:val="clear" w:color="auto" w:fill="FFFFFF"/>
          <w:vertAlign w:val="superscript"/>
          <w:rtl/>
        </w:rPr>
        <w:t>(</w:t>
      </w:r>
      <w:r w:rsidRPr="007B6F81">
        <w:rPr>
          <w:rFonts w:ascii="Simplified Arabic" w:eastAsia="Calibri" w:hAnsi="Simplified Arabic" w:cs="Simplified Arabic"/>
          <w:sz w:val="28"/>
          <w:szCs w:val="28"/>
          <w:shd w:val="clear" w:color="auto" w:fill="FFFFFF"/>
          <w:vertAlign w:val="superscript"/>
          <w:rtl/>
        </w:rPr>
        <w:footnoteReference w:id="19"/>
      </w:r>
      <w:r w:rsidRPr="007B6F81">
        <w:rPr>
          <w:rFonts w:ascii="Simplified Arabic" w:eastAsia="Calibri" w:hAnsi="Simplified Arabic" w:cs="Simplified Arabic"/>
          <w:sz w:val="28"/>
          <w:szCs w:val="28"/>
          <w:shd w:val="clear" w:color="auto" w:fill="FFFFFF"/>
          <w:vertAlign w:val="superscript"/>
          <w:rtl/>
        </w:rPr>
        <w:t>)</w:t>
      </w:r>
      <w:r w:rsidRPr="007B6F81">
        <w:rPr>
          <w:rFonts w:ascii="Simplified Arabic" w:eastAsia="Calibri" w:hAnsi="Simplified Arabic" w:cs="Simplified Arabic"/>
          <w:sz w:val="28"/>
          <w:szCs w:val="28"/>
          <w:shd w:val="clear" w:color="auto" w:fill="FFFFFF"/>
          <w:rtl/>
        </w:rPr>
        <w:t>، واحتجوا بأن العادة لا تعتبر إلا إذا جرى الشرع على قبولها، وأن العرف دليل ظاهر يرجع إلى الأدلة الصحيحة</w:t>
      </w:r>
      <w:r w:rsidRPr="007B6F81">
        <w:rPr>
          <w:rFonts w:ascii="Simplified Arabic" w:eastAsia="Calibri" w:hAnsi="Simplified Arabic" w:cs="Simplified Arabic"/>
          <w:sz w:val="28"/>
          <w:szCs w:val="28"/>
          <w:shd w:val="clear" w:color="auto" w:fill="FFFFFF"/>
          <w:vertAlign w:val="superscript"/>
          <w:rtl/>
        </w:rPr>
        <w:t>(</w:t>
      </w:r>
      <w:r w:rsidRPr="007B6F81">
        <w:rPr>
          <w:rFonts w:ascii="Simplified Arabic" w:eastAsia="Calibri" w:hAnsi="Simplified Arabic" w:cs="Simplified Arabic"/>
          <w:sz w:val="28"/>
          <w:szCs w:val="28"/>
          <w:shd w:val="clear" w:color="auto" w:fill="FFFFFF"/>
          <w:vertAlign w:val="superscript"/>
          <w:rtl/>
        </w:rPr>
        <w:footnoteReference w:id="20"/>
      </w:r>
      <w:r w:rsidRPr="007B6F81">
        <w:rPr>
          <w:rFonts w:ascii="Simplified Arabic" w:eastAsia="Calibri" w:hAnsi="Simplified Arabic" w:cs="Simplified Arabic"/>
          <w:sz w:val="28"/>
          <w:szCs w:val="28"/>
          <w:shd w:val="clear" w:color="auto" w:fill="FFFFFF"/>
          <w:vertAlign w:val="superscript"/>
          <w:rtl/>
        </w:rPr>
        <w:t>)</w:t>
      </w:r>
      <w:r w:rsidRPr="007B6F81">
        <w:rPr>
          <w:rFonts w:ascii="Simplified Arabic" w:eastAsia="Calibri" w:hAnsi="Simplified Arabic" w:cs="Simplified Arabic"/>
          <w:sz w:val="28"/>
          <w:szCs w:val="28"/>
          <w:rtl/>
        </w:rPr>
        <w:t>.</w:t>
      </w:r>
    </w:p>
    <w:p w14:paraId="636E0878" w14:textId="77777777" w:rsidR="00483E39" w:rsidRPr="007B6F81" w:rsidRDefault="00483E39" w:rsidP="007B6F81">
      <w:pPr>
        <w:widowControl/>
        <w:adjustRightInd/>
        <w:spacing w:line="216" w:lineRule="auto"/>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b/>
          <w:bCs/>
          <w:sz w:val="28"/>
          <w:szCs w:val="28"/>
          <w:rtl/>
        </w:rPr>
        <w:t>نوقش هذا القول بأن</w:t>
      </w:r>
      <w:r w:rsidRPr="007B6F81">
        <w:rPr>
          <w:rFonts w:ascii="Simplified Arabic" w:eastAsia="Calibri" w:hAnsi="Simplified Arabic" w:cs="Simplified Arabic" w:hint="cs"/>
          <w:sz w:val="28"/>
          <w:szCs w:val="28"/>
          <w:rtl/>
        </w:rPr>
        <w:t>:</w:t>
      </w:r>
    </w:p>
    <w:p w14:paraId="0F47D749" w14:textId="38668501"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shd w:val="clear" w:color="auto" w:fill="FFFFFF"/>
          <w:rtl/>
        </w:rPr>
      </w:pPr>
      <w:r w:rsidRPr="007B6F81">
        <w:rPr>
          <w:rFonts w:ascii="Simplified Arabic" w:eastAsia="Calibri" w:hAnsi="Simplified Arabic" w:cs="Simplified Arabic" w:hint="cs"/>
          <w:sz w:val="28"/>
          <w:szCs w:val="28"/>
          <w:shd w:val="clear" w:color="auto" w:fill="FFFFFF"/>
          <w:rtl/>
        </w:rPr>
        <w:t>بأن</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الشافعية</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إنما</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أنكروا</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العمل</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بالعرف</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إذا</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عارضه</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النص</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الشرعي</w:t>
      </w:r>
      <w:r w:rsidRPr="007B6F81">
        <w:rPr>
          <w:rFonts w:ascii="Simplified Arabic" w:eastAsia="Calibri" w:hAnsi="Simplified Arabic" w:cs="Simplified Arabic"/>
          <w:sz w:val="28"/>
          <w:szCs w:val="28"/>
          <w:shd w:val="clear" w:color="auto" w:fill="FFFFFF"/>
          <w:rtl/>
        </w:rPr>
        <w:t xml:space="preserve"> </w:t>
      </w:r>
      <w:r w:rsidR="007B6F81">
        <w:rPr>
          <w:rFonts w:ascii="Simplified Arabic" w:eastAsia="Calibri" w:hAnsi="Simplified Arabic" w:cs="Simplified Arabic"/>
          <w:sz w:val="28"/>
          <w:szCs w:val="28"/>
          <w:shd w:val="clear" w:color="auto" w:fill="FFFFFF"/>
          <w:rtl/>
        </w:rPr>
        <w:br/>
      </w:r>
      <w:r w:rsidRPr="007B6F81">
        <w:rPr>
          <w:rFonts w:ascii="Simplified Arabic" w:eastAsia="Calibri" w:hAnsi="Simplified Arabic" w:cs="Simplified Arabic" w:hint="cs"/>
          <w:sz w:val="28"/>
          <w:szCs w:val="28"/>
          <w:shd w:val="clear" w:color="auto" w:fill="FFFFFF"/>
          <w:rtl/>
        </w:rPr>
        <w:t>أو</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لم</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يرشد</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النص</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الشرعي</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إليه</w:t>
      </w:r>
      <w:r w:rsidRPr="007B6F81">
        <w:rPr>
          <w:rFonts w:ascii="Aptos" w:eastAsia="Calibri" w:hAnsi="Aptos" w:cs="Simplified Arabic"/>
          <w:sz w:val="28"/>
          <w:szCs w:val="28"/>
          <w:shd w:val="clear" w:color="auto" w:fill="FFFFFF"/>
          <w:vertAlign w:val="superscript"/>
          <w:rtl/>
        </w:rPr>
        <w:t>(</w:t>
      </w:r>
      <w:r w:rsidRPr="007B6F81">
        <w:rPr>
          <w:rFonts w:ascii="Aptos" w:eastAsia="Calibri" w:hAnsi="Aptos" w:cs="Simplified Arabic"/>
          <w:sz w:val="28"/>
          <w:szCs w:val="28"/>
          <w:shd w:val="clear" w:color="auto" w:fill="FFFFFF"/>
          <w:vertAlign w:val="superscript"/>
          <w:rtl/>
        </w:rPr>
        <w:footnoteReference w:id="21"/>
      </w:r>
      <w:r w:rsidRPr="007B6F81">
        <w:rPr>
          <w:rFonts w:ascii="Aptos" w:eastAsia="Calibri" w:hAnsi="Aptos" w:cs="Simplified Arabic"/>
          <w:sz w:val="28"/>
          <w:szCs w:val="28"/>
          <w:shd w:val="clear" w:color="auto" w:fill="FFFFFF"/>
          <w:vertAlign w:val="superscript"/>
          <w:rtl/>
        </w:rPr>
        <w:t>)</w:t>
      </w:r>
      <w:r w:rsidRPr="007B6F81">
        <w:rPr>
          <w:rFonts w:ascii="Simplified Arabic" w:eastAsia="Calibri" w:hAnsi="Simplified Arabic" w:cs="Simplified Arabic" w:hint="cs"/>
          <w:sz w:val="28"/>
          <w:szCs w:val="28"/>
          <w:shd w:val="clear" w:color="auto" w:fill="FFFFFF"/>
          <w:rtl/>
        </w:rPr>
        <w:t xml:space="preserve">. </w:t>
      </w:r>
    </w:p>
    <w:p w14:paraId="521AD061"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shd w:val="clear" w:color="auto" w:fill="FFFFFF"/>
          <w:rtl/>
        </w:rPr>
      </w:pPr>
      <w:r w:rsidRPr="007B6F81">
        <w:rPr>
          <w:rFonts w:ascii="Simplified Arabic" w:eastAsia="Calibri" w:hAnsi="Simplified Arabic" w:cs="Simplified Arabic" w:hint="cs"/>
          <w:sz w:val="28"/>
          <w:szCs w:val="28"/>
          <w:shd w:val="clear" w:color="auto" w:fill="FFFFFF"/>
          <w:rtl/>
        </w:rPr>
        <w:t>وهذا متعارف به بين الفقهاء أن العرف</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مصدر</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من</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المصادر</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الاجتهادية،</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وأنه لا</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اجتهاد</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في</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مورد</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النص،</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ولم</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يقل</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مثبتو</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حجية</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العرف</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بأن</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العرف</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يعارض</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النص</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بوجه</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من</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الوجوه،</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وإن</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قالوا</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إنه</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مخصص،</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وبذلك</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يكون</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تابعًا</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لا</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أصلًا.</w:t>
      </w:r>
    </w:p>
    <w:p w14:paraId="69B8F04E"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ويؤيد هذا ما</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ذكره</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النووي في</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شرح</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مقدمة</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المجموع</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أن</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سبب</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تغير</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مذهب</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الإمام</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الشافعي</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بعد</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انتقاله</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إلى</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مصر</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يرجع</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إلى</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اختلاف</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الأعراف</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بين</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العراق</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ومصر</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فخالف</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بعض</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آرائه</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في</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العراق</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المبنية</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على</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العرف</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حين</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وجد</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عرف</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أهل</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مصر</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يخالف</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عرف</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أهل</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العراق</w:t>
      </w:r>
      <w:r w:rsidRPr="007B6F81">
        <w:rPr>
          <w:rFonts w:ascii="Aptos" w:eastAsia="Calibri" w:hAnsi="Aptos" w:cs="Simplified Arabic" w:hint="cs"/>
          <w:sz w:val="28"/>
          <w:szCs w:val="28"/>
          <w:rtl/>
        </w:rPr>
        <w:t>"</w:t>
      </w:r>
      <w:r w:rsidRPr="007B6F81">
        <w:rPr>
          <w:rFonts w:ascii="Aptos" w:eastAsia="Calibri" w:hAnsi="Aptos" w:cs="Simplified Arabic"/>
          <w:sz w:val="28"/>
          <w:szCs w:val="28"/>
          <w:vertAlign w:val="superscript"/>
          <w:rtl/>
        </w:rPr>
        <w:t>(</w:t>
      </w:r>
      <w:r w:rsidRPr="007B6F81">
        <w:rPr>
          <w:rFonts w:ascii="Aptos" w:eastAsia="Calibri" w:hAnsi="Aptos" w:cs="Simplified Arabic"/>
          <w:sz w:val="28"/>
          <w:szCs w:val="28"/>
          <w:vertAlign w:val="superscript"/>
          <w:rtl/>
        </w:rPr>
        <w:footnoteReference w:id="22"/>
      </w:r>
      <w:r w:rsidRPr="007B6F81">
        <w:rPr>
          <w:rFonts w:ascii="Aptos" w:eastAsia="Calibri" w:hAnsi="Aptos" w:cs="Simplified Arabic"/>
          <w:sz w:val="28"/>
          <w:szCs w:val="28"/>
          <w:vertAlign w:val="superscript"/>
          <w:rtl/>
        </w:rPr>
        <w:t>)</w:t>
      </w:r>
      <w:r w:rsidRPr="007B6F81">
        <w:rPr>
          <w:rFonts w:ascii="Simplified Arabic" w:eastAsia="Calibri" w:hAnsi="Simplified Arabic" w:cs="Simplified Arabic" w:hint="cs"/>
          <w:sz w:val="28"/>
          <w:szCs w:val="28"/>
          <w:rtl/>
        </w:rPr>
        <w:t xml:space="preserve">. </w:t>
      </w:r>
    </w:p>
    <w:p w14:paraId="76E7BCB8"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shd w:val="clear" w:color="auto" w:fill="FFFFFF"/>
          <w:rtl/>
        </w:rPr>
      </w:pPr>
      <w:r w:rsidRPr="007B6F81">
        <w:rPr>
          <w:rFonts w:ascii="Simplified Arabic" w:eastAsia="Calibri" w:hAnsi="Simplified Arabic" w:cs="Simplified Arabic" w:hint="cs"/>
          <w:sz w:val="28"/>
          <w:szCs w:val="28"/>
          <w:rtl/>
        </w:rPr>
        <w:t>وهذا</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تصريح</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من</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علماء</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الشافعية</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على</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أن</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الإمام</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قد</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حكم</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بالعرف</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في</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بعض</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المسائل</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الفقهية.</w:t>
      </w:r>
    </w:p>
    <w:p w14:paraId="04923AC4" w14:textId="77777777" w:rsidR="00155405" w:rsidRDefault="00155405" w:rsidP="00155405">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333FDDA0" w14:textId="1F5114A8" w:rsidR="00483E39" w:rsidRPr="007B6F81" w:rsidRDefault="00483E39" w:rsidP="007B6F81">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lastRenderedPageBreak/>
        <w:t>القول الراجح:</w:t>
      </w:r>
    </w:p>
    <w:p w14:paraId="3426037D"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shd w:val="clear" w:color="auto" w:fill="FFFFFF"/>
          <w:rtl/>
        </w:rPr>
      </w:pPr>
      <w:r w:rsidRPr="007B6F81">
        <w:rPr>
          <w:rFonts w:ascii="Simplified Arabic" w:eastAsia="Calibri" w:hAnsi="Simplified Arabic" w:cs="Simplified Arabic"/>
          <w:sz w:val="28"/>
          <w:szCs w:val="28"/>
          <w:shd w:val="clear" w:color="auto" w:fill="FFFFFF"/>
          <w:rtl/>
        </w:rPr>
        <w:t>بعد عرض القولين تبين لنا رجحان القول الأول؛ القائل بحجية العرف، وأنه دليل شرعي تثبت به الأحكام، وذلك لقوة الأدلة التي استدلوا بها وسلامتها من المعارض القوي.</w:t>
      </w:r>
    </w:p>
    <w:p w14:paraId="3160AD60"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shd w:val="clear" w:color="auto" w:fill="FFFFFF"/>
          <w:rtl/>
        </w:rPr>
      </w:pPr>
      <w:r w:rsidRPr="007B6F81">
        <w:rPr>
          <w:rFonts w:ascii="Simplified Arabic" w:eastAsia="Calibri" w:hAnsi="Simplified Arabic" w:cs="Simplified Arabic"/>
          <w:sz w:val="28"/>
          <w:szCs w:val="28"/>
          <w:shd w:val="clear" w:color="auto" w:fill="FFFFFF"/>
          <w:rtl/>
        </w:rPr>
        <w:t>كما أن كثيرًا من العلماء يحتجون بالعرف ويرجعون لعادات الناس وأعرافهم في بناء الأحكام.</w:t>
      </w:r>
    </w:p>
    <w:p w14:paraId="64E802FB"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shd w:val="clear" w:color="auto" w:fill="FFFFFF"/>
          <w:rtl/>
        </w:rPr>
      </w:pPr>
      <w:r w:rsidRPr="007B6F81">
        <w:rPr>
          <w:rFonts w:ascii="Simplified Arabic" w:eastAsia="Calibri" w:hAnsi="Simplified Arabic" w:cs="Simplified Arabic" w:hint="cs"/>
          <w:sz w:val="28"/>
          <w:szCs w:val="28"/>
          <w:rtl/>
        </w:rPr>
        <w:t>وبهذا يتبين لنا</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أن</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جميع</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الفقهاء</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يعملون</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بالعرف، وفي</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ذلك</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يقول القرافي</w:t>
      </w:r>
      <w:r w:rsidRPr="007B6F81">
        <w:rPr>
          <w:rFonts w:ascii="Simplified Arabic" w:eastAsia="Calibri" w:hAnsi="Simplified Arabic" w:cs="Simplified Arabic"/>
          <w:sz w:val="28"/>
          <w:szCs w:val="28"/>
          <w:rtl/>
        </w:rPr>
        <w:t>: "</w:t>
      </w:r>
      <w:r w:rsidRPr="007B6F81">
        <w:rPr>
          <w:rFonts w:ascii="Simplified Arabic" w:eastAsia="Calibri" w:hAnsi="Simplified Arabic" w:cs="Simplified Arabic" w:hint="cs"/>
          <w:sz w:val="28"/>
          <w:szCs w:val="28"/>
          <w:rtl/>
        </w:rPr>
        <w:t>أما</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العرف</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فمشترك</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بين</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المذاهب</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ومن</w:t>
      </w:r>
      <w:r w:rsidRPr="007B6F81">
        <w:rPr>
          <w:rFonts w:ascii="Simplified Arabic" w:eastAsia="Calibri" w:hAnsi="Simplified Arabic" w:cs="Simplified Arabic"/>
          <w:sz w:val="28"/>
          <w:szCs w:val="28"/>
          <w:rtl/>
        </w:rPr>
        <w:t xml:space="preserve"> </w:t>
      </w:r>
      <w:proofErr w:type="spellStart"/>
      <w:r w:rsidRPr="007B6F81">
        <w:rPr>
          <w:rFonts w:ascii="Simplified Arabic" w:eastAsia="Calibri" w:hAnsi="Simplified Arabic" w:cs="Simplified Arabic" w:hint="cs"/>
          <w:sz w:val="28"/>
          <w:szCs w:val="28"/>
          <w:rtl/>
        </w:rPr>
        <w:t>استقرأها</w:t>
      </w:r>
      <w:proofErr w:type="spellEnd"/>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وجدهم</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يصرحون</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بذلك</w:t>
      </w:r>
      <w:r w:rsidRPr="007B6F81">
        <w:rPr>
          <w:rFonts w:ascii="Simplified Arabic" w:eastAsia="Calibri" w:hAnsi="Simplified Arabic" w:cs="Simplified Arabic"/>
          <w:sz w:val="28"/>
          <w:szCs w:val="28"/>
          <w:rtl/>
        </w:rPr>
        <w:t xml:space="preserve"> </w:t>
      </w:r>
      <w:r w:rsidRPr="007B6F81">
        <w:rPr>
          <w:rFonts w:ascii="Simplified Arabic" w:eastAsia="Calibri" w:hAnsi="Simplified Arabic" w:cs="Simplified Arabic" w:hint="cs"/>
          <w:sz w:val="28"/>
          <w:szCs w:val="28"/>
          <w:rtl/>
        </w:rPr>
        <w:t>فيها</w:t>
      </w:r>
      <w:r w:rsidRPr="007B6F81">
        <w:rPr>
          <w:rFonts w:ascii="Aptos" w:eastAsia="Calibri" w:hAnsi="Aptos" w:cs="Simplified Arabic"/>
          <w:sz w:val="28"/>
          <w:szCs w:val="28"/>
          <w:vertAlign w:val="superscript"/>
          <w:rtl/>
        </w:rPr>
        <w:t>(</w:t>
      </w:r>
      <w:r w:rsidRPr="007B6F81">
        <w:rPr>
          <w:rFonts w:ascii="Aptos" w:eastAsia="Calibri" w:hAnsi="Aptos" w:cs="Simplified Arabic"/>
          <w:sz w:val="28"/>
          <w:szCs w:val="28"/>
          <w:vertAlign w:val="superscript"/>
          <w:rtl/>
        </w:rPr>
        <w:footnoteReference w:id="23"/>
      </w:r>
      <w:r w:rsidRPr="007B6F81">
        <w:rPr>
          <w:rFonts w:ascii="Aptos" w:eastAsia="Calibri" w:hAnsi="Aptos" w:cs="Simplified Arabic"/>
          <w:sz w:val="28"/>
          <w:szCs w:val="28"/>
          <w:vertAlign w:val="superscript"/>
          <w:rtl/>
        </w:rPr>
        <w:t>)</w:t>
      </w:r>
      <w:r w:rsidRPr="007B6F81">
        <w:rPr>
          <w:rFonts w:ascii="Aptos" w:eastAsia="Calibri" w:hAnsi="Aptos" w:cs="Simplified Arabic" w:hint="cs"/>
          <w:sz w:val="28"/>
          <w:szCs w:val="28"/>
          <w:vertAlign w:val="superscript"/>
          <w:rtl/>
        </w:rPr>
        <w:t>"</w:t>
      </w:r>
      <w:r w:rsidRPr="007B6F81">
        <w:rPr>
          <w:rFonts w:ascii="Simplified Arabic" w:eastAsia="Calibri" w:hAnsi="Simplified Arabic" w:cs="Simplified Arabic"/>
          <w:sz w:val="28"/>
          <w:szCs w:val="28"/>
          <w:rtl/>
        </w:rPr>
        <w:t>.</w:t>
      </w:r>
    </w:p>
    <w:p w14:paraId="33C73F7C" w14:textId="6165F411"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shd w:val="clear" w:color="auto" w:fill="FFFFFF"/>
          <w:rtl/>
        </w:rPr>
        <w:t>وهو</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ما</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أكده</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السيوطي</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بقوله</w:t>
      </w:r>
      <w:r w:rsidRPr="007B6F81">
        <w:rPr>
          <w:rFonts w:ascii="Simplified Arabic" w:eastAsia="Calibri" w:hAnsi="Simplified Arabic" w:cs="Simplified Arabic"/>
          <w:sz w:val="28"/>
          <w:szCs w:val="28"/>
          <w:shd w:val="clear" w:color="auto" w:fill="FFFFFF"/>
          <w:rtl/>
        </w:rPr>
        <w:t>:</w:t>
      </w:r>
      <w:r w:rsidR="00155405">
        <w:rPr>
          <w:rFonts w:ascii="Simplified Arabic" w:eastAsia="Calibri" w:hAnsi="Simplified Arabic" w:cs="Simplified Arabic" w:hint="cs"/>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"اعلم</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أن</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اعتبار</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العادة</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والعرف</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في</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الشرع</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رجع</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إليه</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في</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الفقه</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مسائل</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لا</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تعد</w:t>
      </w:r>
      <w:r w:rsidRPr="007B6F81">
        <w:rPr>
          <w:rFonts w:ascii="Simplified Arabic" w:eastAsia="Calibri" w:hAnsi="Simplified Arabic" w:cs="Simplified Arabic"/>
          <w:sz w:val="28"/>
          <w:szCs w:val="28"/>
          <w:shd w:val="clear" w:color="auto" w:fill="FFFFFF"/>
          <w:rtl/>
        </w:rPr>
        <w:t xml:space="preserve"> </w:t>
      </w:r>
      <w:r w:rsidRPr="007B6F81">
        <w:rPr>
          <w:rFonts w:ascii="Simplified Arabic" w:eastAsia="Calibri" w:hAnsi="Simplified Arabic" w:cs="Simplified Arabic" w:hint="cs"/>
          <w:sz w:val="28"/>
          <w:szCs w:val="28"/>
          <w:shd w:val="clear" w:color="auto" w:fill="FFFFFF"/>
          <w:rtl/>
        </w:rPr>
        <w:t>كثرة"</w:t>
      </w:r>
      <w:r w:rsidRPr="007B6F81">
        <w:rPr>
          <w:rFonts w:ascii="Aptos" w:eastAsia="Calibri" w:hAnsi="Aptos" w:cs="Simplified Arabic"/>
          <w:sz w:val="28"/>
          <w:szCs w:val="28"/>
          <w:shd w:val="clear" w:color="auto" w:fill="FFFFFF"/>
          <w:vertAlign w:val="superscript"/>
          <w:rtl/>
        </w:rPr>
        <w:t>(</w:t>
      </w:r>
      <w:r w:rsidRPr="007B6F81">
        <w:rPr>
          <w:rFonts w:ascii="Aptos" w:eastAsia="Calibri" w:hAnsi="Aptos" w:cs="Simplified Arabic"/>
          <w:sz w:val="28"/>
          <w:szCs w:val="28"/>
          <w:shd w:val="clear" w:color="auto" w:fill="FFFFFF"/>
          <w:vertAlign w:val="superscript"/>
          <w:rtl/>
        </w:rPr>
        <w:footnoteReference w:id="24"/>
      </w:r>
      <w:r w:rsidRPr="007B6F81">
        <w:rPr>
          <w:rFonts w:ascii="Aptos" w:eastAsia="Calibri" w:hAnsi="Aptos" w:cs="Simplified Arabic"/>
          <w:sz w:val="28"/>
          <w:szCs w:val="28"/>
          <w:shd w:val="clear" w:color="auto" w:fill="FFFFFF"/>
          <w:vertAlign w:val="superscript"/>
          <w:rtl/>
        </w:rPr>
        <w:t>)</w:t>
      </w:r>
      <w:r w:rsidRPr="007B6F81">
        <w:rPr>
          <w:rFonts w:ascii="Simplified Arabic" w:eastAsia="Calibri" w:hAnsi="Simplified Arabic" w:cs="Simplified Arabic" w:hint="cs"/>
          <w:sz w:val="28"/>
          <w:szCs w:val="28"/>
          <w:rtl/>
        </w:rPr>
        <w:t>.</w:t>
      </w:r>
    </w:p>
    <w:p w14:paraId="7CAE2C22" w14:textId="77777777" w:rsidR="007B6F81" w:rsidRDefault="007B6F81" w:rsidP="007B6F81">
      <w:pPr>
        <w:widowControl/>
        <w:adjustRightInd/>
        <w:spacing w:line="240" w:lineRule="auto"/>
        <w:jc w:val="left"/>
        <w:textAlignment w:val="auto"/>
        <w:rPr>
          <w:rFonts w:ascii="Simplified Arabic" w:eastAsia="Calibri" w:hAnsi="Simplified Arabic" w:cs="Simplified Arabic"/>
          <w:b/>
          <w:bCs/>
          <w:sz w:val="28"/>
          <w:szCs w:val="28"/>
          <w:u w:val="single"/>
          <w:rtl/>
        </w:rPr>
      </w:pPr>
      <w:r>
        <w:rPr>
          <w:rFonts w:ascii="Simplified Arabic" w:eastAsia="Calibri" w:hAnsi="Simplified Arabic" w:cs="Simplified Arabic"/>
          <w:b/>
          <w:bCs/>
          <w:sz w:val="28"/>
          <w:szCs w:val="28"/>
          <w:u w:val="single"/>
          <w:rtl/>
        </w:rPr>
        <w:br w:type="page"/>
      </w:r>
    </w:p>
    <w:p w14:paraId="60FB4D7B" w14:textId="73EA4035" w:rsidR="00483E39" w:rsidRPr="007B6F81" w:rsidRDefault="00483E39" w:rsidP="00483E39">
      <w:pPr>
        <w:widowControl/>
        <w:adjustRightInd/>
        <w:spacing w:line="216" w:lineRule="auto"/>
        <w:ind w:left="-1"/>
        <w:jc w:val="left"/>
        <w:textAlignment w:val="auto"/>
        <w:rPr>
          <w:rFonts w:ascii="Simplified Arabic" w:eastAsia="Calibri" w:hAnsi="Simplified Arabic" w:cs="Simplified Arabic"/>
          <w:b/>
          <w:bCs/>
          <w:sz w:val="28"/>
          <w:szCs w:val="28"/>
          <w:u w:val="single"/>
          <w:rtl/>
        </w:rPr>
      </w:pPr>
      <w:r w:rsidRPr="007B6F81">
        <w:rPr>
          <w:rFonts w:ascii="Simplified Arabic" w:eastAsia="Calibri" w:hAnsi="Simplified Arabic" w:cs="Simplified Arabic"/>
          <w:b/>
          <w:bCs/>
          <w:sz w:val="28"/>
          <w:szCs w:val="28"/>
          <w:u w:val="single"/>
          <w:rtl/>
        </w:rPr>
        <w:lastRenderedPageBreak/>
        <w:t xml:space="preserve"> المبحث الثاني: التعريف بالشيخ ابن عثيمين وكتابه الشرح الممتع</w:t>
      </w:r>
    </w:p>
    <w:p w14:paraId="23D85801" w14:textId="77777777" w:rsidR="00483E39" w:rsidRPr="007B6F81" w:rsidRDefault="00483E39" w:rsidP="00483E39">
      <w:pPr>
        <w:widowControl/>
        <w:adjustRightInd/>
        <w:spacing w:line="216" w:lineRule="auto"/>
        <w:ind w:left="-1"/>
        <w:jc w:val="center"/>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المطلب الأول</w:t>
      </w:r>
    </w:p>
    <w:p w14:paraId="3DB4DC8E" w14:textId="77777777" w:rsidR="00483E39" w:rsidRPr="007B6F81" w:rsidRDefault="00483E39" w:rsidP="00483E39">
      <w:pPr>
        <w:widowControl/>
        <w:adjustRightInd/>
        <w:spacing w:line="216" w:lineRule="auto"/>
        <w:ind w:left="-1"/>
        <w:jc w:val="center"/>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التعريف بالشيخ ابن عثيمين</w:t>
      </w:r>
    </w:p>
    <w:p w14:paraId="5E7E0448" w14:textId="77777777" w:rsidR="00483E39" w:rsidRPr="007B6F81" w:rsidRDefault="00483E39" w:rsidP="00483E39">
      <w:pPr>
        <w:widowControl/>
        <w:adjustRightInd/>
        <w:spacing w:line="216" w:lineRule="auto"/>
        <w:ind w:left="-1"/>
        <w:jc w:val="center"/>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سيرة الشيخ محمد العثيمين</w:t>
      </w:r>
    </w:p>
    <w:p w14:paraId="2377300D"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هو صاحب الفضيلة الشيخ العالم المحقق، الفقيه المفسّر، الورع الزاهد، محمد بن صالح بن محمد بن سليمان بن عبد الرحمن آل عثيمين من الوهبة من بني تميم.</w:t>
      </w:r>
    </w:p>
    <w:p w14:paraId="2E7B19CC"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ولد في ليلة السابع والعشرين من شهر رمضان المبارك عام 1347هـ في عنيزة – إحدى مدن القصيم – في المملكة العربية السعودية.</w:t>
      </w:r>
    </w:p>
    <w:p w14:paraId="43996DFE"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تعلم القرآن الكريم عند جدّه من جهة أمه المعلِّم عبد الرحمن بن سليمان الدامغ رحمه الله، ثمَّ تعلَّم الكتابة وشيئًا من الحساب والنصوص الأدبية.</w:t>
      </w:r>
    </w:p>
    <w:p w14:paraId="701D7CAB"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حفظ القرآن الكريم عن ظهر قلب ولمّا يتجاوز الرابعة عشرة من عمره بعد.</w:t>
      </w:r>
    </w:p>
    <w:p w14:paraId="36448C54"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وبتوجيه من والده – رحمه الله – أقبل على طلب العلم الشرعي، وكان فضيلة الشيخ العلامة عبد الرحمن بن ناصر السعدي – رحمه الله – يدرِّس العلوم الشرعية والعربية في الجامع الكبير بعنيزة. </w:t>
      </w:r>
    </w:p>
    <w:p w14:paraId="7EC8550B"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ويُعدّ فضيلة الشيخ العلامة عبد الرحمن بن ناصر السعدي – رحمه الله – هو شيخه الأول؛ إذ أخذ عنه العلم؛ معرفةً وطريقةً أكثر مما أخذ عن غيره، وتأثر بمنهجه وتأصيله، وطريقة تدريسه، واتِّباعه للدليل.</w:t>
      </w:r>
    </w:p>
    <w:p w14:paraId="667381BA"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كما قرأ على الشيخ عبد الرحمن بن علي بن عودان – رحمه الله – الفرائض، وعلى الشيخ عبد الرزاق عفيفي النحو والبلاغة.</w:t>
      </w:r>
    </w:p>
    <w:p w14:paraId="7844AAC9"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ولما فتح المعهد العلمي في الرياض أشار عليه بعضُ إخوانه أن يلتحق به، فاستأذن شيخَه العلامة عبد الرحمن بن ناصر السعدي – رحمه الله – فأذن له، والتحق بالمعهد عامي 1372 – 1373هـ.  </w:t>
      </w:r>
    </w:p>
    <w:p w14:paraId="7D58E8A3"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وفي أثناء ذلك اتصل بسماحة الشيخ العلامة عبد العزيز بن عبد الله بن باز رحمه الله وقرأ عليه في المسجد من صحيح البخاري ومن رسائل شيخ الإسلام ابن تيمية، وانتفع به في علم الحديث والنظر في آراء فقه المذاهب والمقارنة بينها، ويُعدُّ سماحة الشيخ عبد العزيز بن باز – رحمه الله – هو شيخه الثاني في التحصيل والتأثُّر به.</w:t>
      </w:r>
    </w:p>
    <w:p w14:paraId="56E1ACB9"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ثم عاد إلى عنيزة عام 1374هـ وصار يَدرُسُ على شيخه العلامة عبد الرحمن بن ناصر السعدي، ويتابع دراسته انتسابًا في كلية الشريعة، التي أصبحت جزءًا من جامعة الإمام محمد بن سعود الإسلاميّة، حتى نال الشهادة العالية.</w:t>
      </w:r>
    </w:p>
    <w:p w14:paraId="2AAC2A9F" w14:textId="77777777" w:rsidR="00483E39" w:rsidRPr="007B6F81" w:rsidRDefault="00483E39" w:rsidP="007B6F81">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تدريسه:</w:t>
      </w:r>
    </w:p>
    <w:p w14:paraId="29EBE171"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توسَّم فيه شيخه النّجابة وسرعة التحصيل العلمي فشجّعه على التدريس وهو ما زال طالبًا في حلقته، فبدأ التدريس عام 1370هـ في الجامع الكبير بعنيزة.</w:t>
      </w:r>
    </w:p>
    <w:p w14:paraId="5934710F"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وبعد أن تخرَّج من المعهد العلمي في الرياض عُيِّن مدرِّسًا في المعهد العلمي بعنيزة عام 1374هـ.</w:t>
      </w:r>
    </w:p>
    <w:p w14:paraId="4BE23174"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وفي سنة 1376هـ توفي شيخه العلاّمة عبد الرحمن بن ناصر السعدي – رحمه الله تعالى – فتولّى بعده إمامة الجامع الكبير في عنيزة، وإمامة العيدين فيها، والتدريس في مكتبة عنيزة الوطنية التابعة للجامع؛ وهي التي أسسها شيخه – رحمه الله – عام 1359هـ.</w:t>
      </w:r>
    </w:p>
    <w:p w14:paraId="3F900349" w14:textId="77777777" w:rsidR="00483E39" w:rsidRPr="007B6F81" w:rsidRDefault="00483E39" w:rsidP="007B6F81">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آثاره العلمية:</w:t>
      </w:r>
    </w:p>
    <w:p w14:paraId="12DAE0B0"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ظهرت جهوده العظيمة – رحمه الله تعالى – خلال أكثر من خمسين عامًا من العطاء والبذل في نشر العلم والتدريس والوعظ والإرشاد والتوجيه وإلقاء المحاضرات والدعوة إلى الله – سبحانه وتعالى -.</w:t>
      </w:r>
    </w:p>
    <w:p w14:paraId="71EA7941"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ولقد </w:t>
      </w:r>
      <w:bookmarkStart w:id="22" w:name="_Hlk164213775"/>
      <w:r w:rsidRPr="007B6F81">
        <w:rPr>
          <w:rFonts w:ascii="Simplified Arabic" w:eastAsia="Calibri" w:hAnsi="Simplified Arabic" w:cs="Simplified Arabic"/>
          <w:sz w:val="28"/>
          <w:szCs w:val="28"/>
          <w:rtl/>
        </w:rPr>
        <w:t>اهتم بالتأليف وتحرير الفتاوى والأجوبة التي تميَّزت بالتأصيل العلمي الرصين</w:t>
      </w:r>
      <w:bookmarkEnd w:id="22"/>
      <w:r w:rsidRPr="007B6F81">
        <w:rPr>
          <w:rFonts w:ascii="Simplified Arabic" w:eastAsia="Calibri" w:hAnsi="Simplified Arabic" w:cs="Simplified Arabic"/>
          <w:sz w:val="28"/>
          <w:szCs w:val="28"/>
          <w:rtl/>
        </w:rPr>
        <w:t xml:space="preserve">، وصدرت له العشرات من الكتب والرسائل والمحاضرات والفتاوى والخطب واللقاءات والمقالات، كما صدر له آلاف الساعات </w:t>
      </w:r>
      <w:r w:rsidRPr="007B6F81">
        <w:rPr>
          <w:rFonts w:ascii="Simplified Arabic" w:eastAsia="Calibri" w:hAnsi="Simplified Arabic" w:cs="Simplified Arabic"/>
          <w:sz w:val="28"/>
          <w:szCs w:val="28"/>
          <w:rtl/>
        </w:rPr>
        <w:lastRenderedPageBreak/>
        <w:t>الصوتية التي سجلت محاضراته وخطبه ولقاءاته وبرامجه الإذاعية ودروسه العلمية في تفسير القرآن الكريم والشروحات المتميزة للحديث الشريف والسيرة النبوية والمتون والمنظومات في العلوم الشرعية والنحوية.</w:t>
      </w:r>
    </w:p>
    <w:p w14:paraId="4B3AB118" w14:textId="77777777" w:rsidR="00483E39" w:rsidRPr="007B6F81" w:rsidRDefault="00483E39" w:rsidP="007B6F81">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أعماله وجهوده الأخرى:</w:t>
      </w:r>
    </w:p>
    <w:p w14:paraId="25A8B093"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إلى جانب تلك الجهود المثمرة في مجالات التدريس والتأليف والإمامة والخطابة والإفتاء والدعوة إلى الله – سبحانه وتعالى – كان لفضيلة الشيخ أعمال كثيرة موفقة منها ما يلي:</w:t>
      </w:r>
    </w:p>
    <w:p w14:paraId="538ABC7C" w14:textId="77777777" w:rsidR="00483E39" w:rsidRPr="007B6F81" w:rsidRDefault="00483E39" w:rsidP="00BA5594">
      <w:pPr>
        <w:widowControl/>
        <w:numPr>
          <w:ilvl w:val="1"/>
          <w:numId w:val="48"/>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كان رحمه الله عضوًا في هيئة كبار العلماء في المملكة العربية السعودية من عام 1407هـ إلى وفاته.</w:t>
      </w:r>
    </w:p>
    <w:p w14:paraId="0C6DCD06" w14:textId="77777777" w:rsidR="00483E39" w:rsidRPr="007B6F81" w:rsidRDefault="00483E39" w:rsidP="00BA5594">
      <w:pPr>
        <w:widowControl/>
        <w:numPr>
          <w:ilvl w:val="1"/>
          <w:numId w:val="48"/>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عضوًا في المجلس العلمي بجامعة الإمام محمد بن سعود الإسلامية في العامين الدراسيين 1398 – 1400هـ.</w:t>
      </w:r>
    </w:p>
    <w:p w14:paraId="6B5F08D6" w14:textId="77777777" w:rsidR="00483E39" w:rsidRPr="007B6F81" w:rsidRDefault="00483E39" w:rsidP="00BA5594">
      <w:pPr>
        <w:widowControl/>
        <w:numPr>
          <w:ilvl w:val="1"/>
          <w:numId w:val="48"/>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عضوًا في مجلس كلية الشريعة وأصول الدين بفرع جامعة الإمام محمد بن سعود الإسلامية في القصيم ورئيسًا لقسم العقيدة فيها.</w:t>
      </w:r>
    </w:p>
    <w:p w14:paraId="37E2F9A5" w14:textId="77777777" w:rsidR="00483E39" w:rsidRPr="007B6F81" w:rsidRDefault="00483E39" w:rsidP="00BA5594">
      <w:pPr>
        <w:widowControl/>
        <w:numPr>
          <w:ilvl w:val="1"/>
          <w:numId w:val="48"/>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وفي آخر فترة تدريسه بالمعهد العلمي شارك في عضوية لجنة الخطط والمناهج للمعاهد العلمية، وألّف عددًا من الكتب المقررة بها.</w:t>
      </w:r>
    </w:p>
    <w:p w14:paraId="19900B2E" w14:textId="77777777" w:rsidR="00483E39" w:rsidRPr="007B6F81" w:rsidRDefault="00483E39" w:rsidP="00BA5594">
      <w:pPr>
        <w:widowControl/>
        <w:numPr>
          <w:ilvl w:val="1"/>
          <w:numId w:val="48"/>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عضوًا في لجنة التوعية في موسم الحج من عام 1392هـ إلى وفاته – رحمه الله تعالى – حيث كان يلقي دروسًا ومحاضرات في مكة والمشاعر، ويفتي في المسائل والأحكام الشرعية.</w:t>
      </w:r>
    </w:p>
    <w:p w14:paraId="4609AE31" w14:textId="77777777" w:rsidR="00483E39" w:rsidRPr="007B6F81" w:rsidRDefault="00483E39" w:rsidP="00BA5594">
      <w:pPr>
        <w:widowControl/>
        <w:numPr>
          <w:ilvl w:val="1"/>
          <w:numId w:val="48"/>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ترأس جمعية تحفيظ القرآن الكريم الخيرية في عنيزة من تأسيسها عام 1405هـ إلى وفاته.</w:t>
      </w:r>
    </w:p>
    <w:p w14:paraId="7C6C5667" w14:textId="77777777" w:rsidR="00483E39" w:rsidRPr="007B6F81" w:rsidRDefault="00483E39" w:rsidP="00BA5594">
      <w:pPr>
        <w:widowControl/>
        <w:numPr>
          <w:ilvl w:val="1"/>
          <w:numId w:val="49"/>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ألقى محاضرات عديدة داخل المملكة العربية السعودية على فئات متنوعة من الناس، كما ألقى محاضرات عبر الهاتف على تجمعات ومراكز إسلامية في جهات مختلفة من العالم.</w:t>
      </w:r>
    </w:p>
    <w:p w14:paraId="633BADFE" w14:textId="77777777" w:rsidR="00483E39" w:rsidRPr="007B6F81" w:rsidRDefault="00483E39" w:rsidP="00BA5594">
      <w:pPr>
        <w:widowControl/>
        <w:numPr>
          <w:ilvl w:val="1"/>
          <w:numId w:val="49"/>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سُجل له حلقات عديدة من برامج الإفتاء من المملكة العربية السعودية وأشهرها برنامج «نور على الدرب».</w:t>
      </w:r>
    </w:p>
    <w:p w14:paraId="038EDDCA" w14:textId="77777777" w:rsidR="00483E39" w:rsidRPr="007B6F81" w:rsidRDefault="00483E39" w:rsidP="00BA5594">
      <w:pPr>
        <w:widowControl/>
        <w:numPr>
          <w:ilvl w:val="1"/>
          <w:numId w:val="49"/>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نذر نفسه للإجابة على أسئلة السائلين </w:t>
      </w:r>
      <w:proofErr w:type="spellStart"/>
      <w:r w:rsidRPr="007B6F81">
        <w:rPr>
          <w:rFonts w:ascii="Simplified Arabic" w:eastAsia="Calibri" w:hAnsi="Simplified Arabic" w:cs="Simplified Arabic"/>
          <w:sz w:val="28"/>
          <w:szCs w:val="28"/>
          <w:rtl/>
        </w:rPr>
        <w:t>مهاتفه</w:t>
      </w:r>
      <w:proofErr w:type="spellEnd"/>
      <w:r w:rsidRPr="007B6F81">
        <w:rPr>
          <w:rFonts w:ascii="Simplified Arabic" w:eastAsia="Calibri" w:hAnsi="Simplified Arabic" w:cs="Simplified Arabic"/>
          <w:sz w:val="28"/>
          <w:szCs w:val="28"/>
          <w:rtl/>
        </w:rPr>
        <w:t xml:space="preserve"> ومكاتبة ومشافهة.</w:t>
      </w:r>
    </w:p>
    <w:p w14:paraId="1ADF532B" w14:textId="77777777" w:rsidR="00483E39" w:rsidRPr="007B6F81" w:rsidRDefault="00483E39" w:rsidP="00BA5594">
      <w:pPr>
        <w:widowControl/>
        <w:numPr>
          <w:ilvl w:val="1"/>
          <w:numId w:val="49"/>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رتَّب لقاءات علمية مجدولة، أسبوعية وشهرية وسنوية.</w:t>
      </w:r>
    </w:p>
    <w:p w14:paraId="048668B9" w14:textId="77777777" w:rsidR="00483E39" w:rsidRPr="007B6F81" w:rsidRDefault="00483E39" w:rsidP="00BA5594">
      <w:pPr>
        <w:widowControl/>
        <w:numPr>
          <w:ilvl w:val="1"/>
          <w:numId w:val="49"/>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شارك في العديد من المؤتمرات التي عقدت في المملكة العربية السعودية.</w:t>
      </w:r>
    </w:p>
    <w:p w14:paraId="336C3B5A" w14:textId="77777777" w:rsidR="00483E39" w:rsidRPr="007B6F81" w:rsidRDefault="00483E39" w:rsidP="00BA5594">
      <w:pPr>
        <w:widowControl/>
        <w:numPr>
          <w:ilvl w:val="1"/>
          <w:numId w:val="49"/>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ولأنه يهتم بالسلوك التربوي والجانب </w:t>
      </w:r>
      <w:proofErr w:type="spellStart"/>
      <w:r w:rsidRPr="007B6F81">
        <w:rPr>
          <w:rFonts w:ascii="Simplified Arabic" w:eastAsia="Calibri" w:hAnsi="Simplified Arabic" w:cs="Simplified Arabic"/>
          <w:sz w:val="28"/>
          <w:szCs w:val="28"/>
          <w:rtl/>
        </w:rPr>
        <w:t>الوعظي</w:t>
      </w:r>
      <w:proofErr w:type="spellEnd"/>
      <w:r w:rsidRPr="007B6F81">
        <w:rPr>
          <w:rFonts w:ascii="Simplified Arabic" w:eastAsia="Calibri" w:hAnsi="Simplified Arabic" w:cs="Simplified Arabic"/>
          <w:sz w:val="28"/>
          <w:szCs w:val="28"/>
          <w:rtl/>
        </w:rPr>
        <w:t xml:space="preserve"> اعتنى بتوجيه الطلاب وإرشادهم إلى سلوك المنهج الجاد في طلب العلم وتحصيله، وعمل على استقطابهم والصبر على تعليمهم وتحمل أسئلتهم المتعددة، والاهتمام بأمورهم.</w:t>
      </w:r>
    </w:p>
    <w:p w14:paraId="5A2DC3BC" w14:textId="77777777" w:rsidR="00483E39" w:rsidRPr="007B6F81" w:rsidRDefault="00483E39" w:rsidP="00BA5594">
      <w:pPr>
        <w:widowControl/>
        <w:numPr>
          <w:ilvl w:val="1"/>
          <w:numId w:val="49"/>
        </w:numPr>
        <w:tabs>
          <w:tab w:val="left" w:pos="424"/>
        </w:tabs>
        <w:adjustRightInd/>
        <w:spacing w:line="216" w:lineRule="auto"/>
        <w:ind w:left="250" w:hanging="251"/>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وللشيخ – رحمه الله – أعمال عديدة في ميادين الخير وأبواب البرّ ومجالات الإحسان إلى الناس، والسعي في حوائجهم وكتابة الوثائق والعقود بينهم، وإسداء النصيحة لهم بصدق وإخلاص.</w:t>
      </w:r>
    </w:p>
    <w:p w14:paraId="28BAED8C" w14:textId="77777777" w:rsidR="00483E39" w:rsidRPr="007B6F81" w:rsidRDefault="00483E39" w:rsidP="00483E39">
      <w:pPr>
        <w:widowControl/>
        <w:adjustRightInd/>
        <w:spacing w:line="216" w:lineRule="auto"/>
        <w:ind w:left="-1"/>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 xml:space="preserve"> مكانته العلمية:</w:t>
      </w:r>
    </w:p>
    <w:p w14:paraId="2637DD11"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يُعَدُّ فضيلة الشيخ – رحمه الله تعالى – من الراسخين في العلم الذين وهبهم الله – بمنّه وكرمه – تأصيلاً ومَلَكة عظيمة في معرفة الدليل واتباعه واستنباط الأحكام والفوائد من الكتاب والسنّة، وسبر أغوار اللغة العربية معانِيَ وإعرابًا وبلاغة.</w:t>
      </w:r>
    </w:p>
    <w:p w14:paraId="48289A69"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ولما تحلَّى به من صفات العلماء الجليلة وأخلاقهم الحميدة والجمع بين العلم والعمل أحبَّه الناس محبة عظيمة، وقدّره الجميع كل التقدير، ورزقه الله القبول لديهم واطمأنوا لاختياراته الفقهية، وأقبلوا على دروسه وفتاواه وآثاره العلمية، ينهلون من معين علمه ويستفيدون من نصحه ومواعظه.</w:t>
      </w:r>
    </w:p>
    <w:p w14:paraId="58B881B0"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وقد مُنح جائزة الملك فيصل – رحمه الله – العالمية لخدمة الإسلام عام 1414هـ</w:t>
      </w:r>
    </w:p>
    <w:p w14:paraId="39542B15" w14:textId="77777777" w:rsidR="00483E39" w:rsidRPr="007B6F81" w:rsidRDefault="00483E39" w:rsidP="007B6F81">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وفاتـه:</w:t>
      </w:r>
    </w:p>
    <w:p w14:paraId="6D059EEA"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تُوفي – رحمه الله – في مدينة جدّة قبيل مغرب يوم الأربعاء الخامس عشر من شهر شوال عام 1421هـ، وصُلِّي عليه في المسجد الحرام بعد </w:t>
      </w:r>
      <w:r w:rsidRPr="007B6F81">
        <w:rPr>
          <w:rFonts w:ascii="Simplified Arabic" w:eastAsia="Calibri" w:hAnsi="Simplified Arabic" w:cs="Simplified Arabic"/>
          <w:sz w:val="28"/>
          <w:szCs w:val="28"/>
          <w:rtl/>
        </w:rPr>
        <w:lastRenderedPageBreak/>
        <w:t>صلاة عصر يوم الخميس، ثم شيّعته آلاف من المصلّين والحشود العظيمة في مشاهد مؤثرة، ودفن في مكة المكرمة.</w:t>
      </w:r>
    </w:p>
    <w:p w14:paraId="0BAE727E"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وبعد صلاة الجمعة من اليوم التالي صُلِّي عليه صلاة الغائب في جميع مدن المملكة العربية السعودية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25"/>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2BC8F529" w14:textId="77777777" w:rsidR="00483E39" w:rsidRPr="007B6F81" w:rsidRDefault="00483E39" w:rsidP="007B6F81">
      <w:pPr>
        <w:widowControl/>
        <w:adjustRightInd/>
        <w:spacing w:line="216" w:lineRule="auto"/>
        <w:ind w:left="-1"/>
        <w:jc w:val="center"/>
        <w:textAlignment w:val="auto"/>
        <w:rPr>
          <w:rFonts w:ascii="Simplified Arabic" w:eastAsia="Calibri" w:hAnsi="Simplified Arabic" w:cs="Simplified Arabic"/>
          <w:b/>
          <w:bCs/>
          <w:sz w:val="28"/>
          <w:szCs w:val="28"/>
          <w:u w:val="single"/>
          <w:rtl/>
        </w:rPr>
      </w:pPr>
      <w:r w:rsidRPr="007B6F81">
        <w:rPr>
          <w:rFonts w:ascii="Simplified Arabic" w:eastAsia="Calibri" w:hAnsi="Simplified Arabic" w:cs="Simplified Arabic"/>
          <w:b/>
          <w:bCs/>
          <w:sz w:val="28"/>
          <w:szCs w:val="28"/>
          <w:u w:val="single"/>
          <w:rtl/>
        </w:rPr>
        <w:t>المطلب الثاني</w:t>
      </w:r>
      <w:r w:rsidRPr="007B6F81">
        <w:rPr>
          <w:rFonts w:ascii="Simplified Arabic" w:eastAsia="Calibri" w:hAnsi="Simplified Arabic" w:cs="Simplified Arabic" w:hint="cs"/>
          <w:b/>
          <w:bCs/>
          <w:sz w:val="28"/>
          <w:szCs w:val="28"/>
          <w:u w:val="single"/>
          <w:rtl/>
        </w:rPr>
        <w:t>:</w:t>
      </w:r>
    </w:p>
    <w:p w14:paraId="577202E1" w14:textId="77777777" w:rsidR="00483E39" w:rsidRPr="007B6F81" w:rsidRDefault="00483E39" w:rsidP="007B6F81">
      <w:pPr>
        <w:widowControl/>
        <w:adjustRightInd/>
        <w:spacing w:line="216" w:lineRule="auto"/>
        <w:ind w:left="-1"/>
        <w:jc w:val="center"/>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التعريف بكتاب الشرح الممتع</w:t>
      </w:r>
    </w:p>
    <w:p w14:paraId="4BE55B89" w14:textId="78E51A7C"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كتاب الشرح الممتع الذي بين أيدينا هو شرح لكتاب" زاد المستقنع في اختصار المقنع " لأبي النجا موسى بن أحمد بن موسى الحجاوي</w:t>
      </w:r>
      <w:r w:rsidR="00155405">
        <w:rPr>
          <w:rFonts w:ascii="Simplified Arabic" w:eastAsia="Calibri" w:hAnsi="Simplified Arabic" w:cs="Simplified Arabic" w:hint="cs"/>
          <w:sz w:val="28"/>
          <w:szCs w:val="28"/>
          <w:rtl/>
        </w:rPr>
        <w:br/>
      </w:r>
      <w:r w:rsidRPr="007B6F81">
        <w:rPr>
          <w:rFonts w:ascii="Simplified Arabic" w:eastAsia="Calibri" w:hAnsi="Simplified Arabic" w:cs="Simplified Arabic"/>
          <w:sz w:val="28"/>
          <w:szCs w:val="28"/>
          <w:rtl/>
        </w:rPr>
        <w:t>(ت 968ه)، وهو كتاب قليل الألفاظ، كثير المعاني، وقد اختصره المؤلف من كتاب" المقنع " لموفق الدين أبي محمد عبد الله بن أحمد بن محمد بن قدامة المقدسي (ت ٦٢٠ هـ) .</w:t>
      </w:r>
    </w:p>
    <w:p w14:paraId="38F582E4"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وكتاب المقنع اقتصر فيه المؤلف على قول واحد، وهو الراجح من مذهب الإمام أحمد بن حنبل، ولم يخرج فيه عن المشهور من المذهب عند المتأخرين إلا قليلا.</w:t>
      </w:r>
    </w:p>
    <w:p w14:paraId="3DAB42CA"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وكان الشيخ ابن عثيمين يدرس الطلبة فيه بالجامع الكبير بعنيزة، بحل ألفاظه، وتبيين معانيه، وذكر القول الراجح بدليله أو تعليله، وقد اعتنى به الطلبة وسجلوه وكتبوه.</w:t>
      </w:r>
    </w:p>
    <w:p w14:paraId="6E2E10AD"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ولما كثر تداوله بين الناس عبر الأشرطة والمذكرات؛ قام الشيخان الكريمان الدكتور سليمان بن عبد الله أبا الخيل، والدكتور خالد بن علي </w:t>
      </w:r>
      <w:proofErr w:type="spellStart"/>
      <w:r w:rsidRPr="007B6F81">
        <w:rPr>
          <w:rFonts w:ascii="Simplified Arabic" w:eastAsia="Calibri" w:hAnsi="Simplified Arabic" w:cs="Simplified Arabic"/>
          <w:sz w:val="28"/>
          <w:szCs w:val="28"/>
          <w:rtl/>
        </w:rPr>
        <w:t>المشيقح</w:t>
      </w:r>
      <w:proofErr w:type="spellEnd"/>
      <w:r w:rsidRPr="007B6F81">
        <w:rPr>
          <w:rFonts w:ascii="Simplified Arabic" w:eastAsia="Calibri" w:hAnsi="Simplified Arabic" w:cs="Simplified Arabic"/>
          <w:sz w:val="28"/>
          <w:szCs w:val="28"/>
          <w:rtl/>
        </w:rPr>
        <w:t xml:space="preserve"> بإخراجه في كتاب سمي: " الشرح الممتع على زاد المستقنع " </w:t>
      </w:r>
      <w:r w:rsidRPr="007B6F81">
        <w:rPr>
          <w:rFonts w:ascii="Simplified Arabic" w:eastAsia="Calibri" w:hAnsi="Simplified Arabic" w:cs="Simplified Arabic"/>
          <w:sz w:val="28"/>
          <w:szCs w:val="28"/>
          <w:rtl/>
        </w:rPr>
        <w:lastRenderedPageBreak/>
        <w:t>فخرجا أحاديثه، ورقما آياته، وعلقا عليه ما رأياه مناسبا، وطبعاه الطبعة الأولى، فجزاهما الله خيرا.</w:t>
      </w:r>
    </w:p>
    <w:p w14:paraId="7842C01E"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ولما كان الشرح بالتقرير لا يساوي الشرح بالتحرير؛ من حيث انتقاء الألفاظ؛ وتحرير العبارة؛ واستيعاب الموضوع؛ تبين أن من الضروري إعادة النظر في الكتاب، وتهذيبه وترتيبه. </w:t>
      </w:r>
    </w:p>
    <w:p w14:paraId="33D14818"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وقد تم ذلك فعلا - ولله الحمد -؛ فحذف ما لا يحتاج إليه، وزيد ما تدعو الحاجة إليه، وبقي الباقي على ما كان عليه</w:t>
      </w:r>
      <w:r w:rsidRPr="007B6F81">
        <w:rPr>
          <w:rFonts w:ascii="Simplified Arabic" w:hAnsi="Simplified Arabic" w:cs="Simplified Arabic"/>
          <w:sz w:val="28"/>
          <w:szCs w:val="28"/>
          <w:vertAlign w:val="superscript"/>
          <w:rtl/>
          <w:lang w:val="en"/>
        </w:rPr>
        <w:t>(</w:t>
      </w:r>
      <w:r w:rsidRPr="007B6F81">
        <w:rPr>
          <w:rFonts w:ascii="Simplified Arabic" w:hAnsi="Simplified Arabic" w:cs="Simplified Arabic"/>
          <w:sz w:val="28"/>
          <w:szCs w:val="28"/>
          <w:vertAlign w:val="superscript"/>
          <w:rtl/>
          <w:lang w:val="en"/>
        </w:rPr>
        <w:footnoteReference w:id="26"/>
      </w:r>
      <w:r w:rsidRPr="007B6F81">
        <w:rPr>
          <w:rFonts w:ascii="Simplified Arabic" w:hAnsi="Simplified Arabic" w:cs="Simplified Arabic"/>
          <w:sz w:val="28"/>
          <w:szCs w:val="28"/>
          <w:vertAlign w:val="superscript"/>
          <w:rtl/>
          <w:lang w:val="en"/>
        </w:rPr>
        <w:t>)</w:t>
      </w:r>
      <w:r w:rsidRPr="007B6F81">
        <w:rPr>
          <w:rFonts w:ascii="Simplified Arabic" w:eastAsia="Calibri" w:hAnsi="Simplified Arabic" w:cs="Simplified Arabic"/>
          <w:sz w:val="28"/>
          <w:szCs w:val="28"/>
          <w:rtl/>
        </w:rPr>
        <w:t>.</w:t>
      </w:r>
    </w:p>
    <w:p w14:paraId="7EC78AAB"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والعلامة الجليل محمد بن صالح العثيمين من قامات هذا العصر في العلم والفقه والدعوة، وهو عالم مجتهد محقق لم يكن بمنأى عن الواقع الذي يعيش فيه، وكان عليه رحمة الله يدرك أثر العرف في الفتوى ويعمل به في فتاواه ويراعيه.</w:t>
      </w:r>
    </w:p>
    <w:p w14:paraId="481FCD0A" w14:textId="08360A7A"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لذا كان ما</w:t>
      </w:r>
      <w:r w:rsidR="00155405">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سنعرضه جزء من إحالة الأحكام للعرف في بعض المسائل التي يرى الشيخ إمكانية عمل العرف فيها.</w:t>
      </w:r>
    </w:p>
    <w:p w14:paraId="6EE06493" w14:textId="77777777" w:rsidR="007B6F81" w:rsidRDefault="007B6F81" w:rsidP="007B6F81">
      <w:pPr>
        <w:widowControl/>
        <w:adjustRightInd/>
        <w:spacing w:line="240" w:lineRule="auto"/>
        <w:jc w:val="left"/>
        <w:textAlignment w:val="auto"/>
        <w:rPr>
          <w:rFonts w:ascii="Simplified Arabic" w:eastAsia="Calibri" w:hAnsi="Simplified Arabic" w:cs="Simplified Arabic"/>
          <w:b/>
          <w:bCs/>
          <w:sz w:val="28"/>
          <w:szCs w:val="28"/>
          <w:u w:val="single"/>
          <w:rtl/>
        </w:rPr>
      </w:pPr>
      <w:r>
        <w:rPr>
          <w:rFonts w:ascii="Simplified Arabic" w:eastAsia="Calibri" w:hAnsi="Simplified Arabic" w:cs="Simplified Arabic"/>
          <w:b/>
          <w:bCs/>
          <w:sz w:val="28"/>
          <w:szCs w:val="28"/>
          <w:u w:val="single"/>
          <w:rtl/>
        </w:rPr>
        <w:br w:type="page"/>
      </w:r>
    </w:p>
    <w:p w14:paraId="0709C97C" w14:textId="40E0105C" w:rsidR="00483E39" w:rsidRPr="007B6F81" w:rsidRDefault="00483E39" w:rsidP="00483E39">
      <w:pPr>
        <w:widowControl/>
        <w:adjustRightInd/>
        <w:spacing w:line="216" w:lineRule="auto"/>
        <w:ind w:left="-1"/>
        <w:jc w:val="center"/>
        <w:textAlignment w:val="auto"/>
        <w:rPr>
          <w:rFonts w:ascii="Simplified Arabic" w:eastAsia="Calibri" w:hAnsi="Simplified Arabic" w:cs="Simplified Arabic"/>
          <w:b/>
          <w:bCs/>
          <w:sz w:val="28"/>
          <w:szCs w:val="28"/>
          <w:u w:val="single"/>
          <w:rtl/>
        </w:rPr>
      </w:pPr>
      <w:r w:rsidRPr="007B6F81">
        <w:rPr>
          <w:rFonts w:ascii="Simplified Arabic" w:eastAsia="Calibri" w:hAnsi="Simplified Arabic" w:cs="Simplified Arabic"/>
          <w:b/>
          <w:bCs/>
          <w:sz w:val="28"/>
          <w:szCs w:val="28"/>
          <w:u w:val="single"/>
          <w:rtl/>
        </w:rPr>
        <w:lastRenderedPageBreak/>
        <w:t>المبحث الثالث: تطبيقات إعمال العرف عند الشيخ ابن عثيمين</w:t>
      </w:r>
      <w:r w:rsidRPr="007B6F81">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hint="cs"/>
          <w:b/>
          <w:bCs/>
          <w:sz w:val="28"/>
          <w:szCs w:val="28"/>
          <w:u w:val="single"/>
          <w:rtl/>
        </w:rPr>
        <w:t>في كتابي الطهارة والصلاة</w:t>
      </w:r>
    </w:p>
    <w:p w14:paraId="1D834D27" w14:textId="77777777" w:rsidR="00483E39" w:rsidRPr="007B6F81" w:rsidRDefault="00483E39" w:rsidP="00483E39">
      <w:pPr>
        <w:widowControl/>
        <w:adjustRightInd/>
        <w:spacing w:line="216" w:lineRule="auto"/>
        <w:ind w:left="-1"/>
        <w:jc w:val="center"/>
        <w:textAlignment w:val="auto"/>
        <w:rPr>
          <w:rFonts w:ascii="Simplified Arabic" w:eastAsia="Calibri" w:hAnsi="Simplified Arabic" w:cs="Simplified Arabic"/>
          <w:sz w:val="28"/>
          <w:szCs w:val="28"/>
          <w:rtl/>
        </w:rPr>
      </w:pPr>
      <w:bookmarkStart w:id="23" w:name="_Hlk156136088"/>
      <w:r w:rsidRPr="007B6F81">
        <w:rPr>
          <w:rFonts w:ascii="Simplified Arabic" w:eastAsia="Calibri" w:hAnsi="Simplified Arabic" w:cs="Simplified Arabic"/>
          <w:sz w:val="28"/>
          <w:szCs w:val="28"/>
          <w:rtl/>
        </w:rPr>
        <w:t>المطلب الأول</w:t>
      </w:r>
    </w:p>
    <w:p w14:paraId="51337FFF" w14:textId="77777777" w:rsidR="00483E39" w:rsidRPr="007B6F81" w:rsidRDefault="00483E39" w:rsidP="00483E39">
      <w:pPr>
        <w:widowControl/>
        <w:adjustRightInd/>
        <w:spacing w:line="216" w:lineRule="auto"/>
        <w:ind w:left="-1"/>
        <w:jc w:val="center"/>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تطبيقات فقهية لإعمال العرف عند الشيخ ابن </w:t>
      </w:r>
      <w:proofErr w:type="spellStart"/>
      <w:r w:rsidRPr="007B6F81">
        <w:rPr>
          <w:rFonts w:ascii="Simplified Arabic" w:eastAsia="Calibri" w:hAnsi="Simplified Arabic" w:cs="Simplified Arabic"/>
          <w:sz w:val="28"/>
          <w:szCs w:val="28"/>
          <w:rtl/>
        </w:rPr>
        <w:t>عثمين</w:t>
      </w:r>
      <w:proofErr w:type="spellEnd"/>
      <w:r w:rsidRPr="007B6F81">
        <w:rPr>
          <w:rFonts w:ascii="Simplified Arabic" w:eastAsia="Calibri" w:hAnsi="Simplified Arabic" w:cs="Simplified Arabic"/>
          <w:sz w:val="28"/>
          <w:szCs w:val="28"/>
          <w:rtl/>
        </w:rPr>
        <w:t xml:space="preserve"> في كتاب الطهارة</w:t>
      </w:r>
    </w:p>
    <w:bookmarkEnd w:id="23"/>
    <w:p w14:paraId="3FC247A2" w14:textId="77777777" w:rsidR="00483E39" w:rsidRPr="007B6F81" w:rsidRDefault="00483E39" w:rsidP="00BA5594">
      <w:pPr>
        <w:widowControl/>
        <w:numPr>
          <w:ilvl w:val="0"/>
          <w:numId w:val="51"/>
        </w:numPr>
        <w:adjustRightInd/>
        <w:spacing w:line="216" w:lineRule="auto"/>
        <w:ind w:left="140" w:firstLine="0"/>
        <w:contextualSpacing/>
        <w:jc w:val="left"/>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مقدار النجاسة الناقضة للطهارة غير البول والغائط:</w:t>
      </w:r>
    </w:p>
    <w:p w14:paraId="1B42DE35"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يقول الإمام </w:t>
      </w:r>
      <w:proofErr w:type="spellStart"/>
      <w:r w:rsidRPr="007B6F81">
        <w:rPr>
          <w:rFonts w:ascii="Simplified Arabic" w:eastAsia="Calibri" w:hAnsi="Simplified Arabic" w:cs="Simplified Arabic"/>
          <w:sz w:val="28"/>
          <w:szCs w:val="28"/>
          <w:rtl/>
        </w:rPr>
        <w:t>الحجاوي:"ينقض</w:t>
      </w:r>
      <w:proofErr w:type="spellEnd"/>
      <w:r w:rsidRPr="007B6F81">
        <w:rPr>
          <w:rFonts w:ascii="Simplified Arabic" w:eastAsia="Calibri" w:hAnsi="Simplified Arabic" w:cs="Simplified Arabic"/>
          <w:sz w:val="28"/>
          <w:szCs w:val="28"/>
          <w:rtl/>
        </w:rPr>
        <w:t xml:space="preserve"> ‌ما ‌خرج ‌من ‌سبيل وخارج من بقية البدن إن كان بولًا أو غائطًا أو كثيرًا نجسًا غيرهما"</w:t>
      </w:r>
      <w:r w:rsidRPr="007B6F81">
        <w:rPr>
          <w:rFonts w:ascii="Simplified Arabic" w:hAnsi="Simplified Arabic" w:cs="Simplified Arabic"/>
          <w:sz w:val="28"/>
          <w:szCs w:val="28"/>
          <w:vertAlign w:val="superscript"/>
          <w:rtl/>
          <w:lang w:val="en"/>
        </w:rPr>
        <w:t>(</w:t>
      </w:r>
      <w:r w:rsidRPr="007B6F81">
        <w:rPr>
          <w:rFonts w:ascii="Simplified Arabic" w:hAnsi="Simplified Arabic" w:cs="Simplified Arabic"/>
          <w:sz w:val="28"/>
          <w:szCs w:val="28"/>
          <w:vertAlign w:val="superscript"/>
          <w:rtl/>
          <w:lang w:val="en"/>
        </w:rPr>
        <w:footnoteReference w:id="27"/>
      </w:r>
      <w:r w:rsidRPr="007B6F81">
        <w:rPr>
          <w:rFonts w:ascii="Simplified Arabic" w:hAnsi="Simplified Arabic" w:cs="Simplified Arabic"/>
          <w:sz w:val="28"/>
          <w:szCs w:val="28"/>
          <w:vertAlign w:val="superscript"/>
          <w:rtl/>
          <w:lang w:val="en"/>
        </w:rPr>
        <w:t>)</w:t>
      </w:r>
      <w:r w:rsidRPr="007B6F81">
        <w:rPr>
          <w:rFonts w:ascii="Simplified Arabic" w:eastAsia="Calibri" w:hAnsi="Simplified Arabic" w:cs="Simplified Arabic"/>
          <w:sz w:val="28"/>
          <w:szCs w:val="28"/>
          <w:rtl/>
        </w:rPr>
        <w:t>.</w:t>
      </w:r>
    </w:p>
    <w:p w14:paraId="6F534E40"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الخارج من السبيلين إن كان بولًا أو غائطًا فكثيرهما وقليلهما ينقض الوضوء.</w:t>
      </w:r>
    </w:p>
    <w:p w14:paraId="69EDD386"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أما بالنسبة لغير البول والغائط فقد وضع لها المؤلف قيدين للحكم على نجاستها وهو: </w:t>
      </w:r>
    </w:p>
    <w:p w14:paraId="63D8B9A2"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الأول:</w:t>
      </w:r>
      <w:r w:rsidRPr="007B6F81">
        <w:rPr>
          <w:rFonts w:ascii="Simplified Arabic" w:eastAsia="Calibri" w:hAnsi="Simplified Arabic" w:cs="Simplified Arabic"/>
          <w:sz w:val="28"/>
          <w:szCs w:val="28"/>
          <w:rtl/>
        </w:rPr>
        <w:t xml:space="preserve"> أن يكون نجسًا، كالدم والقيء عند من قال بنجاسته، قال بذلك الإمام أبو حنيفة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28"/>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والإمام أحمد</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29"/>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وأما </w:t>
      </w:r>
      <w:r w:rsidRPr="007B6F81">
        <w:rPr>
          <w:rFonts w:ascii="Simplified Arabic" w:eastAsia="Calibri" w:hAnsi="Simplified Arabic" w:cs="Simplified Arabic" w:hint="cs"/>
          <w:sz w:val="28"/>
          <w:szCs w:val="28"/>
          <w:rtl/>
        </w:rPr>
        <w:t xml:space="preserve">الإمام </w:t>
      </w:r>
      <w:r w:rsidRPr="007B6F81">
        <w:rPr>
          <w:rFonts w:ascii="Simplified Arabic" w:eastAsia="Calibri" w:hAnsi="Simplified Arabic" w:cs="Simplified Arabic"/>
          <w:sz w:val="28"/>
          <w:szCs w:val="28"/>
          <w:rtl/>
        </w:rPr>
        <w:t>الشافعي</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30"/>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w:t>
      </w:r>
      <w:r w:rsidRPr="007B6F81">
        <w:rPr>
          <w:rFonts w:ascii="Simplified Arabic" w:eastAsia="Calibri" w:hAnsi="Simplified Arabic" w:cs="Simplified Arabic" w:hint="cs"/>
          <w:sz w:val="28"/>
          <w:szCs w:val="28"/>
          <w:rtl/>
        </w:rPr>
        <w:t xml:space="preserve">الإمام  </w:t>
      </w:r>
      <w:r w:rsidRPr="007B6F81">
        <w:rPr>
          <w:rFonts w:ascii="Simplified Arabic" w:eastAsia="Calibri" w:hAnsi="Simplified Arabic" w:cs="Simplified Arabic"/>
          <w:sz w:val="28"/>
          <w:szCs w:val="28"/>
          <w:rtl/>
        </w:rPr>
        <w:t>مالك</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31"/>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فلا يرون نقض الوضوء بخروج القيء والدم. </w:t>
      </w:r>
    </w:p>
    <w:p w14:paraId="0C5662A8"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الثاني:</w:t>
      </w:r>
      <w:r w:rsidRPr="007B6F81">
        <w:rPr>
          <w:rFonts w:ascii="Simplified Arabic" w:eastAsia="Calibri" w:hAnsi="Simplified Arabic" w:cs="Simplified Arabic"/>
          <w:sz w:val="28"/>
          <w:szCs w:val="28"/>
          <w:rtl/>
        </w:rPr>
        <w:t xml:space="preserve"> أن يكون كثيرًا.</w:t>
      </w:r>
    </w:p>
    <w:p w14:paraId="69138299"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vertAlign w:val="superscript"/>
          <w:rtl/>
        </w:rPr>
      </w:pPr>
      <w:r w:rsidRPr="007B6F81">
        <w:rPr>
          <w:rFonts w:ascii="Simplified Arabic" w:eastAsia="Calibri" w:hAnsi="Simplified Arabic" w:cs="Simplified Arabic"/>
          <w:sz w:val="28"/>
          <w:szCs w:val="28"/>
          <w:rtl/>
        </w:rPr>
        <w:t>والكثير لم يقيده المؤلف بل أطلقه، وعند أبي حنيفة إن كان القيء ملء الفم فهو ناقض وإن كان أقل فلا</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32"/>
      </w:r>
      <w:r w:rsidRPr="007B6F81">
        <w:rPr>
          <w:rFonts w:ascii="Simplified Arabic" w:eastAsia="Calibri" w:hAnsi="Simplified Arabic" w:cs="Simplified Arabic"/>
          <w:sz w:val="28"/>
          <w:szCs w:val="28"/>
          <w:vertAlign w:val="superscript"/>
          <w:rtl/>
        </w:rPr>
        <w:t xml:space="preserve">)،  </w:t>
      </w:r>
      <w:r w:rsidRPr="007B6F81">
        <w:rPr>
          <w:rFonts w:ascii="Simplified Arabic" w:eastAsia="Calibri" w:hAnsi="Simplified Arabic" w:cs="Simplified Arabic"/>
          <w:sz w:val="28"/>
          <w:szCs w:val="28"/>
          <w:rtl/>
        </w:rPr>
        <w:t xml:space="preserve">وأما الدم فشرطه أن يسيل الدم عن الموضع فلو سال </w:t>
      </w:r>
      <w:proofErr w:type="spellStart"/>
      <w:r w:rsidRPr="007B6F81">
        <w:rPr>
          <w:rFonts w:ascii="Simplified Arabic" w:eastAsia="Calibri" w:hAnsi="Simplified Arabic" w:cs="Simplified Arabic"/>
          <w:sz w:val="28"/>
          <w:szCs w:val="28"/>
          <w:rtl/>
        </w:rPr>
        <w:t>لنتقض</w:t>
      </w:r>
      <w:proofErr w:type="spellEnd"/>
      <w:r w:rsidRPr="007B6F81">
        <w:rPr>
          <w:rFonts w:ascii="Simplified Arabic" w:eastAsia="Calibri" w:hAnsi="Simplified Arabic" w:cs="Simplified Arabic"/>
          <w:sz w:val="28"/>
          <w:szCs w:val="28"/>
          <w:rtl/>
        </w:rPr>
        <w:t xml:space="preserve"> الوضوء وإن لم فلا</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33"/>
      </w:r>
      <w:r w:rsidRPr="007B6F81">
        <w:rPr>
          <w:rFonts w:ascii="Simplified Arabic" w:eastAsia="Calibri" w:hAnsi="Simplified Arabic" w:cs="Simplified Arabic"/>
          <w:sz w:val="28"/>
          <w:szCs w:val="28"/>
          <w:vertAlign w:val="superscript"/>
          <w:rtl/>
        </w:rPr>
        <w:t>) .</w:t>
      </w:r>
    </w:p>
    <w:p w14:paraId="2C8610EF"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فالكثير: بحسب عرف الناس، فإن قالوا: هذا كثير، صار كثيرًا، وإن قالوا: هذا قليل، صار قليلًا.</w:t>
      </w:r>
    </w:p>
    <w:p w14:paraId="2E446323"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لذا قال بعض العلماء: إن المعتبر عند كل أحد بحسبه</w:t>
      </w:r>
      <w:r w:rsidRPr="007B6F81">
        <w:rPr>
          <w:rFonts w:ascii="Simplified Arabic" w:hAnsi="Simplified Arabic" w:cs="Simplified Arabic"/>
          <w:sz w:val="28"/>
          <w:szCs w:val="28"/>
          <w:vertAlign w:val="superscript"/>
          <w:rtl/>
          <w:lang w:val="en"/>
        </w:rPr>
        <w:t>(</w:t>
      </w:r>
      <w:r w:rsidRPr="007B6F81">
        <w:rPr>
          <w:rFonts w:ascii="Simplified Arabic" w:hAnsi="Simplified Arabic" w:cs="Simplified Arabic"/>
          <w:sz w:val="28"/>
          <w:szCs w:val="28"/>
          <w:vertAlign w:val="superscript"/>
          <w:rtl/>
          <w:lang w:val="en"/>
        </w:rPr>
        <w:footnoteReference w:id="34"/>
      </w:r>
      <w:r w:rsidRPr="007B6F81">
        <w:rPr>
          <w:rFonts w:ascii="Simplified Arabic" w:hAnsi="Simplified Arabic" w:cs="Simplified Arabic"/>
          <w:sz w:val="28"/>
          <w:szCs w:val="28"/>
          <w:vertAlign w:val="superscript"/>
          <w:rtl/>
          <w:lang w:val="en"/>
        </w:rPr>
        <w:t>)</w:t>
      </w:r>
      <w:r w:rsidRPr="007B6F81">
        <w:rPr>
          <w:rFonts w:ascii="Simplified Arabic" w:eastAsia="Calibri" w:hAnsi="Simplified Arabic" w:cs="Simplified Arabic"/>
          <w:sz w:val="28"/>
          <w:szCs w:val="28"/>
          <w:rtl/>
        </w:rPr>
        <w:t>، فكل من رأى أنه كثير صار كثيراً، وكل من رأى أنه قليل صار قليلاً.</w:t>
      </w:r>
    </w:p>
    <w:p w14:paraId="109C060B"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والشيخ ابن عثيمين يرى أن اعتبار كل أحد بحسبه فيه نظر، لأن من الناس من عنده وسواس، فالنقطة الواحدة عنده كثيرة، ومنهم من عنده تهاون فإذا خرج منه دم كثير قال: هذا قليل.</w:t>
      </w:r>
    </w:p>
    <w:p w14:paraId="4CA07CAF" w14:textId="1C3C8E83"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لذا فهو يرى أن المعتبر ما</w:t>
      </w:r>
      <w:r w:rsidR="00155405">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تعارف عليه واعتبره أوساط الناس، فما اعتبروه كثيرا فهو كثير، وما اعتبروه قليلا فهو قليل</w:t>
      </w:r>
      <w:r w:rsidRPr="007B6F81">
        <w:rPr>
          <w:rFonts w:ascii="Simplified Arabic" w:hAnsi="Simplified Arabic" w:cs="Simplified Arabic"/>
          <w:sz w:val="28"/>
          <w:szCs w:val="28"/>
          <w:vertAlign w:val="superscript"/>
          <w:rtl/>
          <w:lang w:val="en"/>
        </w:rPr>
        <w:t>(</w:t>
      </w:r>
      <w:r w:rsidRPr="007B6F81">
        <w:rPr>
          <w:rFonts w:ascii="Simplified Arabic" w:hAnsi="Simplified Arabic" w:cs="Simplified Arabic"/>
          <w:sz w:val="28"/>
          <w:szCs w:val="28"/>
          <w:vertAlign w:val="superscript"/>
          <w:rtl/>
          <w:lang w:val="en"/>
        </w:rPr>
        <w:footnoteReference w:id="35"/>
      </w:r>
      <w:r w:rsidRPr="007B6F81">
        <w:rPr>
          <w:rFonts w:ascii="Simplified Arabic" w:hAnsi="Simplified Arabic" w:cs="Simplified Arabic"/>
          <w:sz w:val="28"/>
          <w:szCs w:val="28"/>
          <w:vertAlign w:val="superscript"/>
          <w:rtl/>
          <w:lang w:val="en"/>
        </w:rPr>
        <w:t>)</w:t>
      </w:r>
      <w:r w:rsidRPr="007B6F81">
        <w:rPr>
          <w:rFonts w:ascii="Simplified Arabic" w:eastAsia="Calibri" w:hAnsi="Simplified Arabic" w:cs="Simplified Arabic"/>
          <w:sz w:val="28"/>
          <w:szCs w:val="28"/>
          <w:rtl/>
        </w:rPr>
        <w:t>.</w:t>
      </w:r>
    </w:p>
    <w:p w14:paraId="43DC1140" w14:textId="77777777" w:rsidR="00483E39" w:rsidRPr="007B6F81" w:rsidRDefault="00483E39" w:rsidP="007B6F81">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 xml:space="preserve">من نواقض الوضوء النوم اليسير: </w:t>
      </w:r>
    </w:p>
    <w:p w14:paraId="6C8EAF9F"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يقول الإمام الحجاوي في معرض ذكره لنواقض الوضوء: (ينقض ما خرج من سبيل وخارج من بقية البدن إن كان بولًا أو غائطًا أو كثيرًا نجسًا غيرهما وزوال العقل، إلا ‌يسير ‌نوم ‌من ‌قاعد وقائم)</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36"/>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w:t>
      </w:r>
    </w:p>
    <w:p w14:paraId="38F44BC4" w14:textId="77777777" w:rsidR="00483E39" w:rsidRPr="007B6F81" w:rsidRDefault="00483E39" w:rsidP="007B6F81">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زوال العقل على ضربين:</w:t>
      </w:r>
    </w:p>
    <w:p w14:paraId="0F0B725A"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إما أن يكون برفع العقل أي زواله بالكلية وذلك كالمجنون، فهذا قد رُفع عنه القلم، وهذا النوع ناقض للوضوء بالإجماع، لحديث: "رفع القلم عن ثلاثة: عن النائم حتى يستيقظ، وعن الصبي حتى يحتلم، وعن المجنون حتى يعقل"</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37"/>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452E997F"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أو يكون لفترة محددة كالإغماء والسُّكر والنوم، فإن كان فقد العقل بالإغماء والسكر فهو في الحقيقة فقد له، فيسيره وكثيره سواء، ويعتبر ناقضًا للوضوء سواء طالت مدة الإغماء أو قصرت</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38"/>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27C37CD2" w14:textId="77777777" w:rsidR="00483E39" w:rsidRPr="007B6F81" w:rsidRDefault="00483E39" w:rsidP="007B6F81">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أما النوم فقد اختلف العلماء في حكمه على أقوال:</w:t>
      </w:r>
    </w:p>
    <w:p w14:paraId="11985C68"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القول الأول:</w:t>
      </w:r>
      <w:r w:rsidRPr="007B6F81">
        <w:rPr>
          <w:rFonts w:ascii="Simplified Arabic" w:eastAsia="Calibri" w:hAnsi="Simplified Arabic" w:cs="Simplified Arabic" w:hint="cs"/>
          <w:sz w:val="28"/>
          <w:szCs w:val="28"/>
          <w:rtl/>
        </w:rPr>
        <w:t xml:space="preserve"> </w:t>
      </w:r>
      <w:r w:rsidRPr="007B6F81">
        <w:rPr>
          <w:rFonts w:ascii="Simplified Arabic" w:eastAsia="Aptos" w:hAnsi="Simplified Arabic" w:cs="Simplified Arabic"/>
          <w:color w:val="303030"/>
          <w:sz w:val="28"/>
          <w:szCs w:val="28"/>
          <w:shd w:val="clear" w:color="auto" w:fill="FFFFFF"/>
          <w:rtl/>
        </w:rPr>
        <w:t>إن نام ممكنا مقعدته من الأرض لم ينتقض، وإن لم يكن ممكنا انتقض على أي هيئة كان،</w:t>
      </w:r>
      <w:r w:rsidRPr="007B6F81">
        <w:rPr>
          <w:rFonts w:ascii="Simplified Arabic" w:eastAsia="Aptos" w:hAnsi="Simplified Arabic" w:cs="Simplified Arabic" w:hint="cs"/>
          <w:color w:val="303030"/>
          <w:sz w:val="28"/>
          <w:szCs w:val="28"/>
          <w:shd w:val="clear" w:color="auto" w:fill="FFFFFF"/>
          <w:rtl/>
        </w:rPr>
        <w:t xml:space="preserve"> </w:t>
      </w:r>
      <w:r w:rsidRPr="007B6F81">
        <w:rPr>
          <w:rFonts w:ascii="Simplified Arabic" w:eastAsia="Aptos" w:hAnsi="Simplified Arabic" w:cs="Simplified Arabic"/>
          <w:color w:val="303030"/>
          <w:sz w:val="28"/>
          <w:szCs w:val="28"/>
          <w:shd w:val="clear" w:color="auto" w:fill="FFFFFF"/>
          <w:rtl/>
        </w:rPr>
        <w:t>وهو المذهب عند الحنفية</w:t>
      </w:r>
      <w:r w:rsidRPr="007B6F81">
        <w:rPr>
          <w:rFonts w:ascii="Simplified Arabic" w:eastAsia="Aptos" w:hAnsi="Simplified Arabic" w:cs="Simplified Arabic"/>
          <w:color w:val="303030"/>
          <w:sz w:val="28"/>
          <w:szCs w:val="28"/>
          <w:shd w:val="clear" w:color="auto" w:fill="FFFFFF"/>
          <w:vertAlign w:val="superscript"/>
          <w:rtl/>
        </w:rPr>
        <w:t>(</w:t>
      </w:r>
      <w:r w:rsidRPr="007B6F81">
        <w:rPr>
          <w:rFonts w:ascii="Simplified Arabic" w:eastAsia="Aptos" w:hAnsi="Simplified Arabic" w:cs="Simplified Arabic"/>
          <w:color w:val="303030"/>
          <w:sz w:val="28"/>
          <w:szCs w:val="28"/>
          <w:shd w:val="clear" w:color="auto" w:fill="FFFFFF"/>
          <w:vertAlign w:val="superscript"/>
          <w:rtl/>
        </w:rPr>
        <w:footnoteReference w:id="39"/>
      </w:r>
      <w:r w:rsidRPr="007B6F81">
        <w:rPr>
          <w:rFonts w:ascii="Simplified Arabic" w:eastAsia="Aptos" w:hAnsi="Simplified Arabic" w:cs="Simplified Arabic"/>
          <w:color w:val="303030"/>
          <w:sz w:val="28"/>
          <w:szCs w:val="28"/>
          <w:shd w:val="clear" w:color="auto" w:fill="FFFFFF"/>
          <w:vertAlign w:val="superscript"/>
          <w:rtl/>
        </w:rPr>
        <w:t>)</w:t>
      </w:r>
      <w:r w:rsidRPr="007B6F81">
        <w:rPr>
          <w:rFonts w:ascii="Simplified Arabic" w:eastAsia="Aptos" w:hAnsi="Simplified Arabic" w:cs="Simplified Arabic" w:hint="cs"/>
          <w:color w:val="303030"/>
          <w:sz w:val="28"/>
          <w:szCs w:val="28"/>
          <w:shd w:val="clear" w:color="auto" w:fill="FFFFFF"/>
          <w:rtl/>
        </w:rPr>
        <w:t xml:space="preserve">  </w:t>
      </w:r>
      <w:r w:rsidRPr="007B6F81">
        <w:rPr>
          <w:rFonts w:ascii="Simplified Arabic" w:eastAsia="Aptos" w:hAnsi="Simplified Arabic" w:cs="Simplified Arabic"/>
          <w:color w:val="303030"/>
          <w:sz w:val="28"/>
          <w:szCs w:val="28"/>
          <w:shd w:val="clear" w:color="auto" w:fill="FFFFFF"/>
          <w:rtl/>
        </w:rPr>
        <w:t>والشافعية</w:t>
      </w:r>
      <w:r w:rsidRPr="007B6F81">
        <w:rPr>
          <w:rFonts w:ascii="Simplified Arabic" w:eastAsia="Aptos" w:hAnsi="Simplified Arabic" w:cs="Simplified Arabic"/>
          <w:color w:val="303030"/>
          <w:sz w:val="28"/>
          <w:szCs w:val="28"/>
          <w:shd w:val="clear" w:color="auto" w:fill="FFFFFF"/>
          <w:vertAlign w:val="superscript"/>
          <w:rtl/>
        </w:rPr>
        <w:t>(</w:t>
      </w:r>
      <w:r w:rsidRPr="007B6F81">
        <w:rPr>
          <w:rFonts w:ascii="Simplified Arabic" w:eastAsia="Aptos" w:hAnsi="Simplified Arabic" w:cs="Simplified Arabic"/>
          <w:color w:val="303030"/>
          <w:sz w:val="28"/>
          <w:szCs w:val="28"/>
          <w:shd w:val="clear" w:color="auto" w:fill="FFFFFF"/>
          <w:vertAlign w:val="superscript"/>
          <w:rtl/>
        </w:rPr>
        <w:footnoteReference w:id="40"/>
      </w:r>
      <w:r w:rsidRPr="007B6F81">
        <w:rPr>
          <w:rFonts w:ascii="Simplified Arabic" w:eastAsia="Aptos" w:hAnsi="Simplified Arabic" w:cs="Simplified Arabic"/>
          <w:color w:val="303030"/>
          <w:sz w:val="28"/>
          <w:szCs w:val="28"/>
          <w:shd w:val="clear" w:color="auto" w:fill="FFFFFF"/>
          <w:vertAlign w:val="superscript"/>
          <w:rtl/>
        </w:rPr>
        <w:t>)</w:t>
      </w:r>
      <w:r w:rsidRPr="007B6F81">
        <w:rPr>
          <w:rFonts w:ascii="Simplified Arabic" w:eastAsia="Calibri" w:hAnsi="Simplified Arabic" w:cs="Simplified Arabic" w:hint="cs"/>
          <w:sz w:val="28"/>
          <w:szCs w:val="28"/>
          <w:rtl/>
        </w:rPr>
        <w:t>.</w:t>
      </w:r>
    </w:p>
    <w:p w14:paraId="1D1DCCA3"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القول الثاني:</w:t>
      </w:r>
      <w:r w:rsidRPr="007B6F81">
        <w:rPr>
          <w:rFonts w:ascii="Simplified Arabic" w:eastAsia="Calibri" w:hAnsi="Simplified Arabic" w:cs="Simplified Arabic"/>
          <w:sz w:val="28"/>
          <w:szCs w:val="28"/>
          <w:rtl/>
        </w:rPr>
        <w:t xml:space="preserve"> النوم الكثير ناقض للوضوء وهو قول المالكية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41"/>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1B404E4D"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vertAlign w:val="superscript"/>
          <w:rtl/>
        </w:rPr>
      </w:pPr>
      <w:r w:rsidRPr="007B6F81">
        <w:rPr>
          <w:rFonts w:ascii="Simplified Arabic" w:eastAsia="Calibri" w:hAnsi="Simplified Arabic" w:cs="Simplified Arabic"/>
          <w:b/>
          <w:bCs/>
          <w:sz w:val="28"/>
          <w:szCs w:val="28"/>
          <w:rtl/>
        </w:rPr>
        <w:t>القول الثالث</w:t>
      </w:r>
      <w:r w:rsidRPr="007B6F81">
        <w:rPr>
          <w:rFonts w:ascii="Simplified Arabic" w:eastAsia="Calibri" w:hAnsi="Simplified Arabic" w:cs="Simplified Arabic"/>
          <w:sz w:val="28"/>
          <w:szCs w:val="28"/>
          <w:rtl/>
        </w:rPr>
        <w:t xml:space="preserve">: إن كان النوم من قائم أو قاعد والمدة يسيرة بحيث أنه يشعر بمن حوله، ويشعر بنفسه لو أحدث ففي هذه الحالة </w:t>
      </w:r>
      <w:proofErr w:type="spellStart"/>
      <w:r w:rsidRPr="007B6F81">
        <w:rPr>
          <w:rFonts w:ascii="Simplified Arabic" w:eastAsia="Calibri" w:hAnsi="Simplified Arabic" w:cs="Simplified Arabic"/>
          <w:sz w:val="28"/>
          <w:szCs w:val="28"/>
          <w:rtl/>
        </w:rPr>
        <w:t>لايعتبر</w:t>
      </w:r>
      <w:proofErr w:type="spellEnd"/>
      <w:r w:rsidRPr="007B6F81">
        <w:rPr>
          <w:rFonts w:ascii="Simplified Arabic" w:eastAsia="Calibri" w:hAnsi="Simplified Arabic" w:cs="Simplified Arabic"/>
          <w:sz w:val="28"/>
          <w:szCs w:val="28"/>
          <w:rtl/>
        </w:rPr>
        <w:t xml:space="preserve"> النوم ناقضا، وهو قول الإمام أحمد</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42"/>
      </w:r>
      <w:r w:rsidRPr="007B6F81">
        <w:rPr>
          <w:rFonts w:ascii="Simplified Arabic" w:eastAsia="Calibri" w:hAnsi="Simplified Arabic" w:cs="Simplified Arabic"/>
          <w:sz w:val="28"/>
          <w:szCs w:val="28"/>
          <w:vertAlign w:val="superscript"/>
          <w:rtl/>
        </w:rPr>
        <w:t>).</w:t>
      </w:r>
    </w:p>
    <w:p w14:paraId="0D08A596"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فخرج باليسير: الكثير، وخرج بقوله: «من قائم أو قاعد» ما عداهما، فما عدا هاتين الحالين ينقض النوم فيها مطلقا.</w:t>
      </w:r>
    </w:p>
    <w:p w14:paraId="1FC51528"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والنوم اليسير الذي عبر به المؤلف لم يقيده بزمن، وأرجعه الشيخ ابن عثيمين إلى العرف، فتارة يكون يسيرا في زمنه بحيث يغفل غفلة كاملة، وربما يرى في منامه شيئًا، لكنه شيء يسير؛ لأنه استيقظ سريعًا، ولو خرج منه شيء شعُر به.</w:t>
      </w:r>
    </w:p>
    <w:p w14:paraId="66C952B5"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وتارة يكون يسيرًا في ذاته بحيث لا يغفل كثيرًا في نومه، فمثلًا يسمع المتكلمين، أو إذا كلمه أحد انتبه بسرعة، أو لو حصل له حدث لأحس به</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43"/>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5476C5EA" w14:textId="5A34072A"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فعلى هذا يكون النوم الكثير ناقضًا مطلقًا، والنوم اليسير ناقضًا أيضا إلا أن يكون الشخص قائمًا أو قاعدًا ففي هذه الحالة لا</w:t>
      </w:r>
      <w:r w:rsidR="00155405">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 xml:space="preserve">ينتقض </w:t>
      </w:r>
      <w:proofErr w:type="spellStart"/>
      <w:r w:rsidRPr="007B6F81">
        <w:rPr>
          <w:rFonts w:ascii="Simplified Arabic" w:eastAsia="Calibri" w:hAnsi="Simplified Arabic" w:cs="Simplified Arabic"/>
          <w:sz w:val="28"/>
          <w:szCs w:val="28"/>
          <w:rtl/>
        </w:rPr>
        <w:t>وضوءه</w:t>
      </w:r>
      <w:proofErr w:type="spellEnd"/>
      <w:r w:rsidRPr="007B6F81">
        <w:rPr>
          <w:rFonts w:ascii="Simplified Arabic" w:eastAsia="Calibri" w:hAnsi="Simplified Arabic" w:cs="Simplified Arabic"/>
          <w:sz w:val="28"/>
          <w:szCs w:val="28"/>
          <w:rtl/>
        </w:rPr>
        <w:t>.</w:t>
      </w:r>
    </w:p>
    <w:p w14:paraId="6B938BE1" w14:textId="77777777" w:rsidR="00483E39" w:rsidRPr="007B6F81" w:rsidRDefault="00483E39" w:rsidP="00BA5594">
      <w:pPr>
        <w:widowControl/>
        <w:numPr>
          <w:ilvl w:val="0"/>
          <w:numId w:val="51"/>
        </w:numPr>
        <w:tabs>
          <w:tab w:val="left" w:pos="282"/>
        </w:tabs>
        <w:adjustRightInd/>
        <w:spacing w:line="216" w:lineRule="auto"/>
        <w:ind w:left="-1" w:firstLine="0"/>
        <w:contextualSpacing/>
        <w:jc w:val="left"/>
        <w:textAlignment w:val="auto"/>
        <w:rPr>
          <w:rFonts w:ascii="Simplified Arabic" w:eastAsia="Calibri" w:hAnsi="Simplified Arabic" w:cs="Simplified Arabic"/>
          <w:b/>
          <w:bCs/>
          <w:sz w:val="28"/>
          <w:szCs w:val="28"/>
        </w:rPr>
      </w:pPr>
      <w:r w:rsidRPr="007B6F81">
        <w:rPr>
          <w:rFonts w:ascii="Simplified Arabic" w:eastAsia="Calibri" w:hAnsi="Simplified Arabic" w:cs="Simplified Arabic"/>
          <w:b/>
          <w:bCs/>
          <w:sz w:val="28"/>
          <w:szCs w:val="28"/>
          <w:rtl/>
        </w:rPr>
        <w:t xml:space="preserve">طلب الماء للتيمم: </w:t>
      </w:r>
    </w:p>
    <w:p w14:paraId="166A29D5"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يقول الإمام الحجاوي: (ويجب طلب الماء في رحله ‌وقربه وبدلالة، فإن نسي قدرته عليه وتيمم أعاد)</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44"/>
      </w:r>
      <w:r w:rsidRPr="007B6F81">
        <w:rPr>
          <w:rFonts w:ascii="Simplified Arabic" w:eastAsia="Calibri" w:hAnsi="Simplified Arabic" w:cs="Simplified Arabic"/>
          <w:sz w:val="28"/>
          <w:szCs w:val="28"/>
          <w:vertAlign w:val="superscript"/>
          <w:rtl/>
        </w:rPr>
        <w:t>).</w:t>
      </w:r>
    </w:p>
    <w:p w14:paraId="01D383DC"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طلب الماء للتيمم واجب لمن أراد الصلاة، وليس معه ماءًا للوضوء، وقد اختلف ‌الفقهاء ‌في ‌حد ‌البعد ‌عن ‌الماء ‌الذي ‌يبيح التيمم:</w:t>
      </w:r>
    </w:p>
    <w:p w14:paraId="2A763A3B" w14:textId="5121FDE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فذهب الحنفية إلى أنه ميل</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45"/>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وهو يساوي أربعة آلاف ذراع</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46"/>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وحده المالكية بميلين</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47"/>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والشافعية بأربعمائة ذراع، وهو حد الغوث وهو مقدار غلوة (رمية سهم)، وذلك في حالة توهمه للماء أو ظنه أو شكه فيه، فإن </w:t>
      </w:r>
      <w:r w:rsidR="007B6F81">
        <w:rPr>
          <w:rFonts w:ascii="Simplified Arabic" w:eastAsia="Calibri" w:hAnsi="Simplified Arabic" w:cs="Simplified Arabic" w:hint="cs"/>
          <w:sz w:val="28"/>
          <w:szCs w:val="28"/>
          <w:rtl/>
        </w:rPr>
        <w:br/>
      </w:r>
      <w:r w:rsidRPr="007B6F81">
        <w:rPr>
          <w:rFonts w:ascii="Simplified Arabic" w:eastAsia="Calibri" w:hAnsi="Simplified Arabic" w:cs="Simplified Arabic"/>
          <w:sz w:val="28"/>
          <w:szCs w:val="28"/>
          <w:rtl/>
        </w:rPr>
        <w:t>لم يجد ماءًا تيمم</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48"/>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وكذلك الحكم عند الحنفية فأوجبوا طلب الماء إلى أربعمائة خطوة إن ظن قربه من الماء مع الأمن</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49"/>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14A4C2D4" w14:textId="20167A16"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وذهب الشافعية إلى أنه إن تيقن فقد الماء حوله تيمم بلا طلب، </w:t>
      </w:r>
      <w:r w:rsidR="007B6F81">
        <w:rPr>
          <w:rFonts w:ascii="Simplified Arabic" w:eastAsia="Calibri" w:hAnsi="Simplified Arabic" w:cs="Simplified Arabic" w:hint="cs"/>
          <w:sz w:val="28"/>
          <w:szCs w:val="28"/>
          <w:rtl/>
        </w:rPr>
        <w:br/>
      </w:r>
      <w:r w:rsidRPr="007B6F81">
        <w:rPr>
          <w:rFonts w:ascii="Simplified Arabic" w:eastAsia="Calibri" w:hAnsi="Simplified Arabic" w:cs="Simplified Arabic"/>
          <w:sz w:val="28"/>
          <w:szCs w:val="28"/>
          <w:rtl/>
        </w:rPr>
        <w:t xml:space="preserve">أما إذا تيقن وجود الماء حوله طلبه في حد القرب (وهو ستة آلاف خطوة)، </w:t>
      </w:r>
      <w:r w:rsidRPr="007B6F81">
        <w:rPr>
          <w:rFonts w:ascii="Simplified Arabic" w:eastAsia="Calibri" w:hAnsi="Simplified Arabic" w:cs="Simplified Arabic"/>
          <w:sz w:val="28"/>
          <w:szCs w:val="28"/>
          <w:rtl/>
        </w:rPr>
        <w:lastRenderedPageBreak/>
        <w:t>ولا يطلب الماء عند الشافعية سواء في حد القرب أو الغوث إلا إذا أمن على نفسه وماله وانقطاعه عن الرفقة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50"/>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0FD2FDE2"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وقال المالكية: إذا تيقن أو ظن الماء طلبه لأقل من ميلين</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51"/>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ويطلبه عند الحنابلة فيما قرب منه عادة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52"/>
      </w:r>
      <w:r w:rsidRPr="007B6F81">
        <w:rPr>
          <w:rFonts w:ascii="Simplified Arabic" w:eastAsia="Calibri" w:hAnsi="Simplified Arabic" w:cs="Simplified Arabic"/>
          <w:sz w:val="28"/>
          <w:szCs w:val="28"/>
          <w:vertAlign w:val="superscript"/>
          <w:rtl/>
        </w:rPr>
        <w:t xml:space="preserve">) </w:t>
      </w:r>
      <w:r w:rsidRPr="007B6F81">
        <w:rPr>
          <w:rFonts w:ascii="Simplified Arabic" w:eastAsia="Calibri" w:hAnsi="Simplified Arabic" w:cs="Simplified Arabic"/>
          <w:sz w:val="28"/>
          <w:szCs w:val="28"/>
          <w:rtl/>
        </w:rPr>
        <w:t>.</w:t>
      </w:r>
    </w:p>
    <w:p w14:paraId="2C6289CA"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ويرى الشيخ ابن عثيمين عليه رحمة الله أن حد البعد عن الماء والقرب منه هنا ليس له حد محدد، فيختلف باختلاف الأزمنة، فما كان سابقا بعيدا، أصبح اليوم مع وجود وسائل النقل قريباً.</w:t>
      </w:r>
    </w:p>
    <w:p w14:paraId="5B4CD72F"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أما إن كان بعيدا يشق الحصول عليه فلا يجب عليه البحث عنه، فيبحث فيما قرب بحيث لا يشق عليه طلبه، ولا يفوته وقت الصلاة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53"/>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2DE806E2" w14:textId="77777777" w:rsidR="00483E39" w:rsidRPr="007B6F81" w:rsidRDefault="00483E39" w:rsidP="00483E39">
      <w:pPr>
        <w:widowControl/>
        <w:adjustRightInd/>
        <w:spacing w:line="216" w:lineRule="auto"/>
        <w:ind w:left="-1"/>
        <w:jc w:val="center"/>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المطلب الثاني</w:t>
      </w:r>
    </w:p>
    <w:p w14:paraId="395CD9A7" w14:textId="77777777" w:rsidR="00483E39" w:rsidRPr="007B6F81" w:rsidRDefault="00483E39" w:rsidP="00483E39">
      <w:pPr>
        <w:widowControl/>
        <w:adjustRightInd/>
        <w:spacing w:line="216" w:lineRule="auto"/>
        <w:ind w:left="-1"/>
        <w:jc w:val="center"/>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 xml:space="preserve">تطبيقات فقهية لإعمال العرف عند الشيخ ابن </w:t>
      </w:r>
      <w:proofErr w:type="spellStart"/>
      <w:r w:rsidRPr="007B6F81">
        <w:rPr>
          <w:rFonts w:ascii="Simplified Arabic" w:eastAsia="Calibri" w:hAnsi="Simplified Arabic" w:cs="Simplified Arabic"/>
          <w:b/>
          <w:bCs/>
          <w:sz w:val="28"/>
          <w:szCs w:val="28"/>
          <w:rtl/>
        </w:rPr>
        <w:t>عثمين</w:t>
      </w:r>
      <w:proofErr w:type="spellEnd"/>
      <w:r w:rsidRPr="007B6F81">
        <w:rPr>
          <w:rFonts w:ascii="Simplified Arabic" w:eastAsia="Calibri" w:hAnsi="Simplified Arabic" w:cs="Simplified Arabic"/>
          <w:b/>
          <w:bCs/>
          <w:sz w:val="28"/>
          <w:szCs w:val="28"/>
          <w:rtl/>
        </w:rPr>
        <w:t xml:space="preserve"> في كتاب الصلاة</w:t>
      </w:r>
    </w:p>
    <w:p w14:paraId="3A16B56F" w14:textId="77777777" w:rsidR="00483E39" w:rsidRPr="007B6F81" w:rsidRDefault="00483E39" w:rsidP="00483E39">
      <w:pPr>
        <w:widowControl/>
        <w:adjustRightInd/>
        <w:spacing w:line="216" w:lineRule="auto"/>
        <w:ind w:left="-1"/>
        <w:textAlignment w:val="auto"/>
        <w:rPr>
          <w:rFonts w:ascii="Simplified Arabic" w:eastAsia="Calibri" w:hAnsi="Simplified Arabic" w:cs="Simplified Arabic"/>
          <w:b/>
          <w:bCs/>
          <w:sz w:val="28"/>
          <w:szCs w:val="28"/>
        </w:rPr>
      </w:pPr>
      <w:r w:rsidRPr="007B6F81">
        <w:rPr>
          <w:rFonts w:ascii="Simplified Arabic" w:eastAsia="Calibri" w:hAnsi="Simplified Arabic" w:cs="Simplified Arabic"/>
          <w:b/>
          <w:bCs/>
          <w:sz w:val="28"/>
          <w:szCs w:val="28"/>
          <w:rtl/>
        </w:rPr>
        <w:t>1.ستر العورة:</w:t>
      </w:r>
    </w:p>
    <w:p w14:paraId="143B2E08"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يقول الإمام الحجاوي عليه رحمة الله: ‌‌(ومن انكشف بعض عورته وفحش، ‌‌أو صلى في ثوب محرم عليه أو نجس، أعاد)</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54"/>
      </w:r>
      <w:r w:rsidRPr="007B6F81">
        <w:rPr>
          <w:rFonts w:ascii="Simplified Arabic" w:eastAsia="Calibri" w:hAnsi="Simplified Arabic" w:cs="Simplified Arabic"/>
          <w:sz w:val="28"/>
          <w:szCs w:val="28"/>
          <w:vertAlign w:val="superscript"/>
          <w:rtl/>
        </w:rPr>
        <w:t>).</w:t>
      </w:r>
    </w:p>
    <w:p w14:paraId="3D61A00E"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من شروط الصلاة ستر العورة </w:t>
      </w:r>
      <w:proofErr w:type="spellStart"/>
      <w:r w:rsidRPr="007B6F81">
        <w:rPr>
          <w:rFonts w:ascii="Simplified Arabic" w:eastAsia="Calibri" w:hAnsi="Simplified Arabic" w:cs="Simplified Arabic"/>
          <w:sz w:val="28"/>
          <w:szCs w:val="28"/>
          <w:rtl/>
        </w:rPr>
        <w:t>و‌عورة</w:t>
      </w:r>
      <w:proofErr w:type="spellEnd"/>
      <w:r w:rsidRPr="007B6F81">
        <w:rPr>
          <w:rFonts w:ascii="Simplified Arabic" w:eastAsia="Calibri" w:hAnsi="Simplified Arabic" w:cs="Simplified Arabic"/>
          <w:sz w:val="28"/>
          <w:szCs w:val="28"/>
          <w:rtl/>
        </w:rPr>
        <w:t xml:space="preserve"> ‌الرجل ‌في ‌الصلاة وخارجها ما بين السرة والركبة عند الحنفية والمالكية والشافعية والحنابلة، وهو رأي أكثر الفقهاء</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55"/>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654606EF"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أما المرأة فكلها عورة في الصلاة عدا وجهها وكفيها على اختلاف بين الفقهاء في القدم</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56"/>
      </w:r>
      <w:r w:rsidRPr="007B6F81">
        <w:rPr>
          <w:rFonts w:ascii="Simplified Arabic" w:eastAsia="Calibri" w:hAnsi="Simplified Arabic" w:cs="Simplified Arabic"/>
          <w:sz w:val="28"/>
          <w:szCs w:val="28"/>
          <w:vertAlign w:val="superscript"/>
          <w:rtl/>
        </w:rPr>
        <w:t>)</w:t>
      </w:r>
    </w:p>
    <w:p w14:paraId="4A84F476"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Aptos" w:hAnsi="Simplified Arabic" w:cs="Simplified Arabic"/>
          <w:color w:val="303030"/>
          <w:sz w:val="28"/>
          <w:szCs w:val="28"/>
          <w:shd w:val="clear" w:color="auto" w:fill="FFFFFF"/>
          <w:rtl/>
        </w:rPr>
        <w:t xml:space="preserve">يقول الإمام ابن عبد البر:" احتج من قال الستر من فرائض الصلاة، بالإجماع على إفساد من ترك ثوبه وهو قادر على </w:t>
      </w:r>
      <w:proofErr w:type="spellStart"/>
      <w:r w:rsidRPr="007B6F81">
        <w:rPr>
          <w:rFonts w:ascii="Simplified Arabic" w:eastAsia="Aptos" w:hAnsi="Simplified Arabic" w:cs="Simplified Arabic"/>
          <w:color w:val="303030"/>
          <w:sz w:val="28"/>
          <w:szCs w:val="28"/>
          <w:shd w:val="clear" w:color="auto" w:fill="FFFFFF"/>
          <w:rtl/>
        </w:rPr>
        <w:t>الإستتار</w:t>
      </w:r>
      <w:proofErr w:type="spellEnd"/>
      <w:r w:rsidRPr="007B6F81">
        <w:rPr>
          <w:rFonts w:ascii="Simplified Arabic" w:eastAsia="Aptos" w:hAnsi="Simplified Arabic" w:cs="Simplified Arabic"/>
          <w:color w:val="303030"/>
          <w:sz w:val="28"/>
          <w:szCs w:val="28"/>
          <w:shd w:val="clear" w:color="auto" w:fill="FFFFFF"/>
          <w:rtl/>
        </w:rPr>
        <w:t xml:space="preserve"> به، وصلى عرياناً، قال: وهذا أجمعوا عليه كلهم</w:t>
      </w:r>
      <w:r w:rsidRPr="007B6F81">
        <w:rPr>
          <w:rFonts w:ascii="Simplified Arabic" w:eastAsia="Aptos" w:hAnsi="Simplified Arabic" w:cs="Simplified Arabic"/>
          <w:b/>
          <w:bCs/>
          <w:color w:val="303030"/>
          <w:sz w:val="28"/>
          <w:szCs w:val="28"/>
          <w:shd w:val="clear" w:color="auto" w:fill="FFFFFF"/>
          <w:rtl/>
        </w:rPr>
        <w:t>"</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57"/>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69A33373"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ولكن قد ينكشف جزء من العورة في الصلاة فما الحكم في هذه المسألة؟</w:t>
      </w:r>
    </w:p>
    <w:p w14:paraId="34F9A1CA"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اختلف العلماء في هذه المسألة ومقدار المنكشف من العورة المبطل للصلاة على أقوال: </w:t>
      </w:r>
    </w:p>
    <w:p w14:paraId="67C08225" w14:textId="77777777" w:rsidR="00483E39" w:rsidRPr="007B6F81" w:rsidRDefault="00483E39" w:rsidP="00BA5594">
      <w:pPr>
        <w:widowControl/>
        <w:numPr>
          <w:ilvl w:val="0"/>
          <w:numId w:val="50"/>
        </w:numPr>
        <w:tabs>
          <w:tab w:val="left" w:pos="282"/>
        </w:tabs>
        <w:adjustRightInd/>
        <w:spacing w:line="216" w:lineRule="auto"/>
        <w:ind w:left="334" w:hanging="335"/>
        <w:contextualSpacing/>
        <w:jc w:val="left"/>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إذا كان المنكشف من العورة جزء يسير لا تبطل الصلاة به، نص عليه أحمد</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58"/>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وبه قال أبو حنيفة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59"/>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وقال الشافعي: تبطل لأنه حكم تعلق بالعورة، فاستوى قليله وكثيره</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60"/>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5F4DB562" w14:textId="77777777"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وقال أبو حنيفة: إن انكشف من المغلظة قدر الدرهم أو من المخففة أقل من ربعها، لم تبطل الصلاة، وإن كان أكثر بطلت</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61"/>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433458AD" w14:textId="1903AC5A"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وعند المالكية لا</w:t>
      </w:r>
      <w:r w:rsidR="00155405">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يبطل الصلاة انكشاف أطراف الحرة، ولكن يستحب لها الإعادة في الوقت</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62"/>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4A3ACA27" w14:textId="608689F3" w:rsidR="00483E39" w:rsidRPr="007B6F81" w:rsidRDefault="00483E39" w:rsidP="007B6F81">
      <w:pPr>
        <w:widowControl/>
        <w:adjustRightInd/>
        <w:spacing w:line="216" w:lineRule="auto"/>
        <w:ind w:left="-1" w:firstLine="568"/>
        <w:contextualSpacing/>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 xml:space="preserve">والإمام الحجاوي في الزاد يرى أن من انكشف بعض عورته فعليه إعادة الصلاة، ولم يبين رحمه الله مقدار هذا الكشف أي أنه لم يقدره بقدر الدرهم، أو قدر الظفر وما أشبه ذلك، ورأي الشيخ ابن عثيمين أن مقدار </w:t>
      </w:r>
      <w:r w:rsidR="00155405">
        <w:rPr>
          <w:rFonts w:ascii="Simplified Arabic" w:eastAsia="Calibri" w:hAnsi="Simplified Arabic" w:cs="Simplified Arabic" w:hint="cs"/>
          <w:sz w:val="28"/>
          <w:szCs w:val="28"/>
          <w:rtl/>
        </w:rPr>
        <w:br/>
      </w:r>
      <w:r w:rsidRPr="007B6F81">
        <w:rPr>
          <w:rFonts w:ascii="Simplified Arabic" w:eastAsia="Calibri" w:hAnsi="Simplified Arabic" w:cs="Simplified Arabic"/>
          <w:sz w:val="28"/>
          <w:szCs w:val="28"/>
          <w:rtl/>
        </w:rPr>
        <w:t>ما</w:t>
      </w:r>
      <w:r w:rsidR="00155405">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ينكشف من العورة وتبطل به الصلاة ويجب عليه الإعادة هو ما</w:t>
      </w:r>
      <w:r w:rsidR="00155405">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تعارف عليه الناس بأنه فحش والمقدار كبير.</w:t>
      </w:r>
    </w:p>
    <w:p w14:paraId="4C6A03D2"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bookmarkStart w:id="41" w:name="_Hlk160379355"/>
      <w:r w:rsidRPr="007B6F81">
        <w:rPr>
          <w:rFonts w:ascii="Simplified Arabic" w:eastAsia="Calibri" w:hAnsi="Simplified Arabic" w:cs="Simplified Arabic"/>
          <w:sz w:val="28"/>
          <w:szCs w:val="28"/>
          <w:rtl/>
        </w:rPr>
        <w:t xml:space="preserve">فما يراه عامة الناس أنه كبير، كان فاحشا. وإن رأوا أن </w:t>
      </w:r>
      <w:proofErr w:type="spellStart"/>
      <w:r w:rsidRPr="007B6F81">
        <w:rPr>
          <w:rFonts w:ascii="Simplified Arabic" w:eastAsia="Calibri" w:hAnsi="Simplified Arabic" w:cs="Simplified Arabic"/>
          <w:sz w:val="28"/>
          <w:szCs w:val="28"/>
          <w:rtl/>
        </w:rPr>
        <w:t>مابدأ</w:t>
      </w:r>
      <w:proofErr w:type="spellEnd"/>
      <w:r w:rsidRPr="007B6F81">
        <w:rPr>
          <w:rFonts w:ascii="Simplified Arabic" w:eastAsia="Calibri" w:hAnsi="Simplified Arabic" w:cs="Simplified Arabic"/>
          <w:sz w:val="28"/>
          <w:szCs w:val="28"/>
          <w:rtl/>
        </w:rPr>
        <w:t xml:space="preserve"> يسيرًا، يكون غير فاحش ولا يؤثر في صحة الصلاة.</w:t>
      </w:r>
    </w:p>
    <w:bookmarkEnd w:id="41"/>
    <w:p w14:paraId="1A217E56"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 الفحش يختلف باختلاف المنكشف، فلو انكشف شيء من أسفل الفخذ مما يلي الركبة على قدر الظفر، وانكشف على السوأتين نفسهما على قدر الظفر لعد الثاني فاحشًا، والأول غير فاحش.</w:t>
      </w:r>
    </w:p>
    <w:p w14:paraId="11F86410"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فإذًا؛ اختلف الفحش باعتبار المكان الذي انكشف.</w:t>
      </w:r>
    </w:p>
    <w:p w14:paraId="012383D9"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ثم إن هذا </w:t>
      </w:r>
      <w:proofErr w:type="spellStart"/>
      <w:r w:rsidRPr="007B6F81">
        <w:rPr>
          <w:rFonts w:ascii="Simplified Arabic" w:eastAsia="Calibri" w:hAnsi="Simplified Arabic" w:cs="Simplified Arabic"/>
          <w:sz w:val="28"/>
          <w:szCs w:val="28"/>
          <w:rtl/>
        </w:rPr>
        <w:t>الإنكشاف</w:t>
      </w:r>
      <w:proofErr w:type="spellEnd"/>
      <w:r w:rsidRPr="007B6F81">
        <w:rPr>
          <w:rFonts w:ascii="Simplified Arabic" w:eastAsia="Calibri" w:hAnsi="Simplified Arabic" w:cs="Simplified Arabic"/>
          <w:sz w:val="28"/>
          <w:szCs w:val="28"/>
          <w:rtl/>
        </w:rPr>
        <w:t xml:space="preserve"> يجب أن </w:t>
      </w:r>
      <w:proofErr w:type="spellStart"/>
      <w:r w:rsidRPr="007B6F81">
        <w:rPr>
          <w:rFonts w:ascii="Simplified Arabic" w:eastAsia="Calibri" w:hAnsi="Simplified Arabic" w:cs="Simplified Arabic"/>
          <w:sz w:val="28"/>
          <w:szCs w:val="28"/>
          <w:rtl/>
        </w:rPr>
        <w:t>لايكون</w:t>
      </w:r>
      <w:proofErr w:type="spellEnd"/>
      <w:r w:rsidRPr="007B6F81">
        <w:rPr>
          <w:rFonts w:ascii="Simplified Arabic" w:eastAsia="Calibri" w:hAnsi="Simplified Arabic" w:cs="Simplified Arabic"/>
          <w:sz w:val="28"/>
          <w:szCs w:val="28"/>
          <w:rtl/>
        </w:rPr>
        <w:t xml:space="preserve"> متعمدًا </w:t>
      </w:r>
      <w:proofErr w:type="spellStart"/>
      <w:r w:rsidRPr="007B6F81">
        <w:rPr>
          <w:rFonts w:ascii="Simplified Arabic" w:eastAsia="Calibri" w:hAnsi="Simplified Arabic" w:cs="Simplified Arabic"/>
          <w:sz w:val="28"/>
          <w:szCs w:val="28"/>
          <w:rtl/>
        </w:rPr>
        <w:t>لانه</w:t>
      </w:r>
      <w:proofErr w:type="spellEnd"/>
      <w:r w:rsidRPr="007B6F81">
        <w:rPr>
          <w:rFonts w:ascii="Simplified Arabic" w:eastAsia="Calibri" w:hAnsi="Simplified Arabic" w:cs="Simplified Arabic"/>
          <w:sz w:val="28"/>
          <w:szCs w:val="28"/>
          <w:rtl/>
        </w:rPr>
        <w:t xml:space="preserve"> لو كان متعمدًا ولو كان يسيرًا وفي زمن يسير، فإن صلاته تبطل سواء كان فاحشًا أم يسيرا</w:t>
      </w:r>
      <w:r w:rsidRPr="007B6F81">
        <w:rPr>
          <w:rFonts w:ascii="Simplified Arabic" w:hAnsi="Simplified Arabic" w:cs="Simplified Arabic"/>
          <w:sz w:val="28"/>
          <w:szCs w:val="28"/>
          <w:vertAlign w:val="superscript"/>
          <w:rtl/>
          <w:lang w:val="en"/>
        </w:rPr>
        <w:t>(</w:t>
      </w:r>
      <w:r w:rsidRPr="007B6F81">
        <w:rPr>
          <w:rFonts w:ascii="Simplified Arabic" w:hAnsi="Simplified Arabic" w:cs="Simplified Arabic"/>
          <w:sz w:val="28"/>
          <w:szCs w:val="28"/>
          <w:vertAlign w:val="superscript"/>
          <w:rtl/>
          <w:lang w:val="en"/>
        </w:rPr>
        <w:footnoteReference w:id="63"/>
      </w:r>
      <w:r w:rsidRPr="007B6F81">
        <w:rPr>
          <w:rFonts w:ascii="Simplified Arabic" w:hAnsi="Simplified Arabic" w:cs="Simplified Arabic"/>
          <w:sz w:val="28"/>
          <w:szCs w:val="28"/>
          <w:vertAlign w:val="superscript"/>
          <w:rtl/>
          <w:lang w:val="en"/>
        </w:rPr>
        <w:t>)</w:t>
      </w:r>
      <w:r w:rsidRPr="007B6F81">
        <w:rPr>
          <w:rFonts w:ascii="Simplified Arabic" w:eastAsia="Calibri" w:hAnsi="Simplified Arabic" w:cs="Simplified Arabic"/>
          <w:sz w:val="28"/>
          <w:szCs w:val="28"/>
          <w:rtl/>
        </w:rPr>
        <w:t xml:space="preserve">.  </w:t>
      </w:r>
    </w:p>
    <w:p w14:paraId="4A85BAA1" w14:textId="77777777" w:rsidR="00483E39" w:rsidRPr="007B6F81" w:rsidRDefault="00483E39" w:rsidP="00D123C0">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2. الشرب في الصلاة :</w:t>
      </w:r>
    </w:p>
    <w:p w14:paraId="07557F12"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يقول الإمام الحجاوي: (‌‌ولا تبطل بيسير أكل أو شرب سهوا، ولا نفل بيسير شرب عمدا)</w:t>
      </w:r>
      <w:r w:rsidRPr="007B6F81">
        <w:rPr>
          <w:rFonts w:ascii="Simplified Arabic" w:hAnsi="Simplified Arabic" w:cs="Simplified Arabic"/>
          <w:sz w:val="28"/>
          <w:szCs w:val="28"/>
          <w:vertAlign w:val="superscript"/>
          <w:rtl/>
          <w:lang w:val="en"/>
        </w:rPr>
        <w:t>(</w:t>
      </w:r>
      <w:r w:rsidRPr="007B6F81">
        <w:rPr>
          <w:rFonts w:ascii="Simplified Arabic" w:hAnsi="Simplified Arabic" w:cs="Simplified Arabic"/>
          <w:sz w:val="28"/>
          <w:szCs w:val="28"/>
          <w:vertAlign w:val="superscript"/>
          <w:rtl/>
          <w:lang w:val="en"/>
        </w:rPr>
        <w:footnoteReference w:id="64"/>
      </w:r>
      <w:r w:rsidRPr="007B6F81">
        <w:rPr>
          <w:rFonts w:ascii="Simplified Arabic" w:hAnsi="Simplified Arabic" w:cs="Simplified Arabic"/>
          <w:sz w:val="28"/>
          <w:szCs w:val="28"/>
          <w:vertAlign w:val="superscript"/>
          <w:rtl/>
          <w:lang w:val="en"/>
        </w:rPr>
        <w:t>)</w:t>
      </w:r>
      <w:r w:rsidRPr="007B6F81">
        <w:rPr>
          <w:rFonts w:ascii="Simplified Arabic" w:eastAsia="Calibri" w:hAnsi="Simplified Arabic" w:cs="Simplified Arabic"/>
          <w:sz w:val="28"/>
          <w:szCs w:val="28"/>
          <w:rtl/>
        </w:rPr>
        <w:t>.</w:t>
      </w:r>
    </w:p>
    <w:p w14:paraId="75F8868A"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قوله: (لا تبطل) الضمير يعود على الصلاة فرضها ونفلها.</w:t>
      </w:r>
    </w:p>
    <w:p w14:paraId="5A4E5464" w14:textId="41435C15"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الأكل والشرب عمدا من مبطلات الصلاة بالإجماع، فإن كان المصلي ناسيا أو جاهلا وكان الأكل قليلا فهو معفو عنه، ولا</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تبطل الصلاة به، وهو وجه عند الشافعية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65"/>
      </w:r>
      <w:r w:rsidRPr="007B6F81">
        <w:rPr>
          <w:rFonts w:ascii="Simplified Arabic" w:eastAsia="Calibri" w:hAnsi="Simplified Arabic" w:cs="Simplified Arabic"/>
          <w:sz w:val="28"/>
          <w:szCs w:val="28"/>
          <w:vertAlign w:val="superscript"/>
          <w:rtl/>
        </w:rPr>
        <w:t xml:space="preserve">) </w:t>
      </w:r>
      <w:r w:rsidRPr="007B6F81">
        <w:rPr>
          <w:rFonts w:ascii="Simplified Arabic" w:eastAsia="Calibri" w:hAnsi="Simplified Arabic" w:cs="Simplified Arabic"/>
          <w:sz w:val="28"/>
          <w:szCs w:val="28"/>
          <w:rtl/>
        </w:rPr>
        <w:t>ورواية عن الإمام أحمد</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66"/>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0A086EB3" w14:textId="28A0E38F"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vertAlign w:val="superscript"/>
          <w:rtl/>
        </w:rPr>
      </w:pPr>
      <w:r w:rsidRPr="007B6F81">
        <w:rPr>
          <w:rFonts w:ascii="Simplified Arabic" w:eastAsia="Calibri" w:hAnsi="Simplified Arabic" w:cs="Simplified Arabic"/>
          <w:sz w:val="28"/>
          <w:szCs w:val="28"/>
          <w:rtl/>
        </w:rPr>
        <w:lastRenderedPageBreak/>
        <w:t xml:space="preserve">واستثنى المذهب من ذلك فيما لو شرب يسيراً في نفل عمداً فإنه </w:t>
      </w:r>
      <w:r w:rsidR="00D123C0">
        <w:rPr>
          <w:rFonts w:ascii="Simplified Arabic" w:eastAsia="Calibri" w:hAnsi="Simplified Arabic" w:cs="Simplified Arabic" w:hint="cs"/>
          <w:sz w:val="28"/>
          <w:szCs w:val="28"/>
          <w:rtl/>
        </w:rPr>
        <w:br/>
      </w:r>
      <w:r w:rsidRPr="007B6F81">
        <w:rPr>
          <w:rFonts w:ascii="Simplified Arabic" w:eastAsia="Calibri" w:hAnsi="Simplified Arabic" w:cs="Simplified Arabic"/>
          <w:sz w:val="28"/>
          <w:szCs w:val="28"/>
          <w:rtl/>
        </w:rPr>
        <w:t>لا يبطل الصلاة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67"/>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واستدلوا على ذلك بأن عبد الله بن الزبير رضي الله عنه وعن أبيه: كان يطيل النفل وربما عطش فشرب يسيرا</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68"/>
      </w:r>
      <w:r w:rsidRPr="007B6F81">
        <w:rPr>
          <w:rFonts w:ascii="Simplified Arabic" w:eastAsia="Calibri" w:hAnsi="Simplified Arabic" w:cs="Simplified Arabic"/>
          <w:sz w:val="28"/>
          <w:szCs w:val="28"/>
          <w:vertAlign w:val="superscript"/>
          <w:rtl/>
        </w:rPr>
        <w:t xml:space="preserve">)  </w:t>
      </w:r>
      <w:r w:rsidRPr="007B6F81">
        <w:rPr>
          <w:rFonts w:ascii="Simplified Arabic" w:eastAsia="Calibri" w:hAnsi="Simplified Arabic" w:cs="Simplified Arabic"/>
          <w:sz w:val="28"/>
          <w:szCs w:val="28"/>
          <w:rtl/>
        </w:rPr>
        <w:t>وكذلك فعل سعيد بن جبير</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69"/>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وهذا فعل صحابي، وفعل الصحابي إذا لم يعارضه نص أو فعل صحابي آخر فهو حجة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70"/>
      </w:r>
      <w:r w:rsidRPr="007B6F81">
        <w:rPr>
          <w:rFonts w:ascii="Simplified Arabic" w:eastAsia="Calibri" w:hAnsi="Simplified Arabic" w:cs="Simplified Arabic"/>
          <w:sz w:val="28"/>
          <w:szCs w:val="28"/>
          <w:vertAlign w:val="superscript"/>
          <w:rtl/>
        </w:rPr>
        <w:t>).</w:t>
      </w:r>
    </w:p>
    <w:p w14:paraId="008B91DD"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والإمام الحجاوي عليه رحمة الله لم يبين مقدار القليل، ولكن الشيخ ابن عثيمين جعل  المرجع في اليسير والكثير إلى ‌العرف</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71"/>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05676DAE" w14:textId="77777777" w:rsidR="00483E39" w:rsidRPr="007B6F81" w:rsidRDefault="00483E39" w:rsidP="00D123C0">
      <w:pPr>
        <w:widowControl/>
        <w:adjustRightInd/>
        <w:spacing w:line="216" w:lineRule="auto"/>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3. </w:t>
      </w:r>
      <w:r w:rsidRPr="007B6F81">
        <w:rPr>
          <w:rFonts w:ascii="Simplified Arabic" w:eastAsia="Calibri" w:hAnsi="Simplified Arabic" w:cs="Simplified Arabic"/>
          <w:b/>
          <w:bCs/>
          <w:sz w:val="28"/>
          <w:szCs w:val="28"/>
          <w:rtl/>
        </w:rPr>
        <w:t>مسألة: الصف بين سواري</w:t>
      </w:r>
      <w:r w:rsidRPr="007B6F81">
        <w:rPr>
          <w:rFonts w:ascii="Simplified Arabic" w:eastAsia="Calibri" w:hAnsi="Simplified Arabic" w:cs="Simplified Arabic"/>
          <w:b/>
          <w:bCs/>
          <w:sz w:val="28"/>
          <w:szCs w:val="28"/>
          <w:vertAlign w:val="superscript"/>
          <w:rtl/>
        </w:rPr>
        <w:t>(</w:t>
      </w:r>
      <w:r w:rsidRPr="007B6F81">
        <w:rPr>
          <w:rFonts w:ascii="Simplified Arabic" w:eastAsia="Calibri" w:hAnsi="Simplified Arabic" w:cs="Simplified Arabic"/>
          <w:b/>
          <w:bCs/>
          <w:sz w:val="28"/>
          <w:szCs w:val="28"/>
          <w:vertAlign w:val="superscript"/>
          <w:rtl/>
        </w:rPr>
        <w:footnoteReference w:id="72"/>
      </w:r>
      <w:r w:rsidRPr="007B6F81">
        <w:rPr>
          <w:rFonts w:ascii="Simplified Arabic" w:eastAsia="Calibri" w:hAnsi="Simplified Arabic" w:cs="Simplified Arabic"/>
          <w:b/>
          <w:bCs/>
          <w:sz w:val="28"/>
          <w:szCs w:val="28"/>
          <w:vertAlign w:val="superscript"/>
          <w:rtl/>
        </w:rPr>
        <w:t>)</w:t>
      </w:r>
      <w:r w:rsidRPr="007B6F81">
        <w:rPr>
          <w:rFonts w:ascii="Simplified Arabic" w:eastAsia="Calibri" w:hAnsi="Simplified Arabic" w:cs="Simplified Arabic"/>
          <w:b/>
          <w:bCs/>
          <w:sz w:val="28"/>
          <w:szCs w:val="28"/>
          <w:rtl/>
        </w:rPr>
        <w:t xml:space="preserve"> المسجد:</w:t>
      </w:r>
    </w:p>
    <w:p w14:paraId="6BE76DFF"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يقول الإمام الحجاوي:"</w:t>
      </w:r>
      <w:r w:rsidRPr="007B6F81">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 xml:space="preserve">ويكره وقوفهم بين </w:t>
      </w:r>
      <w:proofErr w:type="spellStart"/>
      <w:r w:rsidRPr="007B6F81">
        <w:rPr>
          <w:rFonts w:ascii="Simplified Arabic" w:eastAsia="Calibri" w:hAnsi="Simplified Arabic" w:cs="Simplified Arabic"/>
          <w:sz w:val="28"/>
          <w:szCs w:val="28"/>
          <w:rtl/>
        </w:rPr>
        <w:t>السواري</w:t>
      </w:r>
      <w:proofErr w:type="spellEnd"/>
      <w:r w:rsidRPr="007B6F81">
        <w:rPr>
          <w:rFonts w:ascii="Simplified Arabic" w:eastAsia="Calibri" w:hAnsi="Simplified Arabic" w:cs="Simplified Arabic"/>
          <w:sz w:val="28"/>
          <w:szCs w:val="28"/>
          <w:rtl/>
        </w:rPr>
        <w:t xml:space="preserve"> إذا قطعن الصفوف"</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73"/>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2873C768"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أي: يكره وقوف المأمومين في صلاة الجماعة بين الأعمدة التي تقطع الصفوف.</w:t>
      </w:r>
    </w:p>
    <w:p w14:paraId="7CB5AD6E" w14:textId="77777777" w:rsidR="00483E39" w:rsidRPr="007B6F81" w:rsidRDefault="00483E39" w:rsidP="007B6F81">
      <w:pPr>
        <w:widowControl/>
        <w:shd w:val="clear" w:color="auto" w:fill="FFFFFF"/>
        <w:adjustRightInd/>
        <w:spacing w:line="216" w:lineRule="auto"/>
        <w:ind w:left="-1" w:firstLine="568"/>
        <w:jc w:val="lowKashida"/>
        <w:textAlignment w:val="auto"/>
        <w:rPr>
          <w:rFonts w:ascii="Simplified Arabic" w:eastAsia="Calibri" w:hAnsi="Simplified Arabic" w:cs="Simplified Arabic"/>
          <w:sz w:val="28"/>
          <w:szCs w:val="28"/>
        </w:rPr>
      </w:pPr>
      <w:r w:rsidRPr="007B6F81">
        <w:rPr>
          <w:rFonts w:ascii="Simplified Arabic" w:eastAsia="Calibri" w:hAnsi="Simplified Arabic" w:cs="Simplified Arabic"/>
          <w:sz w:val="28"/>
          <w:szCs w:val="28"/>
          <w:rtl/>
        </w:rPr>
        <w:lastRenderedPageBreak/>
        <w:t>عن معاوية بن قرة، عن أبيه، قال: «كنا ننهى ‌أن ‌نصف ‌بين ‌</w:t>
      </w:r>
      <w:proofErr w:type="spellStart"/>
      <w:r w:rsidRPr="007B6F81">
        <w:rPr>
          <w:rFonts w:ascii="Simplified Arabic" w:eastAsia="Calibri" w:hAnsi="Simplified Arabic" w:cs="Simplified Arabic"/>
          <w:sz w:val="28"/>
          <w:szCs w:val="28"/>
          <w:rtl/>
        </w:rPr>
        <w:t>السواري</w:t>
      </w:r>
      <w:proofErr w:type="spellEnd"/>
      <w:r w:rsidRPr="007B6F81">
        <w:rPr>
          <w:rFonts w:ascii="Simplified Arabic" w:eastAsia="Calibri" w:hAnsi="Simplified Arabic" w:cs="Simplified Arabic"/>
          <w:sz w:val="28"/>
          <w:szCs w:val="28"/>
          <w:rtl/>
        </w:rPr>
        <w:t xml:space="preserve"> على عهد رسول الله صلى الله عليه وسلم ونطرد عنها طردا"</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74"/>
      </w:r>
      <w:r w:rsidRPr="007B6F81">
        <w:rPr>
          <w:rFonts w:ascii="Simplified Arabic" w:eastAsia="Calibri" w:hAnsi="Simplified Arabic" w:cs="Simplified Arabic"/>
          <w:sz w:val="28"/>
          <w:szCs w:val="28"/>
          <w:vertAlign w:val="superscript"/>
          <w:rtl/>
        </w:rPr>
        <w:t>) .</w:t>
      </w:r>
    </w:p>
    <w:p w14:paraId="60CB4E31" w14:textId="77777777" w:rsidR="00483E39" w:rsidRPr="007B6F81" w:rsidRDefault="00483E39" w:rsidP="007B6F81">
      <w:pPr>
        <w:widowControl/>
        <w:shd w:val="clear" w:color="auto" w:fill="FFFFFF"/>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وعن عبد الحميد بن محمود، قال: صلينا خلف أمير من الأمراء، فاضطرنا الناس فصلينا بين الساريتين فلما صلينا، قال أنس بن مالك: «‌كنا ‌نتقي ‌هذا على عهد رسول الله صلى الله عليه وسلم»</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75"/>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r w:rsidRPr="007B6F81">
        <w:rPr>
          <w:rFonts w:ascii="Simplified Arabic" w:eastAsia="Calibri" w:hAnsi="Simplified Arabic" w:cs="Simplified Arabic"/>
          <w:b/>
          <w:bCs/>
          <w:sz w:val="28"/>
          <w:szCs w:val="28"/>
          <w:rtl/>
        </w:rPr>
        <w:t>وللعلماء في هذه المسألة قولان:</w:t>
      </w:r>
    </w:p>
    <w:p w14:paraId="7283AA1B" w14:textId="503061E0" w:rsidR="00483E39" w:rsidRPr="007B6F81" w:rsidRDefault="00483E39" w:rsidP="007B6F81">
      <w:pPr>
        <w:widowControl/>
        <w:shd w:val="clear" w:color="auto" w:fill="FFFFFF"/>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b/>
          <w:bCs/>
          <w:sz w:val="28"/>
          <w:szCs w:val="28"/>
          <w:rtl/>
        </w:rPr>
        <w:t>‌‌القول الأول</w:t>
      </w:r>
      <w:r w:rsidRPr="007B6F81">
        <w:rPr>
          <w:rFonts w:ascii="Simplified Arabic" w:eastAsia="Calibri" w:hAnsi="Simplified Arabic" w:cs="Simplified Arabic"/>
          <w:sz w:val="28"/>
          <w:szCs w:val="28"/>
          <w:rtl/>
        </w:rPr>
        <w:t>: أنه لا كراهة في ذلك، وبه قال الحنفية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76"/>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والشافعية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77"/>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وهو قول محمد بن سيرين</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78"/>
      </w:r>
      <w:r w:rsidRPr="007B6F81">
        <w:rPr>
          <w:rFonts w:ascii="Simplified Arabic" w:eastAsia="Calibri" w:hAnsi="Simplified Arabic" w:cs="Simplified Arabic"/>
          <w:sz w:val="28"/>
          <w:szCs w:val="28"/>
          <w:vertAlign w:val="superscript"/>
          <w:rtl/>
        </w:rPr>
        <w:t xml:space="preserve">)، </w:t>
      </w:r>
      <w:r w:rsidRPr="007B6F81">
        <w:rPr>
          <w:rFonts w:ascii="Simplified Arabic" w:eastAsia="Calibri" w:hAnsi="Simplified Arabic" w:cs="Simplified Arabic"/>
          <w:sz w:val="28"/>
          <w:szCs w:val="28"/>
          <w:rtl/>
        </w:rPr>
        <w:t>قال السرخسي:</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"والاصطفاف بين الأسطوانتين، غير مكروه؛ لأنه صف في حق كل فريق وإن لم يكن طويلا، وتخلل الأسطوانة بين الصف، كتخلل متاع موضوع، أو كفرجة بين رجلين؛ وذلك لا يمنع صحة الاقتداء، ولا يوجب الكراهة"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79"/>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4021B4C3" w14:textId="6B27BCD1" w:rsidR="00483E39" w:rsidRPr="007B6F81" w:rsidRDefault="00483E39" w:rsidP="007B6F81">
      <w:pPr>
        <w:widowControl/>
        <w:shd w:val="clear" w:color="auto" w:fill="FFFFFF"/>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وقال النووي:</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"وأما الصلاة بين الأساطين، فلا كراهة فيها عندنا"</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80"/>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hint="cs"/>
          <w:sz w:val="28"/>
          <w:szCs w:val="28"/>
          <w:rtl/>
        </w:rPr>
        <w:t>.</w:t>
      </w:r>
    </w:p>
    <w:p w14:paraId="48D4FB11" w14:textId="77777777" w:rsidR="00D123C0" w:rsidRDefault="00D123C0" w:rsidP="00D123C0">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6820667E" w14:textId="6E839416" w:rsidR="00483E39" w:rsidRPr="007B6F81" w:rsidRDefault="00483E39" w:rsidP="007B6F81">
      <w:pPr>
        <w:widowControl/>
        <w:shd w:val="clear" w:color="auto" w:fill="FFFFFF"/>
        <w:adjustRightInd/>
        <w:spacing w:line="216" w:lineRule="auto"/>
        <w:ind w:left="-1" w:firstLine="568"/>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lastRenderedPageBreak/>
        <w:t xml:space="preserve">‌‌القول الثاني: </w:t>
      </w:r>
      <w:r w:rsidRPr="007B6F81">
        <w:rPr>
          <w:rFonts w:ascii="Simplified Arabic" w:eastAsia="Calibri" w:hAnsi="Simplified Arabic" w:cs="Simplified Arabic"/>
          <w:sz w:val="28"/>
          <w:szCs w:val="28"/>
          <w:rtl/>
        </w:rPr>
        <w:t>بالصحة مع الكراهة، وبه قال المالكية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81"/>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والحنابلة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82"/>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وهو اختيار ابن عثيمين</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83"/>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3E08DED1" w14:textId="77777777" w:rsidR="00483E39" w:rsidRPr="007B6F81" w:rsidRDefault="00483E39" w:rsidP="007B6F81">
      <w:pPr>
        <w:widowControl/>
        <w:shd w:val="clear" w:color="auto" w:fill="FFFFFF"/>
        <w:adjustRightInd/>
        <w:spacing w:line="216" w:lineRule="auto"/>
        <w:ind w:left="-1" w:firstLine="568"/>
        <w:jc w:val="lowKashida"/>
        <w:textAlignment w:val="auto"/>
        <w:rPr>
          <w:rFonts w:ascii="Simplified Arabic" w:hAnsi="Simplified Arabic" w:cs="Simplified Arabic"/>
          <w:sz w:val="28"/>
          <w:szCs w:val="28"/>
          <w:rtl/>
        </w:rPr>
      </w:pPr>
      <w:r w:rsidRPr="007B6F81">
        <w:rPr>
          <w:rFonts w:ascii="Simplified Arabic" w:hAnsi="Simplified Arabic" w:cs="Simplified Arabic"/>
          <w:sz w:val="28"/>
          <w:szCs w:val="28"/>
          <w:rtl/>
        </w:rPr>
        <w:t xml:space="preserve"> قال ابن مفلح رحمه الله</w:t>
      </w:r>
      <w:r w:rsidRPr="007B6F81">
        <w:rPr>
          <w:rFonts w:ascii="Simplified Arabic" w:hAnsi="Simplified Arabic" w:cs="Simplified Arabic"/>
          <w:sz w:val="28"/>
          <w:szCs w:val="28"/>
        </w:rPr>
        <w:t xml:space="preserve"> :</w:t>
      </w:r>
      <w:r w:rsidRPr="007B6F81">
        <w:rPr>
          <w:rFonts w:ascii="Simplified Arabic" w:hAnsi="Simplified Arabic" w:cs="Simplified Arabic"/>
          <w:sz w:val="28"/>
          <w:szCs w:val="28"/>
          <w:rtl/>
        </w:rPr>
        <w:t xml:space="preserve">(ويكره للمأموم الوقوف بين </w:t>
      </w:r>
      <w:proofErr w:type="spellStart"/>
      <w:r w:rsidRPr="007B6F81">
        <w:rPr>
          <w:rFonts w:ascii="Simplified Arabic" w:hAnsi="Simplified Arabic" w:cs="Simplified Arabic"/>
          <w:sz w:val="28"/>
          <w:szCs w:val="28"/>
          <w:rtl/>
        </w:rPr>
        <w:t>السواري</w:t>
      </w:r>
      <w:proofErr w:type="spellEnd"/>
      <w:r w:rsidRPr="007B6F81">
        <w:rPr>
          <w:rFonts w:ascii="Simplified Arabic" w:hAnsi="Simplified Arabic" w:cs="Simplified Arabic"/>
          <w:sz w:val="28"/>
          <w:szCs w:val="28"/>
          <w:rtl/>
        </w:rPr>
        <w:t>، قال أحمد: ‌لأنها ‌تقطع ‌الصف)</w:t>
      </w:r>
      <w:r w:rsidRPr="007B6F81">
        <w:rPr>
          <w:rFonts w:ascii="Simplified Arabic" w:hAnsi="Simplified Arabic" w:cs="Simplified Arabic"/>
          <w:sz w:val="28"/>
          <w:szCs w:val="28"/>
          <w:vertAlign w:val="superscript"/>
          <w:rtl/>
        </w:rPr>
        <w:t>(</w:t>
      </w:r>
      <w:r w:rsidRPr="007B6F81">
        <w:rPr>
          <w:rFonts w:ascii="Simplified Arabic" w:hAnsi="Simplified Arabic" w:cs="Simplified Arabic"/>
          <w:sz w:val="28"/>
          <w:szCs w:val="28"/>
          <w:vertAlign w:val="superscript"/>
          <w:rtl/>
        </w:rPr>
        <w:footnoteReference w:id="84"/>
      </w:r>
      <w:r w:rsidRPr="007B6F81">
        <w:rPr>
          <w:rFonts w:ascii="Simplified Arabic" w:hAnsi="Simplified Arabic" w:cs="Simplified Arabic"/>
          <w:sz w:val="28"/>
          <w:szCs w:val="28"/>
          <w:vertAlign w:val="superscript"/>
          <w:rtl/>
        </w:rPr>
        <w:t>)</w:t>
      </w:r>
      <w:r w:rsidRPr="007B6F81">
        <w:rPr>
          <w:rFonts w:ascii="Simplified Arabic" w:hAnsi="Simplified Arabic" w:cs="Simplified Arabic"/>
          <w:sz w:val="28"/>
          <w:szCs w:val="28"/>
          <w:rtl/>
        </w:rPr>
        <w:t>.</w:t>
      </w:r>
    </w:p>
    <w:p w14:paraId="7558D91B"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وقد حد بعض العلماء حد السارية بمقدار قيام ثلاثة رجال، ومقدار قيام ثلاثة رجال أقل من ثلاثة أذرع، وقيل ثلاث خطوات</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85"/>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6C8DD133" w14:textId="211D46D4" w:rsidR="00483E39" w:rsidRPr="007B6F81" w:rsidRDefault="00155405"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Pr>
          <w:rFonts w:ascii="Simplified Arabic" w:eastAsia="Calibri" w:hAnsi="Simplified Arabic" w:cs="Simplified Arabic"/>
          <w:sz w:val="28"/>
          <w:szCs w:val="28"/>
          <w:rtl/>
        </w:rPr>
        <w:t>و</w:t>
      </w:r>
      <w:r w:rsidR="00483E39" w:rsidRPr="007B6F81">
        <w:rPr>
          <w:rFonts w:ascii="Simplified Arabic" w:eastAsia="Calibri" w:hAnsi="Simplified Arabic" w:cs="Simplified Arabic"/>
          <w:sz w:val="28"/>
          <w:szCs w:val="28"/>
          <w:rtl/>
        </w:rPr>
        <w:t>الإمام الحجاوي لم يحده بقدر معين بل اطلقه، ويرى الشيخ ابن عثيمين عليه رحمة الله أن المعتبر في ذلك العرف.</w:t>
      </w:r>
    </w:p>
    <w:p w14:paraId="179F7D0D"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أما </w:t>
      </w:r>
      <w:proofErr w:type="spellStart"/>
      <w:r w:rsidRPr="007B6F81">
        <w:rPr>
          <w:rFonts w:ascii="Simplified Arabic" w:eastAsia="Calibri" w:hAnsi="Simplified Arabic" w:cs="Simplified Arabic"/>
          <w:sz w:val="28"/>
          <w:szCs w:val="28"/>
          <w:rtl/>
        </w:rPr>
        <w:t>السواري</w:t>
      </w:r>
      <w:proofErr w:type="spellEnd"/>
      <w:r w:rsidRPr="007B6F81">
        <w:rPr>
          <w:rFonts w:ascii="Simplified Arabic" w:eastAsia="Calibri" w:hAnsi="Simplified Arabic" w:cs="Simplified Arabic"/>
          <w:sz w:val="28"/>
          <w:szCs w:val="28"/>
          <w:rtl/>
        </w:rPr>
        <w:t xml:space="preserve"> الصغيرة فلا تقطع الصفوف، لا سيما إذا تباعد ما بينها، وعلى هذا فلا يكره الوقوف بينها، ومتى صارت </w:t>
      </w:r>
      <w:proofErr w:type="spellStart"/>
      <w:r w:rsidRPr="007B6F81">
        <w:rPr>
          <w:rFonts w:ascii="Simplified Arabic" w:eastAsia="Calibri" w:hAnsi="Simplified Arabic" w:cs="Simplified Arabic"/>
          <w:sz w:val="28"/>
          <w:szCs w:val="28"/>
          <w:rtl/>
        </w:rPr>
        <w:t>السواري</w:t>
      </w:r>
      <w:proofErr w:type="spellEnd"/>
      <w:r w:rsidRPr="007B6F81">
        <w:rPr>
          <w:rFonts w:ascii="Simplified Arabic" w:eastAsia="Calibri" w:hAnsi="Simplified Arabic" w:cs="Simplified Arabic"/>
          <w:sz w:val="28"/>
          <w:szCs w:val="28"/>
          <w:rtl/>
        </w:rPr>
        <w:t xml:space="preserve"> على حد يكره الوقوف بينها فإن ذلك مشروط بعدم الحاجة، فإن احتيج إلى ذلك بأن كانت الجماعة كثيرة والمسجد ضيقا فإن ذلك لا بأس به من أجل الحاجة، لأن وقوفهم بين </w:t>
      </w:r>
      <w:proofErr w:type="spellStart"/>
      <w:r w:rsidRPr="007B6F81">
        <w:rPr>
          <w:rFonts w:ascii="Simplified Arabic" w:eastAsia="Calibri" w:hAnsi="Simplified Arabic" w:cs="Simplified Arabic"/>
          <w:sz w:val="28"/>
          <w:szCs w:val="28"/>
          <w:rtl/>
        </w:rPr>
        <w:t>السواري</w:t>
      </w:r>
      <w:proofErr w:type="spellEnd"/>
      <w:r w:rsidRPr="007B6F81">
        <w:rPr>
          <w:rFonts w:ascii="Simplified Arabic" w:eastAsia="Calibri" w:hAnsi="Simplified Arabic" w:cs="Simplified Arabic"/>
          <w:sz w:val="28"/>
          <w:szCs w:val="28"/>
          <w:rtl/>
        </w:rPr>
        <w:t xml:space="preserve"> في المسجد خير من وقوفهم خارج المسجد</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86"/>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67D368D5" w14:textId="77777777" w:rsidR="00D123C0" w:rsidRDefault="00D123C0" w:rsidP="00D123C0">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5C8D285F" w14:textId="2DB08462" w:rsidR="00483E39" w:rsidRPr="007B6F81" w:rsidRDefault="00483E39" w:rsidP="00D123C0">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lastRenderedPageBreak/>
        <w:t>4. حد السفر المبيح للقصر:</w:t>
      </w:r>
    </w:p>
    <w:p w14:paraId="2E52BDBF"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يقول الإمام الحجاوي:(</w:t>
      </w:r>
      <w:r w:rsidRPr="007B6F81">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‌من ‌سافر ‌سفرا ‌مباحا أربعة برد</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87"/>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سن له قصر رباعية ركعتين إذا فارق عامر قريته أو خيام قومه)</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88"/>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37461E2E"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اشترط الإمام الحجاوي في مسالة قصر الصلاة أن يكون السفر مباحا، فلو كان السفر لمعصية فلا يجوز للمسافر أن يترخص برخص السفر ومنها قصر الصلاة.</w:t>
      </w:r>
    </w:p>
    <w:p w14:paraId="1800A3BA"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وذهب الإمام أبو حنيفة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89"/>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وابن تيمية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90"/>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وجماعة من أهل العلماء</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91"/>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6B95E851"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إلى أنه لا يشترط الإباحة لجواز القصر وأن الإنسان يجوز أن يقصر حتى في السفر المحرم.</w:t>
      </w:r>
    </w:p>
    <w:p w14:paraId="70FE4BC8"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shd w:val="clear" w:color="auto" w:fill="FFFFFF"/>
          <w:rtl/>
        </w:rPr>
        <w:t xml:space="preserve">واستدلوا بقوله تعالى: ﴿ </w:t>
      </w:r>
      <w:r w:rsidRPr="00155405">
        <w:rPr>
          <w:rFonts w:ascii="Traditional Arabic" w:eastAsia="Calibri" w:hAnsi="Traditional Arabic" w:cs="Traditional Arabic"/>
          <w:sz w:val="26"/>
          <w:szCs w:val="26"/>
          <w:shd w:val="clear" w:color="auto" w:fill="FFFFFF"/>
          <w:rtl/>
        </w:rPr>
        <w:t>وَإِذَا ضَرَبْتُمْ فِي الْأَرْضِ فَلَيْسَ عَلَيْكُمْ جُنَاحٌ أَنْ تَقْصُرُوا مِنَ الصَّلَاةِ إِنْ خِفْتُمْ أَنْ يَفْتِنَكُمُ الَّذِينَ كَفَرُوا إِنَّ الْكَافِرِينَ كَانُوا لَكُمْ عَدُوًّا مُبِينًا</w:t>
      </w:r>
      <w:r w:rsidRPr="007B6F81">
        <w:rPr>
          <w:rFonts w:ascii="Simplified Arabic" w:eastAsia="Calibri" w:hAnsi="Simplified Arabic" w:cs="Simplified Arabic"/>
          <w:sz w:val="28"/>
          <w:szCs w:val="28"/>
          <w:shd w:val="clear" w:color="auto" w:fill="FFFFFF"/>
          <w:rtl/>
        </w:rPr>
        <w:t>﴾ </w:t>
      </w:r>
      <w:hyperlink r:id="rId12" w:tgtFrame="_blank" w:history="1">
        <w:r w:rsidRPr="007B6F81">
          <w:rPr>
            <w:rFonts w:ascii="Simplified Arabic" w:eastAsia="Calibri" w:hAnsi="Simplified Arabic" w:cs="Simplified Arabic"/>
            <w:sz w:val="28"/>
            <w:szCs w:val="28"/>
            <w:rtl/>
          </w:rPr>
          <w:t>[النساء: 101]</w:t>
        </w:r>
      </w:hyperlink>
      <w:r w:rsidRPr="007B6F81">
        <w:rPr>
          <w:rFonts w:ascii="Simplified Arabic" w:eastAsia="Calibri" w:hAnsi="Simplified Arabic" w:cs="Simplified Arabic" w:hint="cs"/>
          <w:sz w:val="28"/>
          <w:szCs w:val="28"/>
          <w:rtl/>
        </w:rPr>
        <w:t>.</w:t>
      </w:r>
    </w:p>
    <w:p w14:paraId="66AE2845"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shd w:val="clear" w:color="auto" w:fill="FFFFFF"/>
          <w:rtl/>
        </w:rPr>
        <w:t>وظاهر الآية أن كل ضارب  في الأرض من طائع أو عاص له حق الترخص بقصر الصلاة.</w:t>
      </w:r>
    </w:p>
    <w:p w14:paraId="424BDF92"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shd w:val="clear" w:color="auto" w:fill="FFFFFF"/>
          <w:rtl/>
        </w:rPr>
        <w:t>ولابن عباس قوله: (فرض اللهُ الصَّلاة على لِسان نبيِّكم صلَّى اللهُ عليه وسلَّم في الحضر أربعًا، وفي السَّفَر ركعتين، وفي الخوف ركعةً)</w:t>
      </w:r>
      <w:r w:rsidRPr="007B6F81">
        <w:rPr>
          <w:rFonts w:ascii="Simplified Arabic" w:eastAsia="Calibri" w:hAnsi="Simplified Arabic" w:cs="Simplified Arabic"/>
          <w:sz w:val="28"/>
          <w:szCs w:val="28"/>
          <w:shd w:val="clear" w:color="auto" w:fill="FFFFFF"/>
          <w:vertAlign w:val="superscript"/>
          <w:rtl/>
        </w:rPr>
        <w:t>(</w:t>
      </w:r>
      <w:r w:rsidRPr="007B6F81">
        <w:rPr>
          <w:rFonts w:ascii="Simplified Arabic" w:eastAsia="Calibri" w:hAnsi="Simplified Arabic" w:cs="Simplified Arabic"/>
          <w:sz w:val="28"/>
          <w:szCs w:val="28"/>
          <w:shd w:val="clear" w:color="auto" w:fill="FFFFFF"/>
          <w:vertAlign w:val="superscript"/>
          <w:rtl/>
        </w:rPr>
        <w:footnoteReference w:id="92"/>
      </w:r>
      <w:r w:rsidRPr="007B6F81">
        <w:rPr>
          <w:rFonts w:ascii="Simplified Arabic" w:eastAsia="Calibri" w:hAnsi="Simplified Arabic" w:cs="Simplified Arabic"/>
          <w:sz w:val="28"/>
          <w:szCs w:val="28"/>
          <w:shd w:val="clear" w:color="auto" w:fill="FFFFFF"/>
          <w:vertAlign w:val="superscript"/>
          <w:rtl/>
        </w:rPr>
        <w:t>)</w:t>
      </w:r>
      <w:r w:rsidRPr="007B6F81">
        <w:rPr>
          <w:rFonts w:ascii="Simplified Arabic" w:eastAsia="Calibri" w:hAnsi="Simplified Arabic" w:cs="Simplified Arabic"/>
          <w:sz w:val="28"/>
          <w:szCs w:val="28"/>
          <w:shd w:val="clear" w:color="auto" w:fill="FFFFFF"/>
          <w:rtl/>
        </w:rPr>
        <w:t>.</w:t>
      </w:r>
    </w:p>
    <w:p w14:paraId="73CCAB38" w14:textId="3C77CF0C"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فالقصر منوط بالسفر</w:t>
      </w:r>
      <w:r w:rsidRPr="007B6F81">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 xml:space="preserve">على أن الركعتين هما الفرض فيه، لا على أن الصلاة حولت من أربع إلى ركعتين، كما ثبت ذلك في صحيح البخاري </w:t>
      </w:r>
      <w:r w:rsidRPr="007B6F81">
        <w:rPr>
          <w:rFonts w:ascii="Simplified Arabic" w:eastAsia="Calibri" w:hAnsi="Simplified Arabic" w:cs="Simplified Arabic"/>
          <w:sz w:val="28"/>
          <w:szCs w:val="28"/>
          <w:rtl/>
        </w:rPr>
        <w:lastRenderedPageBreak/>
        <w:t>وغيره عن عائشة رضي الله عنها:«</w:t>
      </w:r>
      <w:r w:rsidRPr="007B6F81">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أن أول ما فرضت الصلاة ركعتين، ثم هاجر رسول الله صلى الله عليه وسلم فزيد في صلاة الحضر وأقرت صلاة السفر على ركعتين»</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93"/>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hint="cs"/>
          <w:sz w:val="28"/>
          <w:szCs w:val="28"/>
          <w:rtl/>
        </w:rPr>
        <w:t>،</w:t>
      </w:r>
      <w:r w:rsidRPr="007B6F81">
        <w:rPr>
          <w:rFonts w:ascii="Simplified Arabic" w:eastAsia="Calibri" w:hAnsi="Simplified Arabic" w:cs="Simplified Arabic"/>
          <w:sz w:val="28"/>
          <w:szCs w:val="28"/>
          <w:rtl/>
        </w:rPr>
        <w:t xml:space="preserve"> وحينئذ تبين أن الركعتين في السفر عزيمة لا رخصة وعليه فلا فرق بين السفر المحرم والسفر المباح.</w:t>
      </w:r>
    </w:p>
    <w:p w14:paraId="0DD1729E"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واعتبر جمهور الفقهاء قصر الصلاة باعتبار المكان بأربعة برد وهي ‌ثمانية ‌وأربعون ‌ميلا، وباعتبار الزمان بمرحلتين: </w:t>
      </w:r>
    </w:p>
    <w:p w14:paraId="3726C0D6"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وهما سير يومين معتدلين بلا ليلة، أو ليلتين بلا يوم معتدلين</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94"/>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64C09660"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وذهب الحنفية إلى أن مسافة السفر الذي تتغير به الأحكام هو مسيرة ثلاثة أيام</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95"/>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للحديث الوارد:" لا تسافر المرأة ثلاثة أيام إلا ومعها محرم"</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96"/>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4B55C966"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ولكن الشيخ ابن عثيمين يرى أنه لا حد للسفر بالمسافة؛ لأن التحديد كما قال صاحب المغني: «يحتاج إلى توقيف، وليس لما صار إليه المحددون حجة، وأقوال الصحابة متعارضة مختلفة، ولا حجة فيها مع الاختلاف، ولأن التقدير مخالف لسنة النبي صلى الله عليه وسلم ولظاهر القرآن، و بابه التوقيف فلا يجوز المصير إليه برأي مجرد، والحجة مع من أباح القصر لكل مسافر إلا أن ينعقد الإجماع على خلافه)</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97"/>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351C36CE"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فإذا كان لم يرو عن الرسول صلى الله عليه وسلم تقييد السفر بالمسافة، وليس هناك حقيقة لغوية تقيده كان المرجع فيه إلى العرف</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98"/>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w:t>
      </w:r>
    </w:p>
    <w:p w14:paraId="166F5421" w14:textId="77777777" w:rsidR="00483E39" w:rsidRPr="007B6F81" w:rsidRDefault="00483E39" w:rsidP="00D123C0">
      <w:pPr>
        <w:widowControl/>
        <w:adjustRightInd/>
        <w:spacing w:line="216" w:lineRule="auto"/>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5.</w:t>
      </w:r>
      <w:r w:rsidRPr="007B6F81">
        <w:rPr>
          <w:rFonts w:ascii="Simplified Arabic" w:eastAsia="Calibri" w:hAnsi="Simplified Arabic" w:cs="Simplified Arabic" w:hint="cs"/>
          <w:b/>
          <w:bCs/>
          <w:sz w:val="28"/>
          <w:szCs w:val="28"/>
          <w:rtl/>
        </w:rPr>
        <w:t xml:space="preserve"> </w:t>
      </w:r>
      <w:r w:rsidRPr="007B6F81">
        <w:rPr>
          <w:rFonts w:ascii="Simplified Arabic" w:eastAsia="Calibri" w:hAnsi="Simplified Arabic" w:cs="Simplified Arabic"/>
          <w:b/>
          <w:bCs/>
          <w:sz w:val="28"/>
          <w:szCs w:val="28"/>
          <w:rtl/>
        </w:rPr>
        <w:t>من تقوم بهم الجمعة:</w:t>
      </w:r>
    </w:p>
    <w:p w14:paraId="47FB40EB"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يقول الإمام الحجاوي: (وتصح ‌فيما ‌قارب ‌البنيان ‌من ‌الصحراء)</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99"/>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0CF6436D" w14:textId="7A3A3358"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من شروط وجوب إقامة صلاة الجمعة الاستيطان، والمراد بالاستيطان الإقامة الدائمة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00"/>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لذا فإن المتقرر عند الفقهاء أن صلاة الجمعة </w:t>
      </w:r>
      <w:proofErr w:type="spellStart"/>
      <w:r w:rsidRPr="007B6F81">
        <w:rPr>
          <w:rFonts w:ascii="Simplified Arabic" w:eastAsia="Calibri" w:hAnsi="Simplified Arabic" w:cs="Simplified Arabic"/>
          <w:sz w:val="28"/>
          <w:szCs w:val="28"/>
          <w:rtl/>
        </w:rPr>
        <w:t>لاتجب</w:t>
      </w:r>
      <w:proofErr w:type="spellEnd"/>
      <w:r w:rsidRPr="007B6F81">
        <w:rPr>
          <w:rFonts w:ascii="Simplified Arabic" w:eastAsia="Calibri" w:hAnsi="Simplified Arabic" w:cs="Simplified Arabic"/>
          <w:sz w:val="28"/>
          <w:szCs w:val="28"/>
          <w:rtl/>
        </w:rPr>
        <w:t xml:space="preserve"> على المسافر، وأهل الخيام، كأهل البادية الذين يرتحلون طلباً للمرعى، فإنهم لا يستقرون ولا يحكم بكونهم مستوطنين، وقد كان النبي صلى الله عليه وسلم يسافر فلا يصلي الجمعة في سفره، و كان في حجة الوداع بعرفة يوم الجمعة، فصلى الظهر والعصر، وجمع بينهما، ولم يصل جمعة، والخلفاء الراشدون رضى الله عنهم كانوا يسافرون للحج وغيره فلم يصل أحد منهم الجمعة في سفره، وكذلك غيرهم من </w:t>
      </w:r>
      <w:r w:rsidR="00D123C0">
        <w:rPr>
          <w:rFonts w:ascii="Simplified Arabic" w:eastAsia="Calibri" w:hAnsi="Simplified Arabic" w:cs="Simplified Arabic"/>
          <w:sz w:val="28"/>
          <w:szCs w:val="28"/>
          <w:rtl/>
        </w:rPr>
        <w:t>أصحاب رسول الله صلى الله عليه و</w:t>
      </w:r>
      <w:r w:rsidRPr="007B6F81">
        <w:rPr>
          <w:rFonts w:ascii="Simplified Arabic" w:eastAsia="Calibri" w:hAnsi="Simplified Arabic" w:cs="Simplified Arabic"/>
          <w:sz w:val="28"/>
          <w:szCs w:val="28"/>
          <w:rtl/>
        </w:rPr>
        <w:t>سلم ومن بعدهم</w:t>
      </w:r>
      <w:r w:rsidRPr="007B6F81">
        <w:rPr>
          <w:rFonts w:ascii="Simplified Arabic" w:eastAsia="Calibri" w:hAnsi="Simplified Arabic" w:cs="Simplified Arabic"/>
          <w:b/>
          <w:bCs/>
          <w:sz w:val="28"/>
          <w:szCs w:val="28"/>
          <w:vertAlign w:val="superscript"/>
          <w:rtl/>
        </w:rPr>
        <w:t>(</w:t>
      </w:r>
      <w:r w:rsidRPr="007B6F81">
        <w:rPr>
          <w:rFonts w:ascii="Simplified Arabic" w:eastAsia="Calibri" w:hAnsi="Simplified Arabic" w:cs="Simplified Arabic"/>
          <w:sz w:val="28"/>
          <w:szCs w:val="28"/>
          <w:vertAlign w:val="superscript"/>
          <w:rtl/>
        </w:rPr>
        <w:footnoteReference w:id="101"/>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hint="cs"/>
          <w:sz w:val="28"/>
          <w:szCs w:val="28"/>
          <w:rtl/>
        </w:rPr>
        <w:t xml:space="preserve"> </w:t>
      </w:r>
    </w:p>
    <w:p w14:paraId="5E856E15"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وقول المؤلف (‌فيما ‌قارب ‌البنيان ‌من ‌الصحراء) أي أن الجمعة تصح ممن كان في الصحراء وقريب من البنيان، أما من كان بعيدا عن البنيان فلا تجب عليه الجمعة، وهذا مبني على القاعدة المعروفة: أن ما ‌قارب ‌الشيء ‌أعطى ‌حكمه</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02"/>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Pr>
        <w:t> </w:t>
      </w:r>
    </w:p>
    <w:p w14:paraId="4964F8EE" w14:textId="77777777" w:rsidR="00155405" w:rsidRDefault="00155405" w:rsidP="00155405">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3FDD1264" w14:textId="437DBA68" w:rsidR="00483E39" w:rsidRPr="007B6F81" w:rsidRDefault="00483E39" w:rsidP="00155405">
      <w:pPr>
        <w:widowControl/>
        <w:adjustRightInd/>
        <w:spacing w:line="216" w:lineRule="auto"/>
        <w:ind w:left="-1"/>
        <w:jc w:val="lowKashida"/>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lastRenderedPageBreak/>
        <w:t xml:space="preserve">وقد اختلف الفقهاء في تحديد المسافة التي تجب فيها الجمعة على أقوال: </w:t>
      </w:r>
    </w:p>
    <w:p w14:paraId="1F175C59" w14:textId="6F05904D"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قول الإمام أبي حنيفة</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03"/>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و</w:t>
      </w:r>
      <w:r w:rsidRPr="007B6F81">
        <w:rPr>
          <w:rFonts w:ascii="Simplified Arabic" w:eastAsia="Calibri" w:hAnsi="Simplified Arabic" w:cs="Simplified Arabic" w:hint="cs"/>
          <w:sz w:val="28"/>
          <w:szCs w:val="28"/>
          <w:rtl/>
        </w:rPr>
        <w:t xml:space="preserve">الإمام </w:t>
      </w:r>
      <w:r w:rsidRPr="007B6F81">
        <w:rPr>
          <w:rFonts w:ascii="Simplified Arabic" w:eastAsia="Calibri" w:hAnsi="Simplified Arabic" w:cs="Simplified Arabic"/>
          <w:sz w:val="28"/>
          <w:szCs w:val="28"/>
          <w:rtl/>
        </w:rPr>
        <w:t>مالك</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04"/>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إن كان بينه وبين المصر ميل</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05"/>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أو ميلان أو ثلاثة أميال فعليه ‌الجمعة، وإن كان أكثر من ذلك، </w:t>
      </w:r>
      <w:r w:rsidR="00155405">
        <w:rPr>
          <w:rFonts w:ascii="Simplified Arabic" w:eastAsia="Calibri" w:hAnsi="Simplified Arabic" w:cs="Simplified Arabic" w:hint="cs"/>
          <w:sz w:val="28"/>
          <w:szCs w:val="28"/>
          <w:rtl/>
        </w:rPr>
        <w:br/>
      </w:r>
      <w:r w:rsidRPr="007B6F81">
        <w:rPr>
          <w:rFonts w:ascii="Simplified Arabic" w:eastAsia="Calibri" w:hAnsi="Simplified Arabic" w:cs="Simplified Arabic"/>
          <w:sz w:val="28"/>
          <w:szCs w:val="28"/>
          <w:rtl/>
        </w:rPr>
        <w:t>فلا جمعة عليه.</w:t>
      </w:r>
    </w:p>
    <w:p w14:paraId="5E3E89E3"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والإمام الشافعي</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06"/>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و</w:t>
      </w:r>
      <w:r w:rsidRPr="007B6F81">
        <w:rPr>
          <w:rFonts w:ascii="Simplified Arabic" w:eastAsia="Calibri" w:hAnsi="Simplified Arabic" w:cs="Simplified Arabic" w:hint="cs"/>
          <w:sz w:val="28"/>
          <w:szCs w:val="28"/>
          <w:rtl/>
        </w:rPr>
        <w:t xml:space="preserve">الإمام </w:t>
      </w:r>
      <w:r w:rsidRPr="007B6F81">
        <w:rPr>
          <w:rFonts w:ascii="Simplified Arabic" w:eastAsia="Calibri" w:hAnsi="Simplified Arabic" w:cs="Simplified Arabic"/>
          <w:sz w:val="28"/>
          <w:szCs w:val="28"/>
          <w:rtl/>
        </w:rPr>
        <w:t>أحمد</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07"/>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 xml:space="preserve"> أن المسافة التي تجب فيها صلاة الجمعة فرسخ</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08"/>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203CB537" w14:textId="77777777" w:rsidR="00483E39" w:rsidRPr="007B6F81" w:rsidRDefault="00483E39" w:rsidP="007B6F81">
      <w:pPr>
        <w:widowControl/>
        <w:adjustRightInd/>
        <w:spacing w:line="216" w:lineRule="auto"/>
        <w:ind w:left="-1" w:firstLine="568"/>
        <w:jc w:val="lowKashida"/>
        <w:textAlignment w:val="auto"/>
        <w:rPr>
          <w:rFonts w:ascii="Simplified Arabic" w:eastAsia="Calibri" w:hAnsi="Simplified Arabic" w:cs="Simplified Arabic"/>
          <w:sz w:val="28"/>
          <w:szCs w:val="28"/>
          <w:rtl/>
        </w:rPr>
      </w:pPr>
      <w:bookmarkStart w:id="62" w:name="_Hlk154557245"/>
      <w:r w:rsidRPr="007B6F81">
        <w:rPr>
          <w:rFonts w:ascii="Simplified Arabic" w:eastAsia="Calibri" w:hAnsi="Simplified Arabic" w:cs="Simplified Arabic"/>
          <w:sz w:val="28"/>
          <w:szCs w:val="28"/>
          <w:rtl/>
        </w:rPr>
        <w:t>وفي زاد المستقنع لم يذكر المسافة المعتبرة من المسجد التي تقام فيها صلاة الجمعة، وإنما أطلق القول بقوله (فيما قارب البنيان)، فكان للشيخ ابن عثيمين رأي بأن المسافة تقدر بالعرف، بقوله:(</w:t>
      </w:r>
      <w:bookmarkStart w:id="63" w:name="_Hlk160376727"/>
      <w:r w:rsidRPr="007B6F81">
        <w:rPr>
          <w:rFonts w:ascii="Simplified Arabic" w:eastAsia="Calibri" w:hAnsi="Simplified Arabic" w:cs="Simplified Arabic"/>
          <w:sz w:val="28"/>
          <w:szCs w:val="28"/>
          <w:rtl/>
        </w:rPr>
        <w:t>أن العلماء إذا أطلقوا الشيء، ولم يحددوه يرجع في ذلك إلى العرف</w:t>
      </w:r>
      <w:bookmarkEnd w:id="63"/>
      <w:r w:rsidRPr="007B6F81">
        <w:rPr>
          <w:rFonts w:ascii="Simplified Arabic" w:eastAsia="Calibri" w:hAnsi="Simplified Arabic" w:cs="Simplified Arabic"/>
          <w:sz w:val="28"/>
          <w:szCs w:val="28"/>
          <w:rtl/>
        </w:rPr>
        <w:t>)</w:t>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vertAlign w:val="superscript"/>
          <w:rtl/>
        </w:rPr>
        <w:footnoteReference w:id="109"/>
      </w:r>
      <w:r w:rsidRPr="007B6F81">
        <w:rPr>
          <w:rFonts w:ascii="Simplified Arabic" w:eastAsia="Calibri" w:hAnsi="Simplified Arabic" w:cs="Simplified Arabic"/>
          <w:sz w:val="28"/>
          <w:szCs w:val="28"/>
          <w:vertAlign w:val="superscript"/>
          <w:rtl/>
        </w:rPr>
        <w:t>)</w:t>
      </w:r>
      <w:r w:rsidRPr="007B6F81">
        <w:rPr>
          <w:rFonts w:ascii="Simplified Arabic" w:eastAsia="Calibri" w:hAnsi="Simplified Arabic" w:cs="Simplified Arabic"/>
          <w:sz w:val="28"/>
          <w:szCs w:val="28"/>
          <w:rtl/>
        </w:rPr>
        <w:t>.</w:t>
      </w:r>
    </w:p>
    <w:p w14:paraId="51A894F9" w14:textId="77777777" w:rsidR="00D123C0" w:rsidRDefault="00D123C0" w:rsidP="00D123C0">
      <w:pPr>
        <w:widowControl/>
        <w:adjustRightInd/>
        <w:spacing w:line="240" w:lineRule="auto"/>
        <w:jc w:val="left"/>
        <w:textAlignment w:val="auto"/>
        <w:rPr>
          <w:rFonts w:ascii="Simplified Arabic" w:eastAsia="SimHei" w:hAnsi="Simplified Arabic" w:cs="Simplified Arabic"/>
          <w:b/>
          <w:bCs/>
          <w:kern w:val="2"/>
          <w:sz w:val="28"/>
          <w:szCs w:val="28"/>
          <w:u w:val="single"/>
          <w:rtl/>
          <w14:ligatures w14:val="standardContextual"/>
        </w:rPr>
      </w:pPr>
      <w:r>
        <w:rPr>
          <w:rFonts w:ascii="Simplified Arabic" w:eastAsia="SimHei" w:hAnsi="Simplified Arabic" w:cs="Simplified Arabic"/>
          <w:b/>
          <w:bCs/>
          <w:kern w:val="2"/>
          <w:sz w:val="28"/>
          <w:szCs w:val="28"/>
          <w:u w:val="single"/>
          <w:rtl/>
          <w14:ligatures w14:val="standardContextual"/>
        </w:rPr>
        <w:br w:type="page"/>
      </w:r>
    </w:p>
    <w:p w14:paraId="3AF036FC" w14:textId="25D0ADCF" w:rsidR="00483E39" w:rsidRPr="007B6F81" w:rsidRDefault="00483E39" w:rsidP="00483E39">
      <w:pPr>
        <w:widowControl/>
        <w:adjustRightInd/>
        <w:spacing w:line="276" w:lineRule="auto"/>
        <w:jc w:val="center"/>
        <w:textAlignment w:val="auto"/>
        <w:rPr>
          <w:rFonts w:ascii="Simplified Arabic" w:eastAsia="SimHei" w:hAnsi="Simplified Arabic" w:cs="Simplified Arabic"/>
          <w:kern w:val="2"/>
          <w:sz w:val="28"/>
          <w:szCs w:val="28"/>
          <w:u w:val="single"/>
          <w:rtl/>
          <w14:ligatures w14:val="standardContextual"/>
        </w:rPr>
      </w:pPr>
      <w:r w:rsidRPr="007B6F81">
        <w:rPr>
          <w:rFonts w:ascii="Simplified Arabic" w:eastAsia="SimHei" w:hAnsi="Simplified Arabic" w:cs="Simplified Arabic"/>
          <w:b/>
          <w:bCs/>
          <w:kern w:val="2"/>
          <w:sz w:val="28"/>
          <w:szCs w:val="28"/>
          <w:u w:val="single"/>
          <w:rtl/>
          <w14:ligatures w14:val="standardContextual"/>
        </w:rPr>
        <w:lastRenderedPageBreak/>
        <w:t>الخـــــــــاتمة</w:t>
      </w:r>
    </w:p>
    <w:p w14:paraId="2C7A3C96" w14:textId="6BE8D9E5" w:rsidR="00483E39" w:rsidRPr="007B6F81" w:rsidRDefault="00483E39" w:rsidP="00D123C0">
      <w:pPr>
        <w:widowControl/>
        <w:adjustRightInd/>
        <w:spacing w:line="216" w:lineRule="auto"/>
        <w:ind w:left="-1" w:firstLine="568"/>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SimHei" w:hAnsi="Simplified Arabic" w:cs="Simplified Arabic"/>
          <w:kern w:val="2"/>
          <w:sz w:val="28"/>
          <w:szCs w:val="28"/>
          <w:rtl/>
          <w14:ligatures w14:val="standardContextual"/>
        </w:rPr>
        <w:t>الحمد</w:t>
      </w:r>
      <w:r w:rsidR="00D123C0">
        <w:rPr>
          <w:rFonts w:ascii="Simplified Arabic" w:eastAsia="SimHei" w:hAnsi="Simplified Arabic" w:cs="Simplified Arabic" w:hint="cs"/>
          <w:kern w:val="2"/>
          <w:sz w:val="28"/>
          <w:szCs w:val="28"/>
          <w:rtl/>
          <w14:ligatures w14:val="standardContextual"/>
        </w:rPr>
        <w:t xml:space="preserve"> </w:t>
      </w:r>
      <w:r w:rsidRPr="007B6F81">
        <w:rPr>
          <w:rFonts w:ascii="Simplified Arabic" w:eastAsia="SimHei" w:hAnsi="Simplified Arabic" w:cs="Simplified Arabic"/>
          <w:kern w:val="2"/>
          <w:sz w:val="28"/>
          <w:szCs w:val="28"/>
          <w:rtl/>
          <w14:ligatures w14:val="standardContextual"/>
        </w:rPr>
        <w:t xml:space="preserve">لله الذي من علي بكرمه أن أنهي هذا البحث الموسوم </w:t>
      </w:r>
      <w:r w:rsidR="00D123C0">
        <w:rPr>
          <w:rFonts w:ascii="Simplified Arabic" w:eastAsia="SimHei" w:hAnsi="Simplified Arabic" w:cs="Simplified Arabic" w:hint="cs"/>
          <w:kern w:val="2"/>
          <w:sz w:val="28"/>
          <w:szCs w:val="28"/>
          <w:rtl/>
          <w14:ligatures w14:val="standardContextual"/>
        </w:rPr>
        <w:br/>
      </w:r>
      <w:r w:rsidRPr="007B6F81">
        <w:rPr>
          <w:rFonts w:ascii="Simplified Arabic" w:eastAsia="SimHei" w:hAnsi="Simplified Arabic" w:cs="Simplified Arabic"/>
          <w:kern w:val="2"/>
          <w:sz w:val="28"/>
          <w:szCs w:val="28"/>
          <w:rtl/>
          <w14:ligatures w14:val="standardContextual"/>
        </w:rPr>
        <w:t>بــــــ" إعمال العرف عند الشيخ  ابن عثيمين من كتاب الشرح الممتع"، وقد درست المسائل الفقهية في كتابي الطهارة والصلاة.</w:t>
      </w:r>
    </w:p>
    <w:p w14:paraId="68731491" w14:textId="77777777" w:rsidR="00483E39" w:rsidRPr="007B6F81" w:rsidRDefault="00483E39" w:rsidP="00483E39">
      <w:pPr>
        <w:widowControl/>
        <w:adjustRightInd/>
        <w:spacing w:line="276" w:lineRule="auto"/>
        <w:ind w:left="-1"/>
        <w:contextualSpacing/>
        <w:jc w:val="left"/>
        <w:textAlignment w:val="auto"/>
        <w:rPr>
          <w:rFonts w:ascii="Simplified Arabic" w:eastAsia="SimHei" w:hAnsi="Simplified Arabic" w:cs="Simplified Arabic"/>
          <w:b/>
          <w:bCs/>
          <w:kern w:val="2"/>
          <w:sz w:val="28"/>
          <w:szCs w:val="28"/>
          <w:rtl/>
          <w14:ligatures w14:val="standardContextual"/>
        </w:rPr>
      </w:pPr>
      <w:r w:rsidRPr="007B6F81">
        <w:rPr>
          <w:rFonts w:ascii="Simplified Arabic" w:eastAsia="SimHei" w:hAnsi="Simplified Arabic" w:cs="Simplified Arabic"/>
          <w:b/>
          <w:bCs/>
          <w:kern w:val="2"/>
          <w:sz w:val="28"/>
          <w:szCs w:val="28"/>
          <w:rtl/>
          <w14:ligatures w14:val="standardContextual"/>
        </w:rPr>
        <w:t xml:space="preserve">وقد توصلت إلى النتائج التالية: </w:t>
      </w:r>
    </w:p>
    <w:p w14:paraId="21E8E2DB" w14:textId="77777777" w:rsidR="00483E39" w:rsidRPr="007B6F81" w:rsidRDefault="00483E39" w:rsidP="00BA5594">
      <w:pPr>
        <w:widowControl/>
        <w:numPr>
          <w:ilvl w:val="0"/>
          <w:numId w:val="47"/>
        </w:numPr>
        <w:tabs>
          <w:tab w:val="left" w:pos="282"/>
        </w:tabs>
        <w:adjustRightInd/>
        <w:spacing w:line="240" w:lineRule="auto"/>
        <w:ind w:left="362" w:hanging="363"/>
        <w:contextualSpacing/>
        <w:jc w:val="lowKashida"/>
        <w:textAlignment w:val="auto"/>
        <w:rPr>
          <w:rFonts w:ascii="Simplified Arabic" w:eastAsia="SimHei" w:hAnsi="Simplified Arabic" w:cs="Simplified Arabic"/>
          <w:kern w:val="2"/>
          <w:sz w:val="28"/>
          <w:szCs w:val="28"/>
          <w14:ligatures w14:val="standardContextual"/>
        </w:rPr>
      </w:pPr>
      <w:r w:rsidRPr="007B6F81">
        <w:rPr>
          <w:rFonts w:ascii="Simplified Arabic" w:eastAsia="SimHei" w:hAnsi="Simplified Arabic" w:cs="Simplified Arabic"/>
          <w:kern w:val="2"/>
          <w:sz w:val="28"/>
          <w:szCs w:val="28"/>
          <w:rtl/>
          <w14:ligatures w14:val="standardContextual"/>
        </w:rPr>
        <w:t>أن العرف مصدر من مصادر التشريع المعتمدة لدى فقهاء الأمة.</w:t>
      </w:r>
    </w:p>
    <w:p w14:paraId="7E53BFC6" w14:textId="77777777" w:rsidR="00483E39" w:rsidRPr="007B6F81" w:rsidRDefault="00483E39" w:rsidP="00BA5594">
      <w:pPr>
        <w:widowControl/>
        <w:numPr>
          <w:ilvl w:val="0"/>
          <w:numId w:val="47"/>
        </w:numPr>
        <w:tabs>
          <w:tab w:val="left" w:pos="282"/>
        </w:tabs>
        <w:adjustRightInd/>
        <w:spacing w:line="240" w:lineRule="auto"/>
        <w:ind w:left="362" w:hanging="363"/>
        <w:contextualSpacing/>
        <w:jc w:val="lowKashida"/>
        <w:textAlignment w:val="auto"/>
        <w:rPr>
          <w:rFonts w:ascii="Simplified Arabic" w:eastAsia="SimHei" w:hAnsi="Simplified Arabic" w:cs="Simplified Arabic"/>
          <w:kern w:val="2"/>
          <w:sz w:val="28"/>
          <w:szCs w:val="28"/>
          <w14:ligatures w14:val="standardContextual"/>
        </w:rPr>
      </w:pPr>
      <w:r w:rsidRPr="007B6F81">
        <w:rPr>
          <w:rFonts w:ascii="Simplified Arabic" w:eastAsia="SimHei" w:hAnsi="Simplified Arabic" w:cs="Simplified Arabic"/>
          <w:kern w:val="2"/>
          <w:sz w:val="28"/>
          <w:szCs w:val="28"/>
          <w:rtl/>
          <w14:ligatures w14:val="standardContextual"/>
        </w:rPr>
        <w:t xml:space="preserve"> </w:t>
      </w:r>
      <w:r w:rsidRPr="007B6F81">
        <w:rPr>
          <w:rFonts w:ascii="Simplified Arabic" w:eastAsia="Calibri" w:hAnsi="Simplified Arabic" w:cs="Simplified Arabic"/>
          <w:sz w:val="28"/>
          <w:szCs w:val="28"/>
          <w:rtl/>
        </w:rPr>
        <w:t>أن العلماء إذا أطلقوا الشيء، ولم يحددوه يرجع في ذلك إلى العرف</w:t>
      </w:r>
      <w:r w:rsidRPr="007B6F81">
        <w:rPr>
          <w:rFonts w:ascii="Simplified Arabic" w:eastAsia="SimHei" w:hAnsi="Simplified Arabic" w:cs="Simplified Arabic"/>
          <w:kern w:val="2"/>
          <w:sz w:val="28"/>
          <w:szCs w:val="28"/>
          <w:rtl/>
          <w14:ligatures w14:val="standardContextual"/>
        </w:rPr>
        <w:t>.</w:t>
      </w:r>
    </w:p>
    <w:p w14:paraId="6DF1156C" w14:textId="4C14D954" w:rsidR="00483E39" w:rsidRPr="007B6F81" w:rsidRDefault="00483E39" w:rsidP="00BA5594">
      <w:pPr>
        <w:widowControl/>
        <w:numPr>
          <w:ilvl w:val="0"/>
          <w:numId w:val="47"/>
        </w:numPr>
        <w:tabs>
          <w:tab w:val="left" w:pos="282"/>
        </w:tabs>
        <w:adjustRightInd/>
        <w:spacing w:line="240" w:lineRule="auto"/>
        <w:ind w:left="362" w:hanging="363"/>
        <w:contextualSpacing/>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SimHei" w:hAnsi="Simplified Arabic" w:cs="Simplified Arabic"/>
          <w:kern w:val="2"/>
          <w:sz w:val="28"/>
          <w:szCs w:val="28"/>
          <w:rtl/>
          <w14:ligatures w14:val="standardContextual"/>
        </w:rPr>
        <w:t>أن مقدار النجاسة الناقضة للطهارة غير البول والغائط يرجع للعرف حسب ما</w:t>
      </w:r>
      <w:r w:rsidR="00D123C0">
        <w:rPr>
          <w:rFonts w:ascii="Simplified Arabic" w:eastAsia="SimHei" w:hAnsi="Simplified Arabic" w:cs="Simplified Arabic" w:hint="cs"/>
          <w:kern w:val="2"/>
          <w:sz w:val="28"/>
          <w:szCs w:val="28"/>
          <w:rtl/>
          <w14:ligatures w14:val="standardContextual"/>
        </w:rPr>
        <w:t xml:space="preserve"> </w:t>
      </w:r>
      <w:r w:rsidRPr="007B6F81">
        <w:rPr>
          <w:rFonts w:ascii="Simplified Arabic" w:eastAsia="SimHei" w:hAnsi="Simplified Arabic" w:cs="Simplified Arabic"/>
          <w:kern w:val="2"/>
          <w:sz w:val="28"/>
          <w:szCs w:val="28"/>
          <w:rtl/>
          <w14:ligatures w14:val="standardContextual"/>
        </w:rPr>
        <w:t>تعارف عليه أوساط الناس، فما اعتبروه قليلا فهو قليل وغير ناقض، وما اعتبروه كثيرا فهو كثير وناقض.</w:t>
      </w:r>
    </w:p>
    <w:p w14:paraId="54CFD23C" w14:textId="03EA3C38" w:rsidR="00483E39" w:rsidRPr="007B6F81" w:rsidRDefault="00483E39" w:rsidP="00BA5594">
      <w:pPr>
        <w:widowControl/>
        <w:numPr>
          <w:ilvl w:val="0"/>
          <w:numId w:val="47"/>
        </w:numPr>
        <w:tabs>
          <w:tab w:val="left" w:pos="282"/>
        </w:tabs>
        <w:adjustRightInd/>
        <w:spacing w:line="240" w:lineRule="auto"/>
        <w:ind w:left="362" w:hanging="363"/>
        <w:contextualSpacing/>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SimHei" w:hAnsi="Simplified Arabic" w:cs="Simplified Arabic"/>
          <w:kern w:val="2"/>
          <w:sz w:val="28"/>
          <w:szCs w:val="28"/>
          <w:rtl/>
          <w14:ligatures w14:val="standardContextual"/>
        </w:rPr>
        <w:t xml:space="preserve">أن النوم اليسير الذي يشعر فيه النائم بمن حوله، ويشعر بنفسه </w:t>
      </w:r>
      <w:r w:rsidR="00D123C0">
        <w:rPr>
          <w:rFonts w:ascii="Simplified Arabic" w:eastAsia="SimHei" w:hAnsi="Simplified Arabic" w:cs="Simplified Arabic" w:hint="cs"/>
          <w:kern w:val="2"/>
          <w:sz w:val="28"/>
          <w:szCs w:val="28"/>
          <w:rtl/>
          <w14:ligatures w14:val="standardContextual"/>
        </w:rPr>
        <w:br/>
      </w:r>
      <w:r w:rsidRPr="007B6F81">
        <w:rPr>
          <w:rFonts w:ascii="Simplified Arabic" w:eastAsia="SimHei" w:hAnsi="Simplified Arabic" w:cs="Simplified Arabic"/>
          <w:kern w:val="2"/>
          <w:sz w:val="28"/>
          <w:szCs w:val="28"/>
          <w:rtl/>
          <w14:ligatures w14:val="standardContextual"/>
        </w:rPr>
        <w:t>لو أحدث لا</w:t>
      </w:r>
      <w:r w:rsidR="00D123C0">
        <w:rPr>
          <w:rFonts w:ascii="Simplified Arabic" w:eastAsia="SimHei" w:hAnsi="Simplified Arabic" w:cs="Simplified Arabic" w:hint="cs"/>
          <w:kern w:val="2"/>
          <w:sz w:val="28"/>
          <w:szCs w:val="28"/>
          <w:rtl/>
          <w14:ligatures w14:val="standardContextual"/>
        </w:rPr>
        <w:t xml:space="preserve"> </w:t>
      </w:r>
      <w:r w:rsidRPr="007B6F81">
        <w:rPr>
          <w:rFonts w:ascii="Simplified Arabic" w:eastAsia="SimHei" w:hAnsi="Simplified Arabic" w:cs="Simplified Arabic"/>
          <w:kern w:val="2"/>
          <w:sz w:val="28"/>
          <w:szCs w:val="28"/>
          <w:rtl/>
          <w14:ligatures w14:val="standardContextual"/>
        </w:rPr>
        <w:t>ينقض الوضوء.</w:t>
      </w:r>
    </w:p>
    <w:p w14:paraId="43C12755" w14:textId="77777777" w:rsidR="00483E39" w:rsidRPr="007B6F81" w:rsidRDefault="00483E39" w:rsidP="00BA5594">
      <w:pPr>
        <w:widowControl/>
        <w:numPr>
          <w:ilvl w:val="0"/>
          <w:numId w:val="47"/>
        </w:numPr>
        <w:tabs>
          <w:tab w:val="left" w:pos="282"/>
        </w:tabs>
        <w:adjustRightInd/>
        <w:spacing w:line="240" w:lineRule="auto"/>
        <w:ind w:left="362" w:hanging="363"/>
        <w:contextualSpacing/>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SimHei" w:hAnsi="Simplified Arabic" w:cs="Simplified Arabic"/>
          <w:kern w:val="2"/>
          <w:sz w:val="28"/>
          <w:szCs w:val="28"/>
          <w:rtl/>
          <w14:ligatures w14:val="standardContextual"/>
        </w:rPr>
        <w:t xml:space="preserve">يجب على من أراد التيمم أن يطلب الماء فيما قرب منه، والقرب والبعد يرجع فيه إلى العرف. </w:t>
      </w:r>
    </w:p>
    <w:p w14:paraId="640EB20E" w14:textId="77777777" w:rsidR="00483E39" w:rsidRPr="007B6F81" w:rsidRDefault="00483E39" w:rsidP="00BA5594">
      <w:pPr>
        <w:widowControl/>
        <w:numPr>
          <w:ilvl w:val="0"/>
          <w:numId w:val="47"/>
        </w:numPr>
        <w:tabs>
          <w:tab w:val="left" w:pos="282"/>
        </w:tabs>
        <w:adjustRightInd/>
        <w:spacing w:line="240" w:lineRule="auto"/>
        <w:ind w:left="362" w:hanging="363"/>
        <w:contextualSpacing/>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SimHei" w:hAnsi="Simplified Arabic" w:cs="Simplified Arabic"/>
          <w:kern w:val="2"/>
          <w:sz w:val="28"/>
          <w:szCs w:val="28"/>
          <w:rtl/>
          <w14:ligatures w14:val="standardContextual"/>
        </w:rPr>
        <w:t xml:space="preserve">ستر العورة واجب في الصلاة ومن شروطها، وفي حال انكشاف جزء من العورة بغير عمد فإنه ينظر للجزء المكشوف ومقدار الكشف وزمنه، والمقدار والزمن يرجع فيه إلى العرف. فما يراه عامة الناس أنه كبير، كان فاحشا. وإن رأوا أن </w:t>
      </w:r>
      <w:proofErr w:type="spellStart"/>
      <w:r w:rsidRPr="007B6F81">
        <w:rPr>
          <w:rFonts w:ascii="Simplified Arabic" w:eastAsia="SimHei" w:hAnsi="Simplified Arabic" w:cs="Simplified Arabic"/>
          <w:kern w:val="2"/>
          <w:sz w:val="28"/>
          <w:szCs w:val="28"/>
          <w:rtl/>
          <w14:ligatures w14:val="standardContextual"/>
        </w:rPr>
        <w:t>مابدا</w:t>
      </w:r>
      <w:proofErr w:type="spellEnd"/>
      <w:r w:rsidRPr="007B6F81">
        <w:rPr>
          <w:rFonts w:ascii="Simplified Arabic" w:eastAsia="SimHei" w:hAnsi="Simplified Arabic" w:cs="Simplified Arabic"/>
          <w:kern w:val="2"/>
          <w:sz w:val="28"/>
          <w:szCs w:val="28"/>
          <w:rtl/>
          <w14:ligatures w14:val="standardContextual"/>
        </w:rPr>
        <w:t xml:space="preserve"> منه يسيرا ، يكون غير فاحش ولا يؤثر في صحة الصلاة.</w:t>
      </w:r>
    </w:p>
    <w:p w14:paraId="22D1BC8C" w14:textId="56E25311" w:rsidR="00483E39" w:rsidRPr="007B6F81" w:rsidRDefault="00483E39" w:rsidP="00BA5594">
      <w:pPr>
        <w:widowControl/>
        <w:numPr>
          <w:ilvl w:val="0"/>
          <w:numId w:val="47"/>
        </w:numPr>
        <w:tabs>
          <w:tab w:val="left" w:pos="282"/>
        </w:tabs>
        <w:adjustRightInd/>
        <w:spacing w:line="240" w:lineRule="auto"/>
        <w:ind w:left="362" w:hanging="363"/>
        <w:contextualSpacing/>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SimHei" w:hAnsi="Simplified Arabic" w:cs="Simplified Arabic"/>
          <w:kern w:val="2"/>
          <w:sz w:val="28"/>
          <w:szCs w:val="28"/>
          <w:rtl/>
          <w14:ligatures w14:val="standardContextual"/>
        </w:rPr>
        <w:t>شرب الماء من مبطلات الصلاة، ولكن يستثنى من ذلك فيما لو شرب يسيرا في نفل فإنه لا</w:t>
      </w:r>
      <w:r w:rsidR="00D123C0">
        <w:rPr>
          <w:rFonts w:ascii="Simplified Arabic" w:eastAsia="SimHei" w:hAnsi="Simplified Arabic" w:cs="Simplified Arabic" w:hint="cs"/>
          <w:kern w:val="2"/>
          <w:sz w:val="28"/>
          <w:szCs w:val="28"/>
          <w:rtl/>
          <w14:ligatures w14:val="standardContextual"/>
        </w:rPr>
        <w:t xml:space="preserve"> </w:t>
      </w:r>
      <w:r w:rsidRPr="007B6F81">
        <w:rPr>
          <w:rFonts w:ascii="Simplified Arabic" w:eastAsia="SimHei" w:hAnsi="Simplified Arabic" w:cs="Simplified Arabic"/>
          <w:kern w:val="2"/>
          <w:sz w:val="28"/>
          <w:szCs w:val="28"/>
          <w:rtl/>
          <w14:ligatures w14:val="standardContextual"/>
        </w:rPr>
        <w:t>يبطل الصلاة، ويقدر اليسير من الشرب في العرف.</w:t>
      </w:r>
    </w:p>
    <w:p w14:paraId="633B0B31" w14:textId="77777777" w:rsidR="00483E39" w:rsidRPr="007B6F81" w:rsidRDefault="00483E39" w:rsidP="00BA5594">
      <w:pPr>
        <w:widowControl/>
        <w:numPr>
          <w:ilvl w:val="0"/>
          <w:numId w:val="47"/>
        </w:numPr>
        <w:tabs>
          <w:tab w:val="left" w:pos="282"/>
        </w:tabs>
        <w:adjustRightInd/>
        <w:spacing w:line="240" w:lineRule="auto"/>
        <w:ind w:left="362" w:hanging="363"/>
        <w:contextualSpacing/>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SimHei" w:hAnsi="Simplified Arabic" w:cs="Simplified Arabic"/>
          <w:kern w:val="2"/>
          <w:sz w:val="28"/>
          <w:szCs w:val="28"/>
          <w:rtl/>
          <w14:ligatures w14:val="standardContextual"/>
        </w:rPr>
        <w:lastRenderedPageBreak/>
        <w:t xml:space="preserve">كراهية وقوف المأمومين بين </w:t>
      </w:r>
      <w:proofErr w:type="spellStart"/>
      <w:r w:rsidRPr="007B6F81">
        <w:rPr>
          <w:rFonts w:ascii="Simplified Arabic" w:eastAsia="SimHei" w:hAnsi="Simplified Arabic" w:cs="Simplified Arabic"/>
          <w:kern w:val="2"/>
          <w:sz w:val="28"/>
          <w:szCs w:val="28"/>
          <w:rtl/>
          <w14:ligatures w14:val="standardContextual"/>
        </w:rPr>
        <w:t>السواري</w:t>
      </w:r>
      <w:proofErr w:type="spellEnd"/>
      <w:r w:rsidRPr="007B6F81">
        <w:rPr>
          <w:rFonts w:ascii="Simplified Arabic" w:eastAsia="SimHei" w:hAnsi="Simplified Arabic" w:cs="Simplified Arabic"/>
          <w:kern w:val="2"/>
          <w:sz w:val="28"/>
          <w:szCs w:val="28"/>
          <w:rtl/>
          <w14:ligatures w14:val="standardContextual"/>
        </w:rPr>
        <w:t xml:space="preserve"> وذلك انها تقطع الصفوف، وحد بعض العلماء السارية بأقل من ثلاثة أذرع وقيل ثلاث خطوات، والإمام الحجاوي لم يحده بقدر معين، ورده ابن عثيمين للعرف.</w:t>
      </w:r>
    </w:p>
    <w:p w14:paraId="6B2949D0" w14:textId="77777777" w:rsidR="00483E39" w:rsidRPr="007B6F81" w:rsidRDefault="00483E39" w:rsidP="00BA5594">
      <w:pPr>
        <w:widowControl/>
        <w:numPr>
          <w:ilvl w:val="0"/>
          <w:numId w:val="47"/>
        </w:numPr>
        <w:tabs>
          <w:tab w:val="left" w:pos="282"/>
        </w:tabs>
        <w:adjustRightInd/>
        <w:spacing w:line="240" w:lineRule="auto"/>
        <w:ind w:left="362" w:hanging="363"/>
        <w:contextualSpacing/>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SimHei" w:hAnsi="Simplified Arabic" w:cs="Simplified Arabic"/>
          <w:kern w:val="2"/>
          <w:sz w:val="28"/>
          <w:szCs w:val="28"/>
          <w:rtl/>
          <w14:ligatures w14:val="standardContextual"/>
        </w:rPr>
        <w:t xml:space="preserve">يرى الحجاوي أن حد السفر المبيح لقصر الصلاة أربعة برد فما كان دون ذلك فلا يبيح القصر، بينما الشيخ ابن عثيمين يرى أنه لاحد للسفر بالمسافة، فما تعارف عليه أنه سفر فهو سفر مبيح للقصر. </w:t>
      </w:r>
    </w:p>
    <w:p w14:paraId="2A01A9CC" w14:textId="238F5E0D" w:rsidR="00483E39" w:rsidRPr="007B6F81" w:rsidRDefault="00483E39" w:rsidP="00D123C0">
      <w:pPr>
        <w:widowControl/>
        <w:adjustRightInd/>
        <w:spacing w:line="240" w:lineRule="auto"/>
        <w:ind w:left="362" w:hanging="363"/>
        <w:contextualSpacing/>
        <w:jc w:val="lowKashida"/>
        <w:textAlignment w:val="auto"/>
        <w:rPr>
          <w:rFonts w:ascii="Simplified Arabic" w:eastAsia="SimHei" w:hAnsi="Simplified Arabic" w:cs="Simplified Arabic"/>
          <w:kern w:val="2"/>
          <w:sz w:val="28"/>
          <w:szCs w:val="28"/>
          <w14:ligatures w14:val="standardContextual"/>
        </w:rPr>
      </w:pPr>
      <w:r w:rsidRPr="007B6F81">
        <w:rPr>
          <w:rFonts w:ascii="Simplified Arabic" w:eastAsia="SimHei" w:hAnsi="Simplified Arabic" w:cs="Simplified Arabic"/>
          <w:kern w:val="2"/>
          <w:sz w:val="28"/>
          <w:szCs w:val="28"/>
          <w:rtl/>
          <w14:ligatures w14:val="standardContextual"/>
        </w:rPr>
        <w:t xml:space="preserve">10.أن صلاة الجمعة تجب على المستوطنين في البلد، أما من كان في الصحراء وبعيدا عن البنيان فلا تقوم بهم جمعة، والإمام الحجاوي </w:t>
      </w:r>
      <w:r w:rsidR="00D123C0">
        <w:rPr>
          <w:rFonts w:ascii="Simplified Arabic" w:eastAsia="SimHei" w:hAnsi="Simplified Arabic" w:cs="Simplified Arabic" w:hint="cs"/>
          <w:kern w:val="2"/>
          <w:sz w:val="28"/>
          <w:szCs w:val="28"/>
          <w:rtl/>
          <w14:ligatures w14:val="standardContextual"/>
        </w:rPr>
        <w:br/>
      </w:r>
      <w:r w:rsidRPr="007B6F81">
        <w:rPr>
          <w:rFonts w:ascii="Simplified Arabic" w:eastAsia="SimHei" w:hAnsi="Simplified Arabic" w:cs="Simplified Arabic"/>
          <w:kern w:val="2"/>
          <w:sz w:val="28"/>
          <w:szCs w:val="28"/>
          <w:rtl/>
          <w14:ligatures w14:val="standardContextual"/>
        </w:rPr>
        <w:t>لم يحدد مقدار القرب والبعد، ورد ابن عثيمين هذه المسألة للعرف.</w:t>
      </w:r>
    </w:p>
    <w:p w14:paraId="1CDBCD0E" w14:textId="77777777" w:rsidR="00483E39" w:rsidRPr="007B6F81" w:rsidRDefault="00483E39" w:rsidP="00483E39">
      <w:pPr>
        <w:widowControl/>
        <w:adjustRightInd/>
        <w:spacing w:line="216" w:lineRule="auto"/>
        <w:ind w:left="140"/>
        <w:contextualSpacing/>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b/>
          <w:bCs/>
          <w:sz w:val="28"/>
          <w:szCs w:val="28"/>
          <w:rtl/>
        </w:rPr>
        <w:t>أهم التوصيات:</w:t>
      </w:r>
    </w:p>
    <w:p w14:paraId="375652AD" w14:textId="77777777" w:rsidR="00483E39" w:rsidRPr="007B6F81" w:rsidRDefault="00483E39" w:rsidP="00D123C0">
      <w:pPr>
        <w:widowControl/>
        <w:adjustRightInd/>
        <w:spacing w:line="216" w:lineRule="auto"/>
        <w:ind w:left="-1" w:firstLine="568"/>
        <w:contextualSpacing/>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 إكمال هذه الدراسة </w:t>
      </w:r>
      <w:proofErr w:type="spellStart"/>
      <w:r w:rsidRPr="007B6F81">
        <w:rPr>
          <w:rFonts w:ascii="Simplified Arabic" w:eastAsia="Calibri" w:hAnsi="Simplified Arabic" w:cs="Simplified Arabic"/>
          <w:sz w:val="28"/>
          <w:szCs w:val="28"/>
          <w:rtl/>
        </w:rPr>
        <w:t>ببتبع</w:t>
      </w:r>
      <w:proofErr w:type="spellEnd"/>
      <w:r w:rsidRPr="007B6F81">
        <w:rPr>
          <w:rFonts w:ascii="Simplified Arabic" w:eastAsia="Calibri" w:hAnsi="Simplified Arabic" w:cs="Simplified Arabic"/>
          <w:sz w:val="28"/>
          <w:szCs w:val="28"/>
          <w:rtl/>
        </w:rPr>
        <w:t xml:space="preserve"> المسائل التي أحالها الشيخ للعرف في بقية أبواب الفقه.</w:t>
      </w:r>
      <w:bookmarkStart w:id="64" w:name="_Hlk165263825"/>
    </w:p>
    <w:p w14:paraId="0554DC2D" w14:textId="77777777" w:rsidR="00D123C0" w:rsidRDefault="00D123C0" w:rsidP="00D123C0">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2B3287C3" w14:textId="5EFC04E6" w:rsidR="00483E39" w:rsidRPr="007B6F81" w:rsidRDefault="00483E39" w:rsidP="00483E39">
      <w:pPr>
        <w:widowControl/>
        <w:adjustRightInd/>
        <w:spacing w:line="216" w:lineRule="auto"/>
        <w:textAlignment w:val="auto"/>
        <w:rPr>
          <w:rFonts w:ascii="Simplified Arabic" w:eastAsia="Calibri" w:hAnsi="Simplified Arabic" w:cs="Simplified Arabic"/>
          <w:b/>
          <w:bCs/>
          <w:sz w:val="28"/>
          <w:szCs w:val="28"/>
          <w:rtl/>
        </w:rPr>
      </w:pPr>
      <w:r w:rsidRPr="007B6F81">
        <w:rPr>
          <w:rFonts w:ascii="Simplified Arabic" w:eastAsia="Calibri" w:hAnsi="Simplified Arabic" w:cs="Simplified Arabic" w:hint="cs"/>
          <w:b/>
          <w:bCs/>
          <w:sz w:val="28"/>
          <w:szCs w:val="28"/>
          <w:rtl/>
        </w:rPr>
        <w:lastRenderedPageBreak/>
        <w:t>المراجع:</w:t>
      </w:r>
    </w:p>
    <w:bookmarkEnd w:id="62"/>
    <w:bookmarkEnd w:id="64"/>
    <w:p w14:paraId="4C8F1A9B" w14:textId="77777777" w:rsidR="00483E39" w:rsidRPr="007B6F81" w:rsidRDefault="00483E39" w:rsidP="00483E39">
      <w:pPr>
        <w:widowControl/>
        <w:adjustRightInd/>
        <w:spacing w:line="276" w:lineRule="auto"/>
        <w:textAlignment w:val="auto"/>
        <w:rPr>
          <w:rFonts w:ascii="Simplified Arabic" w:eastAsia="Calibri" w:hAnsi="Simplified Arabic" w:cs="Simplified Arabic"/>
          <w:b/>
          <w:bCs/>
          <w:sz w:val="28"/>
          <w:szCs w:val="28"/>
          <w:u w:val="single"/>
          <w:rtl/>
        </w:rPr>
      </w:pPr>
      <w:r w:rsidRPr="007B6F81">
        <w:rPr>
          <w:rFonts w:ascii="Simplified Arabic" w:eastAsia="Calibri" w:hAnsi="Simplified Arabic" w:cs="Simplified Arabic" w:hint="cs"/>
          <w:b/>
          <w:bCs/>
          <w:sz w:val="28"/>
          <w:szCs w:val="28"/>
          <w:u w:val="single"/>
          <w:rtl/>
        </w:rPr>
        <w:t>القران وعلومه</w:t>
      </w:r>
    </w:p>
    <w:p w14:paraId="28FC9330" w14:textId="77777777" w:rsidR="00483E39" w:rsidRPr="007B6F81" w:rsidRDefault="00483E39" w:rsidP="00483E39">
      <w:pPr>
        <w:widowControl/>
        <w:adjustRightInd/>
        <w:spacing w:line="276" w:lineRule="auto"/>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القرآن الكريم</w:t>
      </w:r>
    </w:p>
    <w:p w14:paraId="7CA75AF8" w14:textId="77777777" w:rsidR="00483E39" w:rsidRPr="007B6F81" w:rsidRDefault="00483E39" w:rsidP="00483E39">
      <w:pPr>
        <w:widowControl/>
        <w:adjustRightInd/>
        <w:spacing w:line="276" w:lineRule="auto"/>
        <w:textAlignment w:val="auto"/>
        <w:rPr>
          <w:rFonts w:ascii="Simplified Arabic" w:eastAsia="SimHei" w:hAnsi="Simplified Arabic" w:cs="Simplified Arabic"/>
          <w:b/>
          <w:bCs/>
          <w:kern w:val="2"/>
          <w:sz w:val="28"/>
          <w:szCs w:val="28"/>
          <w:u w:val="single"/>
          <w:rtl/>
          <w14:ligatures w14:val="standardContextual"/>
        </w:rPr>
      </w:pPr>
      <w:r w:rsidRPr="007B6F81">
        <w:rPr>
          <w:rFonts w:ascii="Simplified Arabic" w:eastAsia="SimHei" w:hAnsi="Simplified Arabic" w:cs="Simplified Arabic" w:hint="cs"/>
          <w:b/>
          <w:bCs/>
          <w:kern w:val="2"/>
          <w:sz w:val="28"/>
          <w:szCs w:val="28"/>
          <w:u w:val="single"/>
          <w:rtl/>
          <w14:ligatures w14:val="standardContextual"/>
        </w:rPr>
        <w:t xml:space="preserve">الحديث والسنة: </w:t>
      </w:r>
    </w:p>
    <w:p w14:paraId="3B59E7B0" w14:textId="74EBE250"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 xml:space="preserve">الدراية في تخريج أحاديث الهداية، </w:t>
      </w:r>
      <w:r w:rsidR="00D123C0">
        <w:rPr>
          <w:rFonts w:ascii="Simplified Arabic" w:eastAsia="Calibri" w:hAnsi="Simplified Arabic" w:cs="Simplified Arabic" w:hint="cs"/>
          <w:sz w:val="28"/>
          <w:szCs w:val="28"/>
          <w:rtl/>
        </w:rPr>
        <w:t>أحمد بن حجر(ت852ه)، دار المعرفة</w:t>
      </w:r>
      <w:r w:rsidRPr="007B6F81">
        <w:rPr>
          <w:rFonts w:ascii="Simplified Arabic" w:eastAsia="Calibri" w:hAnsi="Simplified Arabic" w:cs="Simplified Arabic" w:hint="cs"/>
          <w:sz w:val="28"/>
          <w:szCs w:val="28"/>
          <w:rtl/>
        </w:rPr>
        <w:t>: بيروت، 1431ه.</w:t>
      </w:r>
    </w:p>
    <w:p w14:paraId="031A0DB4"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 xml:space="preserve">سلسة الاحاديث الضعيفة، محمد الألباني(ت1420ه)، دار المعارف: الرياض، ط1، 1412ه. </w:t>
      </w:r>
    </w:p>
    <w:p w14:paraId="198C5FCD"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 xml:space="preserve">سنن ابن ماجه، محمد القزويني(ت273ه)، دار إحياء الكتب العربية: بيروت، 1431ه. </w:t>
      </w:r>
    </w:p>
    <w:p w14:paraId="3943F1CC"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 xml:space="preserve">سنن أبي داوود، سليمان بن الأشعث(ت275ه)، دار الرسالة: بيروت، ط1، 1430ه. </w:t>
      </w:r>
    </w:p>
    <w:p w14:paraId="7EA00409"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 xml:space="preserve">سنن الترمذي، محمد الترمذي(ت279ه)، مكتبة البابي: مصر، ط2، 1395ه.   </w:t>
      </w:r>
    </w:p>
    <w:p w14:paraId="5BC7C0CF"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Aptos" w:hAnsi="Simplified Arabic" w:cs="Simplified Arabic"/>
          <w:sz w:val="28"/>
          <w:szCs w:val="28"/>
          <w:rtl/>
        </w:rPr>
        <w:t>شرح النووي على مسلم، يحيى النووي(ت676ه)، دار إحياء التراث: لبنان، ط2، 1392ه</w:t>
      </w:r>
    </w:p>
    <w:p w14:paraId="193CA2A3"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صحيح البخاري، محمد بن إسماعيل، مطبعة السلطانية: مصر، 1433</w:t>
      </w:r>
    </w:p>
    <w:p w14:paraId="46380E19"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صحيح مسلم، مسلم بن الحجاج (ت261ه)، مطبعة عيسى: القاهرة، 1374ه.</w:t>
      </w:r>
    </w:p>
    <w:p w14:paraId="6F81A87A"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فتح الباري، أحمد بن حجر(ت852ه)، دار المعرفة: بيروت، 1431ه.</w:t>
      </w:r>
    </w:p>
    <w:p w14:paraId="5C293087"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مسند الإمام احمد، أحمد بن حنبل(ت241ه)، مؤسسة الرسالة: بيروت، ط1، 1421ه.</w:t>
      </w:r>
    </w:p>
    <w:p w14:paraId="33378D93"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مسند الشافعي، محمد الشافعي</w:t>
      </w:r>
      <w:r w:rsidRPr="007B6F81">
        <w:rPr>
          <w:rFonts w:ascii="Simplified Arabic" w:eastAsia="Aptos" w:hAnsi="Simplified Arabic" w:cs="Simplified Arabic"/>
          <w:sz w:val="28"/>
          <w:szCs w:val="28"/>
          <w:rtl/>
        </w:rPr>
        <w:t>(ت204ه)</w:t>
      </w:r>
      <w:r w:rsidRPr="007B6F81">
        <w:rPr>
          <w:rFonts w:ascii="Simplified Arabic" w:eastAsia="Calibri" w:hAnsi="Simplified Arabic" w:cs="Simplified Arabic"/>
          <w:sz w:val="28"/>
          <w:szCs w:val="28"/>
          <w:rtl/>
        </w:rPr>
        <w:t>، دار الكتب العلمية: بيروت، ط1، 1425ه.</w:t>
      </w:r>
    </w:p>
    <w:p w14:paraId="753F14C5"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 xml:space="preserve">المصنف، عبدالرزاق الصنعاني (ت211ه)، المجلس العلمي: الهند، ط2، 1403ه. </w:t>
      </w:r>
    </w:p>
    <w:p w14:paraId="100CB7A4"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المعجم الكبير، سليمان الطبراني(ت360ه)، 1431ه.</w:t>
      </w:r>
    </w:p>
    <w:p w14:paraId="52EDBB9C" w14:textId="77777777"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b/>
          <w:bCs/>
          <w:kern w:val="2"/>
          <w:sz w:val="28"/>
          <w:szCs w:val="28"/>
          <w:u w:val="single"/>
          <w:rtl/>
          <w14:ligatures w14:val="standardContextual"/>
        </w:rPr>
      </w:pPr>
      <w:r w:rsidRPr="007B6F81">
        <w:rPr>
          <w:rFonts w:ascii="Simplified Arabic" w:eastAsia="SimHei" w:hAnsi="Simplified Arabic" w:cs="Simplified Arabic" w:hint="cs"/>
          <w:b/>
          <w:bCs/>
          <w:kern w:val="2"/>
          <w:sz w:val="28"/>
          <w:szCs w:val="28"/>
          <w:u w:val="single"/>
          <w:rtl/>
          <w14:ligatures w14:val="standardContextual"/>
        </w:rPr>
        <w:t>الفقه:</w:t>
      </w:r>
    </w:p>
    <w:p w14:paraId="05432FE2" w14:textId="77BBB1FF"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proofErr w:type="spellStart"/>
      <w:r w:rsidRPr="007B6F81">
        <w:rPr>
          <w:rFonts w:ascii="Simplified Arabic" w:eastAsia="Aptos" w:hAnsi="Simplified Arabic" w:cs="Simplified Arabic"/>
          <w:sz w:val="28"/>
          <w:szCs w:val="28"/>
          <w:rtl/>
        </w:rPr>
        <w:t>الإختيار</w:t>
      </w:r>
      <w:proofErr w:type="spellEnd"/>
      <w:r w:rsidRPr="007B6F81">
        <w:rPr>
          <w:rFonts w:ascii="Simplified Arabic" w:eastAsia="Aptos" w:hAnsi="Simplified Arabic" w:cs="Simplified Arabic"/>
          <w:sz w:val="28"/>
          <w:szCs w:val="28"/>
          <w:rtl/>
        </w:rPr>
        <w:t xml:space="preserve"> لتعليل المختار،</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عبد</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الله الموصلي(ت683ه)، مطبعة الحلبي: القاهرة،</w:t>
      </w:r>
      <w:r w:rsidR="00D123C0">
        <w:rPr>
          <w:rFonts w:ascii="Simplified Arabic" w:eastAsia="Aptos" w:hAnsi="Simplified Arabic" w:cs="Simplified Arabic" w:hint="cs"/>
          <w:sz w:val="28"/>
          <w:szCs w:val="28"/>
          <w:rtl/>
        </w:rPr>
        <w:t xml:space="preserve"> </w:t>
      </w:r>
      <w:proofErr w:type="spellStart"/>
      <w:r w:rsidRPr="007B6F81">
        <w:rPr>
          <w:rFonts w:ascii="Simplified Arabic" w:eastAsia="Aptos" w:hAnsi="Simplified Arabic" w:cs="Simplified Arabic"/>
          <w:sz w:val="28"/>
          <w:szCs w:val="28"/>
          <w:rtl/>
        </w:rPr>
        <w:t>د.ط</w:t>
      </w:r>
      <w:proofErr w:type="spellEnd"/>
      <w:r w:rsidRPr="007B6F81">
        <w:rPr>
          <w:rFonts w:ascii="Simplified Arabic" w:eastAsia="Aptos" w:hAnsi="Simplified Arabic" w:cs="Simplified Arabic"/>
          <w:sz w:val="28"/>
          <w:szCs w:val="28"/>
          <w:rtl/>
        </w:rPr>
        <w:t>، 1356ه.</w:t>
      </w:r>
    </w:p>
    <w:p w14:paraId="7D90AD44"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الأصل، محمد الشيباني</w:t>
      </w:r>
      <w:r w:rsidRPr="007B6F81">
        <w:rPr>
          <w:rFonts w:ascii="Simplified Arabic" w:eastAsia="Aptos" w:hAnsi="Simplified Arabic" w:cs="Simplified Arabic"/>
          <w:sz w:val="28"/>
          <w:szCs w:val="28"/>
          <w:rtl/>
        </w:rPr>
        <w:t>(ت189ه)</w:t>
      </w:r>
      <w:r w:rsidRPr="007B6F81">
        <w:rPr>
          <w:rFonts w:ascii="Simplified Arabic" w:eastAsia="Calibri" w:hAnsi="Simplified Arabic" w:cs="Simplified Arabic"/>
          <w:sz w:val="28"/>
          <w:szCs w:val="28"/>
          <w:rtl/>
        </w:rPr>
        <w:t xml:space="preserve">،مطبعة دار المعارف، </w:t>
      </w:r>
      <w:proofErr w:type="spellStart"/>
      <w:r w:rsidRPr="007B6F81">
        <w:rPr>
          <w:rFonts w:ascii="Simplified Arabic" w:eastAsia="Calibri" w:hAnsi="Simplified Arabic" w:cs="Simplified Arabic"/>
          <w:sz w:val="28"/>
          <w:szCs w:val="28"/>
          <w:rtl/>
        </w:rPr>
        <w:t>د.م</w:t>
      </w:r>
      <w:proofErr w:type="spellEnd"/>
      <w:r w:rsidRPr="007B6F81">
        <w:rPr>
          <w:rFonts w:ascii="Simplified Arabic" w:eastAsia="Calibri" w:hAnsi="Simplified Arabic" w:cs="Simplified Arabic"/>
          <w:sz w:val="28"/>
          <w:szCs w:val="28"/>
          <w:rtl/>
        </w:rPr>
        <w:t xml:space="preserve">، </w:t>
      </w:r>
      <w:proofErr w:type="spellStart"/>
      <w:r w:rsidRPr="007B6F81">
        <w:rPr>
          <w:rFonts w:ascii="Simplified Arabic" w:eastAsia="Calibri" w:hAnsi="Simplified Arabic" w:cs="Simplified Arabic"/>
          <w:sz w:val="28"/>
          <w:szCs w:val="28"/>
          <w:rtl/>
        </w:rPr>
        <w:t>د.ط</w:t>
      </w:r>
      <w:proofErr w:type="spellEnd"/>
      <w:r w:rsidRPr="007B6F81">
        <w:rPr>
          <w:rFonts w:ascii="Simplified Arabic" w:eastAsia="Calibri" w:hAnsi="Simplified Arabic" w:cs="Simplified Arabic"/>
          <w:sz w:val="28"/>
          <w:szCs w:val="28"/>
          <w:rtl/>
        </w:rPr>
        <w:t>، 1996م.</w:t>
      </w:r>
    </w:p>
    <w:p w14:paraId="32540470"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 xml:space="preserve">الإقناع، محمد الشربيني(ت977ه)، دار الفكر، </w:t>
      </w:r>
      <w:proofErr w:type="spellStart"/>
      <w:r w:rsidRPr="007B6F81">
        <w:rPr>
          <w:rFonts w:ascii="Simplified Arabic" w:eastAsia="Aptos" w:hAnsi="Simplified Arabic" w:cs="Simplified Arabic"/>
          <w:sz w:val="28"/>
          <w:szCs w:val="28"/>
          <w:rtl/>
        </w:rPr>
        <w:t>د.م</w:t>
      </w:r>
      <w:proofErr w:type="spellEnd"/>
      <w:r w:rsidRPr="007B6F81">
        <w:rPr>
          <w:rFonts w:ascii="Simplified Arabic" w:eastAsia="Aptos" w:hAnsi="Simplified Arabic" w:cs="Simplified Arabic"/>
          <w:sz w:val="28"/>
          <w:szCs w:val="28"/>
          <w:rtl/>
        </w:rPr>
        <w:t xml:space="preserve">، ط1، د.ت. </w:t>
      </w:r>
    </w:p>
    <w:p w14:paraId="5C3B048B" w14:textId="39E7E014"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الإنصاف، علي </w:t>
      </w:r>
      <w:proofErr w:type="spellStart"/>
      <w:r w:rsidRPr="007B6F81">
        <w:rPr>
          <w:rFonts w:ascii="Simplified Arabic" w:eastAsia="Calibri" w:hAnsi="Simplified Arabic" w:cs="Simplified Arabic"/>
          <w:sz w:val="28"/>
          <w:szCs w:val="28"/>
          <w:rtl/>
        </w:rPr>
        <w:t>المرداوي</w:t>
      </w:r>
      <w:proofErr w:type="spellEnd"/>
      <w:r w:rsidRPr="007B6F81">
        <w:rPr>
          <w:rFonts w:ascii="Simplified Arabic" w:eastAsia="Aptos" w:hAnsi="Simplified Arabic" w:cs="Simplified Arabic"/>
          <w:sz w:val="28"/>
          <w:szCs w:val="28"/>
          <w:rtl/>
        </w:rPr>
        <w:t>(ت885ه)</w:t>
      </w:r>
      <w:r w:rsidRPr="007B6F81">
        <w:rPr>
          <w:rFonts w:ascii="Simplified Arabic" w:eastAsia="Calibri" w:hAnsi="Simplified Arabic" w:cs="Simplified Arabic"/>
          <w:sz w:val="28"/>
          <w:szCs w:val="28"/>
          <w:rtl/>
        </w:rPr>
        <w:t>، تحقيق د.</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عبد</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 xml:space="preserve">الله التركي، دار هجر: القاهرة،ط1، 1415ه. </w:t>
      </w:r>
    </w:p>
    <w:p w14:paraId="5F2A29C0"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 xml:space="preserve">الأوسط، محمد ابن المنذر(ت319ه)، دار طيبة: الرياض، ط1، 1405ه. </w:t>
      </w:r>
    </w:p>
    <w:p w14:paraId="6F90A21C" w14:textId="77777777"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Aptos" w:hAnsi="Simplified Arabic" w:cs="Simplified Arabic"/>
          <w:sz w:val="28"/>
          <w:szCs w:val="28"/>
          <w:rtl/>
        </w:rPr>
        <w:t xml:space="preserve">بحر المذهب، عبدالواحد </w:t>
      </w:r>
      <w:proofErr w:type="spellStart"/>
      <w:r w:rsidRPr="007B6F81">
        <w:rPr>
          <w:rFonts w:ascii="Simplified Arabic" w:eastAsia="Aptos" w:hAnsi="Simplified Arabic" w:cs="Simplified Arabic"/>
          <w:sz w:val="28"/>
          <w:szCs w:val="28"/>
          <w:rtl/>
        </w:rPr>
        <w:t>الروياني</w:t>
      </w:r>
      <w:proofErr w:type="spellEnd"/>
      <w:r w:rsidRPr="007B6F81">
        <w:rPr>
          <w:rFonts w:ascii="Simplified Arabic" w:eastAsia="Aptos" w:hAnsi="Simplified Arabic" w:cs="Simplified Arabic"/>
          <w:sz w:val="28"/>
          <w:szCs w:val="28"/>
          <w:rtl/>
        </w:rPr>
        <w:t>(ت502ه)، ،دار الكتب العلمية: لبنان، ط1، 2009م.</w:t>
      </w:r>
    </w:p>
    <w:p w14:paraId="1AA7F393" w14:textId="0F8C26FA"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بدائع الصنائع، أبو بكر </w:t>
      </w:r>
      <w:proofErr w:type="spellStart"/>
      <w:r w:rsidRPr="007B6F81">
        <w:rPr>
          <w:rFonts w:ascii="Simplified Arabic" w:eastAsia="Calibri" w:hAnsi="Simplified Arabic" w:cs="Simplified Arabic"/>
          <w:sz w:val="28"/>
          <w:szCs w:val="28"/>
          <w:rtl/>
        </w:rPr>
        <w:t>الكاساني</w:t>
      </w:r>
      <w:proofErr w:type="spellEnd"/>
      <w:r w:rsidRPr="007B6F81">
        <w:rPr>
          <w:rFonts w:ascii="Simplified Arabic" w:eastAsia="Aptos" w:hAnsi="Simplified Arabic" w:cs="Simplified Arabic"/>
          <w:sz w:val="28"/>
          <w:szCs w:val="28"/>
          <w:rtl/>
        </w:rPr>
        <w:t>(ت587ه)</w:t>
      </w:r>
      <w:r w:rsidRPr="007B6F81">
        <w:rPr>
          <w:rFonts w:ascii="Simplified Arabic" w:eastAsia="Calibri" w:hAnsi="Simplified Arabic" w:cs="Simplified Arabic"/>
          <w:sz w:val="28"/>
          <w:szCs w:val="28"/>
          <w:rtl/>
        </w:rPr>
        <w:t>، مطبعة الجمالية: مصر،</w:t>
      </w:r>
      <w:r w:rsidR="00D123C0">
        <w:rPr>
          <w:rFonts w:ascii="Simplified Arabic" w:eastAsia="Calibri" w:hAnsi="Simplified Arabic" w:cs="Simplified Arabic" w:hint="cs"/>
          <w:sz w:val="28"/>
          <w:szCs w:val="28"/>
          <w:rtl/>
        </w:rPr>
        <w:t xml:space="preserve"> </w:t>
      </w:r>
      <w:proofErr w:type="spellStart"/>
      <w:r w:rsidRPr="007B6F81">
        <w:rPr>
          <w:rFonts w:ascii="Simplified Arabic" w:eastAsia="Calibri" w:hAnsi="Simplified Arabic" w:cs="Simplified Arabic"/>
          <w:sz w:val="28"/>
          <w:szCs w:val="28"/>
          <w:rtl/>
        </w:rPr>
        <w:t>د.ط</w:t>
      </w:r>
      <w:proofErr w:type="spellEnd"/>
      <w:r w:rsidRPr="007B6F81">
        <w:rPr>
          <w:rFonts w:ascii="Simplified Arabic" w:eastAsia="Calibri" w:hAnsi="Simplified Arabic" w:cs="Simplified Arabic"/>
          <w:sz w:val="28"/>
          <w:szCs w:val="28"/>
          <w:rtl/>
        </w:rPr>
        <w:t xml:space="preserve">، 1327ه. </w:t>
      </w:r>
    </w:p>
    <w:p w14:paraId="38381B5B" w14:textId="0EBFF1C8"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البناية شرح الهداية، محمود الحسين (ت855هـ)، دار الكتب العلمية:</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لبنان، ط1 ،1420ه.</w:t>
      </w:r>
    </w:p>
    <w:p w14:paraId="5B7E3A70" w14:textId="77777777"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Aptos" w:hAnsi="Simplified Arabic" w:cs="Simplified Arabic"/>
          <w:sz w:val="28"/>
          <w:szCs w:val="28"/>
          <w:rtl/>
        </w:rPr>
        <w:t>البيان والتحصيل، محمد القرطبي(ت520ه)، دار الكتب العلمية، لبنان، ط2، 1408ه.</w:t>
      </w:r>
    </w:p>
    <w:p w14:paraId="1494C65D" w14:textId="74AB3888"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lastRenderedPageBreak/>
        <w:t>التفريع في فقه الإمام مالك، عبيد</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الله الجلاب (ت378ه)، دار الكتب: بيروت، ط1، 1428ه.</w:t>
      </w:r>
    </w:p>
    <w:p w14:paraId="2A8A91F0" w14:textId="67A4A00E"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 xml:space="preserve">التهذيب في فقه الإمام الشافعي، الحسين </w:t>
      </w:r>
      <w:proofErr w:type="spellStart"/>
      <w:r w:rsidRPr="007B6F81">
        <w:rPr>
          <w:rFonts w:ascii="Simplified Arabic" w:eastAsia="Aptos" w:hAnsi="Simplified Arabic" w:cs="Simplified Arabic"/>
          <w:sz w:val="28"/>
          <w:szCs w:val="28"/>
          <w:rtl/>
        </w:rPr>
        <w:t>البغوي</w:t>
      </w:r>
      <w:proofErr w:type="spellEnd"/>
      <w:r w:rsidRPr="007B6F81">
        <w:rPr>
          <w:rFonts w:ascii="Simplified Arabic" w:eastAsia="Aptos" w:hAnsi="Simplified Arabic" w:cs="Simplified Arabic"/>
          <w:sz w:val="28"/>
          <w:szCs w:val="28"/>
          <w:rtl/>
        </w:rPr>
        <w:t>( ت516ه)، الحسين،</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دار الكتب العلمية: لبنان، ط1، 1418ه</w:t>
      </w:r>
    </w:p>
    <w:p w14:paraId="210D67DA"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جواهر الإكليل، صالح الأزهري، دار الغد: الرياض، ط1، 1439ه.</w:t>
      </w:r>
    </w:p>
    <w:p w14:paraId="1A55CA7F" w14:textId="319D3398"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حاشية ابن عابدين، محمد عابدين(ت1252ه)، مكتبة الباني:</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 xml:space="preserve">مصر، ط2، 1386ه. </w:t>
      </w:r>
    </w:p>
    <w:p w14:paraId="68463BBB"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 xml:space="preserve">حاشية الدسوقي، محمد الدسوقي(ت1230ه)، المكتبة العصرية: بيروت، ط3، د.ت. </w:t>
      </w:r>
    </w:p>
    <w:p w14:paraId="696E6DB7"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حاشية الروض المربع، عبدالرحمن بن قاسم</w:t>
      </w:r>
      <w:r w:rsidRPr="007B6F81">
        <w:rPr>
          <w:rFonts w:ascii="Simplified Arabic" w:eastAsia="Aptos" w:hAnsi="Simplified Arabic" w:cs="Simplified Arabic"/>
          <w:sz w:val="28"/>
          <w:szCs w:val="28"/>
          <w:rtl/>
        </w:rPr>
        <w:t>(ت1392ه)</w:t>
      </w:r>
      <w:r w:rsidRPr="007B6F81">
        <w:rPr>
          <w:rFonts w:ascii="Simplified Arabic" w:eastAsia="Calibri" w:hAnsi="Simplified Arabic" w:cs="Simplified Arabic"/>
          <w:sz w:val="28"/>
          <w:szCs w:val="28"/>
          <w:rtl/>
        </w:rPr>
        <w:t xml:space="preserve">، </w:t>
      </w:r>
      <w:proofErr w:type="spellStart"/>
      <w:r w:rsidRPr="007B6F81">
        <w:rPr>
          <w:rFonts w:ascii="Simplified Arabic" w:eastAsia="Calibri" w:hAnsi="Simplified Arabic" w:cs="Simplified Arabic"/>
          <w:sz w:val="28"/>
          <w:szCs w:val="28"/>
          <w:rtl/>
        </w:rPr>
        <w:t>د.م،د.ن</w:t>
      </w:r>
      <w:proofErr w:type="spellEnd"/>
      <w:r w:rsidRPr="007B6F81">
        <w:rPr>
          <w:rFonts w:ascii="Simplified Arabic" w:eastAsia="Calibri" w:hAnsi="Simplified Arabic" w:cs="Simplified Arabic"/>
          <w:sz w:val="28"/>
          <w:szCs w:val="28"/>
          <w:rtl/>
        </w:rPr>
        <w:t>، ط1، 1397ه.</w:t>
      </w:r>
    </w:p>
    <w:p w14:paraId="4C73FE31"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vertAlign w:val="superscript"/>
          <w:rtl/>
        </w:rPr>
      </w:pPr>
      <w:r w:rsidRPr="007B6F81">
        <w:rPr>
          <w:rFonts w:ascii="Simplified Arabic" w:eastAsia="Aptos" w:hAnsi="Simplified Arabic" w:cs="Simplified Arabic"/>
          <w:sz w:val="28"/>
          <w:szCs w:val="28"/>
          <w:rtl/>
        </w:rPr>
        <w:t xml:space="preserve">حاشية </w:t>
      </w:r>
      <w:proofErr w:type="spellStart"/>
      <w:r w:rsidRPr="007B6F81">
        <w:rPr>
          <w:rFonts w:ascii="Simplified Arabic" w:eastAsia="Aptos" w:hAnsi="Simplified Arabic" w:cs="Simplified Arabic"/>
          <w:sz w:val="28"/>
          <w:szCs w:val="28"/>
          <w:rtl/>
        </w:rPr>
        <w:t>الطحطاوي</w:t>
      </w:r>
      <w:proofErr w:type="spellEnd"/>
      <w:r w:rsidRPr="007B6F81">
        <w:rPr>
          <w:rFonts w:ascii="Simplified Arabic" w:eastAsia="Aptos" w:hAnsi="Simplified Arabic" w:cs="Simplified Arabic"/>
          <w:sz w:val="28"/>
          <w:szCs w:val="28"/>
          <w:rtl/>
        </w:rPr>
        <w:t xml:space="preserve">، أحمد </w:t>
      </w:r>
      <w:proofErr w:type="spellStart"/>
      <w:r w:rsidRPr="007B6F81">
        <w:rPr>
          <w:rFonts w:ascii="Simplified Arabic" w:eastAsia="Aptos" w:hAnsi="Simplified Arabic" w:cs="Simplified Arabic"/>
          <w:sz w:val="28"/>
          <w:szCs w:val="28"/>
          <w:rtl/>
        </w:rPr>
        <w:t>الطحطاوي</w:t>
      </w:r>
      <w:proofErr w:type="spellEnd"/>
      <w:r w:rsidRPr="007B6F81">
        <w:rPr>
          <w:rFonts w:ascii="Simplified Arabic" w:eastAsia="Aptos" w:hAnsi="Simplified Arabic" w:cs="Simplified Arabic"/>
          <w:sz w:val="28"/>
          <w:szCs w:val="28"/>
          <w:rtl/>
        </w:rPr>
        <w:t>(ت1231ه)، دار الكتب: لبنان، ط1، 1408ه.</w:t>
      </w:r>
    </w:p>
    <w:p w14:paraId="18EB692E"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حاشية العطار</w:t>
      </w:r>
      <w:r w:rsidRPr="007B6F81">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على جمع الجوامع، حسن العطار</w:t>
      </w:r>
      <w:r w:rsidRPr="007B6F81">
        <w:rPr>
          <w:rFonts w:ascii="Simplified Arabic" w:eastAsia="Aptos" w:hAnsi="Simplified Arabic" w:cs="Simplified Arabic"/>
          <w:sz w:val="28"/>
          <w:szCs w:val="28"/>
          <w:rtl/>
        </w:rPr>
        <w:t>(ت1250ه)</w:t>
      </w:r>
      <w:r w:rsidRPr="007B6F81">
        <w:rPr>
          <w:rFonts w:ascii="Simplified Arabic" w:eastAsia="Calibri" w:hAnsi="Simplified Arabic" w:cs="Simplified Arabic"/>
          <w:sz w:val="28"/>
          <w:szCs w:val="28"/>
          <w:rtl/>
        </w:rPr>
        <w:t>، دار الكتب العلمية: بيروت،</w:t>
      </w:r>
      <w:r w:rsidRPr="007B6F81">
        <w:rPr>
          <w:rFonts w:ascii="Simplified Arabic" w:eastAsia="Calibri" w:hAnsi="Simplified Arabic" w:cs="Simplified Arabic" w:hint="cs"/>
          <w:sz w:val="28"/>
          <w:szCs w:val="28"/>
          <w:rtl/>
        </w:rPr>
        <w:t xml:space="preserve"> </w:t>
      </w:r>
      <w:proofErr w:type="spellStart"/>
      <w:r w:rsidRPr="007B6F81">
        <w:rPr>
          <w:rFonts w:ascii="Simplified Arabic" w:eastAsia="Calibri" w:hAnsi="Simplified Arabic" w:cs="Simplified Arabic"/>
          <w:sz w:val="28"/>
          <w:szCs w:val="28"/>
          <w:rtl/>
        </w:rPr>
        <w:t>د.ط،د.ت</w:t>
      </w:r>
      <w:proofErr w:type="spellEnd"/>
      <w:r w:rsidRPr="007B6F81">
        <w:rPr>
          <w:rFonts w:ascii="Simplified Arabic" w:eastAsia="Calibri" w:hAnsi="Simplified Arabic" w:cs="Simplified Arabic"/>
          <w:sz w:val="28"/>
          <w:szCs w:val="28"/>
          <w:rtl/>
        </w:rPr>
        <w:t>.</w:t>
      </w:r>
    </w:p>
    <w:p w14:paraId="1A2ED936" w14:textId="77777777"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Aptos" w:hAnsi="Simplified Arabic" w:cs="Simplified Arabic"/>
          <w:sz w:val="28"/>
          <w:szCs w:val="28"/>
          <w:rtl/>
        </w:rPr>
        <w:t>الحاوي الكبير، علي الماوردي(ت450ه)، دار الكتب العلمية: بيروت، ط1، 1419ه.</w:t>
      </w:r>
    </w:p>
    <w:p w14:paraId="124FBBBF"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 xml:space="preserve">الحاوي للفتاوى، عبدالرحمن السيوطي(ت911ه)، دار الفكر: بيروت، </w:t>
      </w:r>
      <w:proofErr w:type="spellStart"/>
      <w:r w:rsidRPr="007B6F81">
        <w:rPr>
          <w:rFonts w:ascii="Simplified Arabic" w:eastAsia="Aptos" w:hAnsi="Simplified Arabic" w:cs="Simplified Arabic"/>
          <w:sz w:val="28"/>
          <w:szCs w:val="28"/>
          <w:rtl/>
        </w:rPr>
        <w:t>د.ط</w:t>
      </w:r>
      <w:proofErr w:type="spellEnd"/>
      <w:r w:rsidRPr="007B6F81">
        <w:rPr>
          <w:rFonts w:ascii="Simplified Arabic" w:eastAsia="Aptos" w:hAnsi="Simplified Arabic" w:cs="Simplified Arabic"/>
          <w:sz w:val="28"/>
          <w:szCs w:val="28"/>
          <w:rtl/>
        </w:rPr>
        <w:t>، 1402ه.</w:t>
      </w:r>
    </w:p>
    <w:p w14:paraId="17E23AAC" w14:textId="77777777"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Aptos" w:hAnsi="Simplified Arabic" w:cs="Simplified Arabic"/>
          <w:sz w:val="28"/>
          <w:szCs w:val="28"/>
          <w:rtl/>
        </w:rPr>
        <w:t>الذخيرة، أحمد المالكي(ت684ه)، دار الغرب: بيروت،ط1، 1994م.</w:t>
      </w:r>
    </w:p>
    <w:p w14:paraId="5CF1995F"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الروض المربع، منصور </w:t>
      </w:r>
      <w:proofErr w:type="spellStart"/>
      <w:r w:rsidRPr="007B6F81">
        <w:rPr>
          <w:rFonts w:ascii="Simplified Arabic" w:eastAsia="Calibri" w:hAnsi="Simplified Arabic" w:cs="Simplified Arabic"/>
          <w:sz w:val="28"/>
          <w:szCs w:val="28"/>
          <w:rtl/>
        </w:rPr>
        <w:t>البهوتي</w:t>
      </w:r>
      <w:proofErr w:type="spellEnd"/>
      <w:r w:rsidRPr="007B6F81">
        <w:rPr>
          <w:rFonts w:ascii="Simplified Arabic" w:eastAsia="Calibri" w:hAnsi="Simplified Arabic" w:cs="Simplified Arabic"/>
          <w:sz w:val="28"/>
          <w:szCs w:val="28"/>
          <w:rtl/>
        </w:rPr>
        <w:t>(1051ه) ، دار المؤيد: الرياض، ط1، 1417ه.</w:t>
      </w:r>
    </w:p>
    <w:p w14:paraId="3B95B6E4"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lastRenderedPageBreak/>
        <w:t>روضة الطالبين، يحيى النووي(ت676ه)، المكتب الإسلامي: بيروت، ط3، 1412ه.</w:t>
      </w:r>
    </w:p>
    <w:p w14:paraId="79961973" w14:textId="76D12761"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زاد المستقنع، موسى الحجاوي (ت968ه)، تحقيق عبدالرحمن العسكر،</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 xml:space="preserve">دار الوطن: الرياض، </w:t>
      </w:r>
      <w:proofErr w:type="spellStart"/>
      <w:r w:rsidRPr="007B6F81">
        <w:rPr>
          <w:rFonts w:ascii="Simplified Arabic" w:eastAsia="Calibri" w:hAnsi="Simplified Arabic" w:cs="Simplified Arabic"/>
          <w:sz w:val="28"/>
          <w:szCs w:val="28"/>
          <w:rtl/>
        </w:rPr>
        <w:t>د.ط،دت</w:t>
      </w:r>
      <w:proofErr w:type="spellEnd"/>
      <w:r w:rsidRPr="007B6F81">
        <w:rPr>
          <w:rFonts w:ascii="Simplified Arabic" w:eastAsia="Calibri" w:hAnsi="Simplified Arabic" w:cs="Simplified Arabic"/>
          <w:sz w:val="28"/>
          <w:szCs w:val="28"/>
          <w:rtl/>
        </w:rPr>
        <w:t>.</w:t>
      </w:r>
    </w:p>
    <w:p w14:paraId="0E5B3BB4"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 xml:space="preserve">الشامل في فقه الإمام مالك، بهرام </w:t>
      </w:r>
      <w:proofErr w:type="spellStart"/>
      <w:r w:rsidRPr="007B6F81">
        <w:rPr>
          <w:rFonts w:ascii="Simplified Arabic" w:eastAsia="Aptos" w:hAnsi="Simplified Arabic" w:cs="Simplified Arabic"/>
          <w:sz w:val="28"/>
          <w:szCs w:val="28"/>
          <w:rtl/>
        </w:rPr>
        <w:t>الدميري</w:t>
      </w:r>
      <w:proofErr w:type="spellEnd"/>
      <w:r w:rsidRPr="007B6F81">
        <w:rPr>
          <w:rFonts w:ascii="Simplified Arabic" w:eastAsia="Aptos" w:hAnsi="Simplified Arabic" w:cs="Simplified Arabic"/>
          <w:sz w:val="28"/>
          <w:szCs w:val="28"/>
          <w:rtl/>
        </w:rPr>
        <w:t xml:space="preserve">(ت805ه)، مركز </w:t>
      </w:r>
      <w:proofErr w:type="spellStart"/>
      <w:r w:rsidRPr="007B6F81">
        <w:rPr>
          <w:rFonts w:ascii="Simplified Arabic" w:eastAsia="Aptos" w:hAnsi="Simplified Arabic" w:cs="Simplified Arabic"/>
          <w:sz w:val="28"/>
          <w:szCs w:val="28"/>
          <w:rtl/>
        </w:rPr>
        <w:t>نجيبويه</w:t>
      </w:r>
      <w:proofErr w:type="spellEnd"/>
      <w:r w:rsidRPr="007B6F81">
        <w:rPr>
          <w:rFonts w:ascii="Simplified Arabic" w:eastAsia="Aptos" w:hAnsi="Simplified Arabic" w:cs="Simplified Arabic"/>
          <w:sz w:val="28"/>
          <w:szCs w:val="28"/>
          <w:rtl/>
        </w:rPr>
        <w:t xml:space="preserve"> للمخطوطات: </w:t>
      </w:r>
      <w:proofErr w:type="spellStart"/>
      <w:r w:rsidRPr="007B6F81">
        <w:rPr>
          <w:rFonts w:ascii="Simplified Arabic" w:eastAsia="Aptos" w:hAnsi="Simplified Arabic" w:cs="Simplified Arabic"/>
          <w:sz w:val="28"/>
          <w:szCs w:val="28"/>
          <w:rtl/>
        </w:rPr>
        <w:t>د.م</w:t>
      </w:r>
      <w:proofErr w:type="spellEnd"/>
      <w:r w:rsidRPr="007B6F81">
        <w:rPr>
          <w:rFonts w:ascii="Simplified Arabic" w:eastAsia="Aptos" w:hAnsi="Simplified Arabic" w:cs="Simplified Arabic"/>
          <w:sz w:val="28"/>
          <w:szCs w:val="28"/>
          <w:rtl/>
        </w:rPr>
        <w:t xml:space="preserve">، </w:t>
      </w:r>
      <w:proofErr w:type="spellStart"/>
      <w:r w:rsidRPr="007B6F81">
        <w:rPr>
          <w:rFonts w:ascii="Simplified Arabic" w:eastAsia="Aptos" w:hAnsi="Simplified Arabic" w:cs="Simplified Arabic"/>
          <w:sz w:val="28"/>
          <w:szCs w:val="28"/>
          <w:rtl/>
        </w:rPr>
        <w:t>د.ط</w:t>
      </w:r>
      <w:proofErr w:type="spellEnd"/>
      <w:r w:rsidRPr="007B6F81">
        <w:rPr>
          <w:rFonts w:ascii="Simplified Arabic" w:eastAsia="Aptos" w:hAnsi="Simplified Arabic" w:cs="Simplified Arabic"/>
          <w:sz w:val="28"/>
          <w:szCs w:val="28"/>
          <w:rtl/>
        </w:rPr>
        <w:t xml:space="preserve">،  1429ه. </w:t>
      </w:r>
    </w:p>
    <w:p w14:paraId="5D0E23A8" w14:textId="77777777"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Aptos" w:hAnsi="Simplified Arabic" w:cs="Simplified Arabic"/>
          <w:sz w:val="28"/>
          <w:szCs w:val="28"/>
          <w:rtl/>
        </w:rPr>
        <w:t xml:space="preserve">شرح الزرقاني على مختصر خليل، عبدالباقي الزرقاني(ت1099 ه)، دار الكتب:لبنان،ط1، 1422ه. </w:t>
      </w:r>
    </w:p>
    <w:p w14:paraId="027AD7E0" w14:textId="50E0BA49"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شرح الزركشي على مختصر الخرقي،</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 xml:space="preserve">محمد الزركشي(ت772ه)،دار العبيكان:الرياض،ط1، 1413ه. </w:t>
      </w:r>
    </w:p>
    <w:p w14:paraId="3DB858CF" w14:textId="6C32E383"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الشرح الكبير،</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عبد</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الرحمن بن قدامة</w:t>
      </w:r>
      <w:r w:rsidRPr="007B6F81">
        <w:rPr>
          <w:rFonts w:ascii="Simplified Arabic" w:eastAsia="Aptos" w:hAnsi="Simplified Arabic" w:cs="Simplified Arabic"/>
          <w:sz w:val="28"/>
          <w:szCs w:val="28"/>
          <w:rtl/>
        </w:rPr>
        <w:t>(ت682ه)</w:t>
      </w:r>
      <w:r w:rsidRPr="007B6F81">
        <w:rPr>
          <w:rFonts w:ascii="Simplified Arabic" w:eastAsia="Calibri" w:hAnsi="Simplified Arabic" w:cs="Simplified Arabic"/>
          <w:sz w:val="28"/>
          <w:szCs w:val="28"/>
          <w:rtl/>
        </w:rPr>
        <w:t xml:space="preserve"> دار</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 xml:space="preserve">هجر: مصر، ط1، 1415ه. </w:t>
      </w:r>
    </w:p>
    <w:p w14:paraId="6433CC06"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Pr>
      </w:pPr>
      <w:r w:rsidRPr="007B6F81">
        <w:rPr>
          <w:rFonts w:ascii="Simplified Arabic" w:eastAsia="Calibri" w:hAnsi="Simplified Arabic" w:cs="Simplified Arabic"/>
          <w:sz w:val="28"/>
          <w:szCs w:val="28"/>
          <w:rtl/>
        </w:rPr>
        <w:t>الشرح الممتع، محمد العثيمين</w:t>
      </w:r>
      <w:r w:rsidRPr="007B6F81">
        <w:rPr>
          <w:rFonts w:ascii="Simplified Arabic" w:eastAsia="Aptos" w:hAnsi="Simplified Arabic" w:cs="Simplified Arabic"/>
          <w:sz w:val="28"/>
          <w:szCs w:val="28"/>
          <w:rtl/>
        </w:rPr>
        <w:t>(ت1421ه)</w:t>
      </w:r>
      <w:r w:rsidRPr="007B6F81">
        <w:rPr>
          <w:rFonts w:ascii="Simplified Arabic" w:eastAsia="Calibri" w:hAnsi="Simplified Arabic" w:cs="Simplified Arabic"/>
          <w:sz w:val="28"/>
          <w:szCs w:val="28"/>
          <w:rtl/>
        </w:rPr>
        <w:t>، دار ابن الجوزي: الرياض، ط1، 1422ه</w:t>
      </w:r>
    </w:p>
    <w:p w14:paraId="3226F652" w14:textId="774F04EF"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Aptos" w:hAnsi="Simplified Arabic" w:cs="Simplified Arabic"/>
          <w:sz w:val="28"/>
          <w:szCs w:val="28"/>
          <w:rtl/>
        </w:rPr>
        <w:t>شرح الهداية، بدر الدين العيني(ت855ه)، دار الكتب:</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لبنان، ط1، 1420ه</w:t>
      </w:r>
      <w:r w:rsidRPr="007B6F81">
        <w:rPr>
          <w:rFonts w:ascii="Simplified Arabic" w:eastAsia="SimHei" w:hAnsi="Simplified Arabic" w:cs="Simplified Arabic"/>
          <w:kern w:val="2"/>
          <w:sz w:val="28"/>
          <w:szCs w:val="28"/>
          <w:rtl/>
          <w14:ligatures w14:val="standardContextual"/>
        </w:rPr>
        <w:t>.</w:t>
      </w:r>
    </w:p>
    <w:p w14:paraId="1BC47019"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 xml:space="preserve">شرح تنقيح الفصول، أحمد القرافي(ت684ه)، شكرة الطباعة، ط1، 1393ه. </w:t>
      </w:r>
    </w:p>
    <w:p w14:paraId="5A0D2D6C" w14:textId="37D4060D"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العدة في أصول الفقه، أبو يعلى محمد الفراء</w:t>
      </w:r>
      <w:r w:rsidRPr="007B6F81">
        <w:rPr>
          <w:rFonts w:ascii="Simplified Arabic" w:eastAsia="Aptos" w:hAnsi="Simplified Arabic" w:cs="Simplified Arabic"/>
          <w:sz w:val="28"/>
          <w:szCs w:val="28"/>
          <w:rtl/>
        </w:rPr>
        <w:t>(ت458ه)</w:t>
      </w:r>
      <w:r w:rsidRPr="007B6F81">
        <w:rPr>
          <w:rFonts w:ascii="Simplified Arabic" w:eastAsia="Calibri" w:hAnsi="Simplified Arabic" w:cs="Simplified Arabic"/>
          <w:sz w:val="28"/>
          <w:szCs w:val="28"/>
          <w:rtl/>
        </w:rPr>
        <w:t>، تحقيق د أحمد المباركي،</w:t>
      </w:r>
      <w:r w:rsidR="00D123C0">
        <w:rPr>
          <w:rFonts w:ascii="Simplified Arabic" w:eastAsia="Calibri" w:hAnsi="Simplified Arabic" w:cs="Simplified Arabic" w:hint="cs"/>
          <w:sz w:val="28"/>
          <w:szCs w:val="28"/>
          <w:rtl/>
        </w:rPr>
        <w:t xml:space="preserve"> </w:t>
      </w:r>
      <w:proofErr w:type="spellStart"/>
      <w:r w:rsidRPr="007B6F81">
        <w:rPr>
          <w:rFonts w:ascii="Simplified Arabic" w:eastAsia="Calibri" w:hAnsi="Simplified Arabic" w:cs="Simplified Arabic"/>
          <w:sz w:val="28"/>
          <w:szCs w:val="28"/>
          <w:rtl/>
        </w:rPr>
        <w:t>د.ن</w:t>
      </w:r>
      <w:proofErr w:type="spellEnd"/>
      <w:r w:rsidRPr="007B6F81">
        <w:rPr>
          <w:rFonts w:ascii="Simplified Arabic" w:eastAsia="Calibri" w:hAnsi="Simplified Arabic" w:cs="Simplified Arabic"/>
          <w:sz w:val="28"/>
          <w:szCs w:val="28"/>
          <w:rtl/>
        </w:rPr>
        <w:t>،</w:t>
      </w:r>
      <w:r w:rsidR="00D123C0">
        <w:rPr>
          <w:rFonts w:ascii="Simplified Arabic" w:eastAsia="Calibri" w:hAnsi="Simplified Arabic" w:cs="Simplified Arabic" w:hint="cs"/>
          <w:sz w:val="28"/>
          <w:szCs w:val="28"/>
          <w:rtl/>
        </w:rPr>
        <w:t xml:space="preserve"> </w:t>
      </w:r>
      <w:proofErr w:type="spellStart"/>
      <w:r w:rsidRPr="007B6F81">
        <w:rPr>
          <w:rFonts w:ascii="Simplified Arabic" w:eastAsia="Calibri" w:hAnsi="Simplified Arabic" w:cs="Simplified Arabic"/>
          <w:sz w:val="28"/>
          <w:szCs w:val="28"/>
          <w:rtl/>
        </w:rPr>
        <w:t>د.م</w:t>
      </w:r>
      <w:proofErr w:type="spellEnd"/>
      <w:r w:rsidRPr="007B6F81">
        <w:rPr>
          <w:rFonts w:ascii="Simplified Arabic" w:eastAsia="Calibri" w:hAnsi="Simplified Arabic" w:cs="Simplified Arabic"/>
          <w:sz w:val="28"/>
          <w:szCs w:val="28"/>
          <w:rtl/>
        </w:rPr>
        <w:t xml:space="preserve">، ط2، 1410ه. </w:t>
      </w:r>
    </w:p>
    <w:p w14:paraId="469466DE"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الفروع، إبراهيم البعلي(885ه)، تحقيق عبدالله التركي، مؤسسة الرسالة: بيروت، ط1، 1424ه.</w:t>
      </w:r>
    </w:p>
    <w:p w14:paraId="463B3C4C"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 xml:space="preserve">كشاف القناع، منصور </w:t>
      </w:r>
      <w:proofErr w:type="spellStart"/>
      <w:r w:rsidRPr="007B6F81">
        <w:rPr>
          <w:rFonts w:ascii="Simplified Arabic" w:eastAsia="Calibri" w:hAnsi="Simplified Arabic" w:cs="Simplified Arabic"/>
          <w:sz w:val="28"/>
          <w:szCs w:val="28"/>
          <w:rtl/>
        </w:rPr>
        <w:t>البهوتي</w:t>
      </w:r>
      <w:proofErr w:type="spellEnd"/>
      <w:r w:rsidRPr="007B6F81">
        <w:rPr>
          <w:rFonts w:ascii="Simplified Arabic" w:eastAsia="Calibri" w:hAnsi="Simplified Arabic" w:cs="Simplified Arabic"/>
          <w:sz w:val="28"/>
          <w:szCs w:val="28"/>
          <w:rtl/>
        </w:rPr>
        <w:t xml:space="preserve"> (1051ه)، وزارة العدل: السعودية، </w:t>
      </w:r>
      <w:r w:rsidRPr="007B6F81">
        <w:rPr>
          <w:rFonts w:ascii="Simplified Arabic" w:eastAsia="Aptos" w:hAnsi="Simplified Arabic" w:cs="Simplified Arabic"/>
          <w:sz w:val="28"/>
          <w:szCs w:val="28"/>
          <w:rtl/>
        </w:rPr>
        <w:t>ط1، 1412ه.</w:t>
      </w:r>
    </w:p>
    <w:p w14:paraId="69850DCB"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 xml:space="preserve">المبسوط، محمد السرخسي(ت483ه)، مطبعة السعادة: مصر، </w:t>
      </w:r>
      <w:proofErr w:type="spellStart"/>
      <w:r w:rsidRPr="007B6F81">
        <w:rPr>
          <w:rFonts w:ascii="Simplified Arabic" w:eastAsia="Aptos" w:hAnsi="Simplified Arabic" w:cs="Simplified Arabic"/>
          <w:sz w:val="28"/>
          <w:szCs w:val="28"/>
          <w:rtl/>
        </w:rPr>
        <w:t>د.ط</w:t>
      </w:r>
      <w:proofErr w:type="spellEnd"/>
      <w:r w:rsidRPr="007B6F81">
        <w:rPr>
          <w:rFonts w:ascii="Simplified Arabic" w:eastAsia="Aptos" w:hAnsi="Simplified Arabic" w:cs="Simplified Arabic"/>
          <w:sz w:val="28"/>
          <w:szCs w:val="28"/>
          <w:rtl/>
        </w:rPr>
        <w:t xml:space="preserve"> ، د.ت.</w:t>
      </w:r>
    </w:p>
    <w:p w14:paraId="306F0AF3"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مجموع الفتاوى، أحمد بن تيمية (728ه)، مجمع الملك فهد: المدينة المنورة، د.ط،1425ه.</w:t>
      </w:r>
    </w:p>
    <w:p w14:paraId="2F03DCD4" w14:textId="5BF8FD7C"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المجموع، يحيى النووي(ت676ه)، مطبعة التضامن: القاهرة،</w:t>
      </w:r>
      <w:r w:rsidR="00D123C0">
        <w:rPr>
          <w:rFonts w:ascii="Simplified Arabic" w:eastAsia="Aptos" w:hAnsi="Simplified Arabic" w:cs="Simplified Arabic" w:hint="cs"/>
          <w:sz w:val="28"/>
          <w:szCs w:val="28"/>
          <w:rtl/>
        </w:rPr>
        <w:t xml:space="preserve"> </w:t>
      </w:r>
      <w:proofErr w:type="spellStart"/>
      <w:r w:rsidRPr="007B6F81">
        <w:rPr>
          <w:rFonts w:ascii="Simplified Arabic" w:eastAsia="Aptos" w:hAnsi="Simplified Arabic" w:cs="Simplified Arabic"/>
          <w:sz w:val="28"/>
          <w:szCs w:val="28"/>
          <w:rtl/>
        </w:rPr>
        <w:t>د.ط</w:t>
      </w:r>
      <w:proofErr w:type="spellEnd"/>
      <w:r w:rsidRPr="007B6F81">
        <w:rPr>
          <w:rFonts w:ascii="Simplified Arabic" w:eastAsia="Aptos" w:hAnsi="Simplified Arabic" w:cs="Simplified Arabic"/>
          <w:sz w:val="28"/>
          <w:szCs w:val="28"/>
          <w:rtl/>
        </w:rPr>
        <w:t xml:space="preserve">، 1347ه. </w:t>
      </w:r>
    </w:p>
    <w:p w14:paraId="423B6E9B"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 xml:space="preserve">المدونة، مالك بن أنس (ت179ه)، دار الكتب العلمية: بيروت، ط1، 1415ه.  </w:t>
      </w:r>
    </w:p>
    <w:p w14:paraId="7D0F15FC"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مسائل الإمام أحمد، أحمد بن حنبل(ت241ه)، المكتب الإسلامي:لبنان،ط1، 1401ه.</w:t>
      </w:r>
    </w:p>
    <w:p w14:paraId="46CB510B"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مغني المحتاج، محمد الشربيني</w:t>
      </w:r>
      <w:r w:rsidRPr="007B6F81">
        <w:rPr>
          <w:rFonts w:ascii="Simplified Arabic" w:eastAsia="Aptos" w:hAnsi="Simplified Arabic" w:cs="Simplified Arabic"/>
          <w:sz w:val="28"/>
          <w:szCs w:val="28"/>
          <w:rtl/>
        </w:rPr>
        <w:t>(ت977ه)</w:t>
      </w:r>
      <w:r w:rsidRPr="007B6F81">
        <w:rPr>
          <w:rFonts w:ascii="Simplified Arabic" w:eastAsia="Calibri" w:hAnsi="Simplified Arabic" w:cs="Simplified Arabic"/>
          <w:sz w:val="28"/>
          <w:szCs w:val="28"/>
          <w:rtl/>
        </w:rPr>
        <w:t>، دار الكتب: بيروت، ط1، 1415ه.</w:t>
      </w:r>
    </w:p>
    <w:p w14:paraId="00F0ED70" w14:textId="6B77B9AB"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المغني، عبدالله بن قدامة(ت620ه)، تحقيق د.</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عبد</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الله التركي، دار عالم الكتب: الرياض، ط3، 1417ه.</w:t>
      </w:r>
    </w:p>
    <w:p w14:paraId="35D19E61" w14:textId="77777777"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Aptos" w:hAnsi="Simplified Arabic" w:cs="Simplified Arabic"/>
          <w:sz w:val="28"/>
          <w:szCs w:val="28"/>
          <w:rtl/>
        </w:rPr>
        <w:t xml:space="preserve">منح الجليل، محمد </w:t>
      </w:r>
      <w:proofErr w:type="spellStart"/>
      <w:r w:rsidRPr="007B6F81">
        <w:rPr>
          <w:rFonts w:ascii="Simplified Arabic" w:eastAsia="Aptos" w:hAnsi="Simplified Arabic" w:cs="Simplified Arabic"/>
          <w:sz w:val="28"/>
          <w:szCs w:val="28"/>
          <w:rtl/>
        </w:rPr>
        <w:t>عليش</w:t>
      </w:r>
      <w:proofErr w:type="spellEnd"/>
      <w:r w:rsidRPr="007B6F81">
        <w:rPr>
          <w:rFonts w:ascii="Simplified Arabic" w:eastAsia="Aptos" w:hAnsi="Simplified Arabic" w:cs="Simplified Arabic"/>
          <w:sz w:val="28"/>
          <w:szCs w:val="28"/>
          <w:rtl/>
        </w:rPr>
        <w:t xml:space="preserve">(ت1299ه)، دار الفكر: لبنان، ط1، 1404ه. </w:t>
      </w:r>
    </w:p>
    <w:p w14:paraId="45B5CE06" w14:textId="77777777"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Aptos" w:hAnsi="Simplified Arabic" w:cs="Simplified Arabic"/>
          <w:sz w:val="28"/>
          <w:szCs w:val="28"/>
          <w:rtl/>
        </w:rPr>
        <w:t>المنهاج القويم، أحمد السعدي، دار الكتب العلمية: بيروت، ط1، 1420ه.</w:t>
      </w:r>
    </w:p>
    <w:p w14:paraId="6AAD98DD"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 xml:space="preserve">مواهب الجليل، محمد الطرابلسي(ت954ه)، دار الفكر، </w:t>
      </w:r>
      <w:proofErr w:type="spellStart"/>
      <w:r w:rsidRPr="007B6F81">
        <w:rPr>
          <w:rFonts w:ascii="Simplified Arabic" w:eastAsia="Aptos" w:hAnsi="Simplified Arabic" w:cs="Simplified Arabic"/>
          <w:sz w:val="28"/>
          <w:szCs w:val="28"/>
          <w:rtl/>
        </w:rPr>
        <w:t>د.م</w:t>
      </w:r>
      <w:proofErr w:type="spellEnd"/>
      <w:r w:rsidRPr="007B6F81">
        <w:rPr>
          <w:rFonts w:ascii="Simplified Arabic" w:eastAsia="Aptos" w:hAnsi="Simplified Arabic" w:cs="Simplified Arabic"/>
          <w:sz w:val="28"/>
          <w:szCs w:val="28"/>
          <w:rtl/>
        </w:rPr>
        <w:t xml:space="preserve">، ط3،  1412ه. </w:t>
      </w:r>
    </w:p>
    <w:p w14:paraId="20CE4A93"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النهاية في شرح الهداية، حسين </w:t>
      </w:r>
      <w:proofErr w:type="spellStart"/>
      <w:r w:rsidRPr="007B6F81">
        <w:rPr>
          <w:rFonts w:ascii="Simplified Arabic" w:eastAsia="Calibri" w:hAnsi="Simplified Arabic" w:cs="Simplified Arabic"/>
          <w:sz w:val="28"/>
          <w:szCs w:val="28"/>
          <w:rtl/>
        </w:rPr>
        <w:t>السغناقي</w:t>
      </w:r>
      <w:proofErr w:type="spellEnd"/>
      <w:r w:rsidRPr="007B6F81">
        <w:rPr>
          <w:rFonts w:ascii="Simplified Arabic" w:eastAsia="Aptos" w:hAnsi="Simplified Arabic" w:cs="Simplified Arabic"/>
          <w:sz w:val="28"/>
          <w:szCs w:val="28"/>
          <w:rtl/>
        </w:rPr>
        <w:t>(ت711ه)</w:t>
      </w:r>
      <w:r w:rsidRPr="007B6F81">
        <w:rPr>
          <w:rFonts w:ascii="Simplified Arabic" w:eastAsia="Calibri" w:hAnsi="Simplified Arabic" w:cs="Simplified Arabic"/>
          <w:sz w:val="28"/>
          <w:szCs w:val="28"/>
          <w:rtl/>
        </w:rPr>
        <w:t xml:space="preserve">، دار الإسراء، </w:t>
      </w:r>
      <w:proofErr w:type="spellStart"/>
      <w:r w:rsidRPr="007B6F81">
        <w:rPr>
          <w:rFonts w:ascii="Simplified Arabic" w:eastAsia="Calibri" w:hAnsi="Simplified Arabic" w:cs="Simplified Arabic"/>
          <w:sz w:val="28"/>
          <w:szCs w:val="28"/>
          <w:rtl/>
        </w:rPr>
        <w:t>د.م</w:t>
      </w:r>
      <w:proofErr w:type="spellEnd"/>
      <w:r w:rsidRPr="007B6F81">
        <w:rPr>
          <w:rFonts w:ascii="Simplified Arabic" w:eastAsia="Calibri" w:hAnsi="Simplified Arabic" w:cs="Simplified Arabic"/>
          <w:sz w:val="28"/>
          <w:szCs w:val="28"/>
          <w:rtl/>
        </w:rPr>
        <w:t>، د.ط،1440ه.</w:t>
      </w:r>
    </w:p>
    <w:p w14:paraId="250FBFA6"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الهداية ، محفوظ </w:t>
      </w:r>
      <w:proofErr w:type="spellStart"/>
      <w:r w:rsidRPr="007B6F81">
        <w:rPr>
          <w:rFonts w:ascii="Simplified Arabic" w:eastAsia="Calibri" w:hAnsi="Simplified Arabic" w:cs="Simplified Arabic"/>
          <w:sz w:val="28"/>
          <w:szCs w:val="28"/>
          <w:rtl/>
        </w:rPr>
        <w:t>الكلوذاني</w:t>
      </w:r>
      <w:proofErr w:type="spellEnd"/>
      <w:r w:rsidRPr="007B6F81">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(ت510ه)</w:t>
      </w:r>
      <w:r w:rsidRPr="007B6F81">
        <w:rPr>
          <w:rFonts w:ascii="Simplified Arabic" w:eastAsia="Calibri" w:hAnsi="Simplified Arabic" w:cs="Simplified Arabic"/>
          <w:sz w:val="28"/>
          <w:szCs w:val="28"/>
          <w:rtl/>
        </w:rPr>
        <w:t>،مؤسسة غراس:د.م،ط1، 1425ه.</w:t>
      </w:r>
    </w:p>
    <w:p w14:paraId="6837F967" w14:textId="6B1AD851"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Aptos" w:hAnsi="Simplified Arabic" w:cs="Simplified Arabic"/>
          <w:sz w:val="28"/>
          <w:szCs w:val="28"/>
          <w:rtl/>
        </w:rPr>
        <w:lastRenderedPageBreak/>
        <w:t xml:space="preserve">الهداية، علي </w:t>
      </w:r>
      <w:proofErr w:type="spellStart"/>
      <w:r w:rsidRPr="007B6F81">
        <w:rPr>
          <w:rFonts w:ascii="Simplified Arabic" w:eastAsia="Aptos" w:hAnsi="Simplified Arabic" w:cs="Simplified Arabic"/>
          <w:sz w:val="28"/>
          <w:szCs w:val="28"/>
          <w:rtl/>
        </w:rPr>
        <w:t>المرغيناني</w:t>
      </w:r>
      <w:proofErr w:type="spellEnd"/>
      <w:r w:rsidRPr="007B6F81">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 xml:space="preserve">(ت593ه)، دار إحياء التراث: لبنان، </w:t>
      </w:r>
      <w:proofErr w:type="spellStart"/>
      <w:r w:rsidRPr="007B6F81">
        <w:rPr>
          <w:rFonts w:ascii="Simplified Arabic" w:eastAsia="Aptos" w:hAnsi="Simplified Arabic" w:cs="Simplified Arabic"/>
          <w:sz w:val="28"/>
          <w:szCs w:val="28"/>
          <w:rtl/>
        </w:rPr>
        <w:t>د.ط</w:t>
      </w:r>
      <w:proofErr w:type="spellEnd"/>
      <w:r w:rsidRPr="007B6F81">
        <w:rPr>
          <w:rFonts w:ascii="Simplified Arabic" w:eastAsia="Aptos" w:hAnsi="Simplified Arabic" w:cs="Simplified Arabic"/>
          <w:sz w:val="28"/>
          <w:szCs w:val="28"/>
          <w:rtl/>
        </w:rPr>
        <w:t>،</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د.ت.</w:t>
      </w:r>
    </w:p>
    <w:p w14:paraId="4667C3CD" w14:textId="77777777"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b/>
          <w:bCs/>
          <w:kern w:val="2"/>
          <w:sz w:val="28"/>
          <w:szCs w:val="28"/>
          <w:u w:val="single"/>
          <w:rtl/>
          <w14:ligatures w14:val="standardContextual"/>
        </w:rPr>
      </w:pPr>
      <w:r w:rsidRPr="007B6F81">
        <w:rPr>
          <w:rFonts w:ascii="Simplified Arabic" w:eastAsia="SimHei" w:hAnsi="Simplified Arabic" w:cs="Simplified Arabic" w:hint="cs"/>
          <w:b/>
          <w:bCs/>
          <w:kern w:val="2"/>
          <w:sz w:val="28"/>
          <w:szCs w:val="28"/>
          <w:u w:val="single"/>
          <w:rtl/>
          <w14:ligatures w14:val="standardContextual"/>
        </w:rPr>
        <w:t>أصول الفقه:</w:t>
      </w:r>
    </w:p>
    <w:p w14:paraId="15CF7215"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الإحكام في أصول الأحكام،</w:t>
      </w:r>
      <w:r w:rsidRPr="007B6F81">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 xml:space="preserve">علي </w:t>
      </w:r>
      <w:proofErr w:type="spellStart"/>
      <w:r w:rsidRPr="007B6F81">
        <w:rPr>
          <w:rFonts w:ascii="Simplified Arabic" w:eastAsia="Calibri" w:hAnsi="Simplified Arabic" w:cs="Simplified Arabic"/>
          <w:sz w:val="28"/>
          <w:szCs w:val="28"/>
          <w:rtl/>
        </w:rPr>
        <w:t>الآمدي</w:t>
      </w:r>
      <w:proofErr w:type="spellEnd"/>
      <w:r w:rsidRPr="007B6F81">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(ت456ه)،</w:t>
      </w:r>
      <w:r w:rsidRPr="007B6F81">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المكتب الإسلامي:</w:t>
      </w:r>
      <w:r w:rsidRPr="007B6F81">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بيروت، ط2، 1402ه.</w:t>
      </w:r>
    </w:p>
    <w:p w14:paraId="5258449A"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الأشباه والنظائر، عبدالرحمن السيوطي(ت911ه)، دار الكتب العلمية: لبنان، ط1، 1403ه.</w:t>
      </w:r>
    </w:p>
    <w:p w14:paraId="1F4CB1E5"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الاعتصام، إبراهيم الشاطبي</w:t>
      </w:r>
      <w:r w:rsidRPr="007B6F81">
        <w:rPr>
          <w:rFonts w:ascii="Simplified Arabic" w:eastAsia="Aptos" w:hAnsi="Simplified Arabic" w:cs="Simplified Arabic"/>
          <w:sz w:val="28"/>
          <w:szCs w:val="28"/>
          <w:rtl/>
        </w:rPr>
        <w:t>(ت790ه)</w:t>
      </w:r>
      <w:r w:rsidRPr="007B6F81">
        <w:rPr>
          <w:rFonts w:ascii="Simplified Arabic" w:eastAsia="Calibri" w:hAnsi="Simplified Arabic" w:cs="Simplified Arabic"/>
          <w:sz w:val="28"/>
          <w:szCs w:val="28"/>
          <w:rtl/>
        </w:rPr>
        <w:t>، دار ابن عفان: السعودية، ط1، 1412ه.</w:t>
      </w:r>
    </w:p>
    <w:p w14:paraId="5C5171E3"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إعلام الموقعين، محمد ابن قيم الجوزية (ت751ه)، دار الكتب: بيروت، ط1، 1421ه.  </w:t>
      </w:r>
    </w:p>
    <w:p w14:paraId="3B8AE72F" w14:textId="7FE99DB9"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Aptos" w:hAnsi="Simplified Arabic" w:cs="Simplified Arabic"/>
          <w:sz w:val="28"/>
          <w:szCs w:val="28"/>
          <w:rtl/>
        </w:rPr>
        <w:t>الرسالة، عبدالله القيرواني(ت386ه)، دار الفكر:</w:t>
      </w:r>
      <w:r w:rsidR="00D123C0">
        <w:rPr>
          <w:rFonts w:ascii="Simplified Arabic" w:eastAsia="Aptos" w:hAnsi="Simplified Arabic" w:cs="Simplified Arabic" w:hint="cs"/>
          <w:sz w:val="28"/>
          <w:szCs w:val="28"/>
          <w:rtl/>
        </w:rPr>
        <w:t xml:space="preserve"> </w:t>
      </w:r>
      <w:proofErr w:type="spellStart"/>
      <w:r w:rsidRPr="007B6F81">
        <w:rPr>
          <w:rFonts w:ascii="Simplified Arabic" w:eastAsia="Aptos" w:hAnsi="Simplified Arabic" w:cs="Simplified Arabic"/>
          <w:sz w:val="28"/>
          <w:szCs w:val="28"/>
          <w:rtl/>
        </w:rPr>
        <w:t>د.م</w:t>
      </w:r>
      <w:proofErr w:type="spellEnd"/>
      <w:r w:rsidRPr="007B6F81">
        <w:rPr>
          <w:rFonts w:ascii="Simplified Arabic" w:eastAsia="Aptos" w:hAnsi="Simplified Arabic" w:cs="Simplified Arabic"/>
          <w:sz w:val="28"/>
          <w:szCs w:val="28"/>
          <w:rtl/>
        </w:rPr>
        <w:t xml:space="preserve">، </w:t>
      </w:r>
      <w:proofErr w:type="spellStart"/>
      <w:r w:rsidRPr="007B6F81">
        <w:rPr>
          <w:rFonts w:ascii="Simplified Arabic" w:eastAsia="Aptos" w:hAnsi="Simplified Arabic" w:cs="Simplified Arabic"/>
          <w:sz w:val="28"/>
          <w:szCs w:val="28"/>
          <w:rtl/>
        </w:rPr>
        <w:t>د.ط</w:t>
      </w:r>
      <w:proofErr w:type="spellEnd"/>
      <w:r w:rsidRPr="007B6F81">
        <w:rPr>
          <w:rFonts w:ascii="Simplified Arabic" w:eastAsia="Aptos" w:hAnsi="Simplified Arabic" w:cs="Simplified Arabic"/>
          <w:sz w:val="28"/>
          <w:szCs w:val="28"/>
          <w:rtl/>
        </w:rPr>
        <w:t>، 1431ه.</w:t>
      </w:r>
    </w:p>
    <w:p w14:paraId="5AD3C81F"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rtl/>
        </w:rPr>
      </w:pPr>
      <w:r w:rsidRPr="007B6F81">
        <w:rPr>
          <w:rFonts w:ascii="Simplified Arabic" w:eastAsia="Calibri" w:hAnsi="Simplified Arabic" w:cs="Simplified Arabic"/>
          <w:sz w:val="28"/>
          <w:szCs w:val="28"/>
          <w:rtl/>
        </w:rPr>
        <w:t>روضة الناظر، عبدالله ابن قدامة</w:t>
      </w:r>
      <w:r w:rsidRPr="007B6F81">
        <w:rPr>
          <w:rFonts w:ascii="Simplified Arabic" w:eastAsia="Aptos" w:hAnsi="Simplified Arabic" w:cs="Simplified Arabic"/>
          <w:sz w:val="28"/>
          <w:szCs w:val="28"/>
          <w:rtl/>
        </w:rPr>
        <w:t>(ت620ه)</w:t>
      </w:r>
      <w:r w:rsidRPr="007B6F81">
        <w:rPr>
          <w:rFonts w:ascii="Simplified Arabic" w:eastAsia="Calibri" w:hAnsi="Simplified Arabic" w:cs="Simplified Arabic"/>
          <w:sz w:val="28"/>
          <w:szCs w:val="28"/>
          <w:rtl/>
        </w:rPr>
        <w:t>، مطبعة الريان، ط2، 1423ه.</w:t>
      </w:r>
    </w:p>
    <w:p w14:paraId="09B12322"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Pr>
      </w:pPr>
      <w:r w:rsidRPr="007B6F81">
        <w:rPr>
          <w:rFonts w:ascii="Simplified Arabic" w:eastAsia="Calibri" w:hAnsi="Simplified Arabic" w:cs="Simplified Arabic"/>
          <w:sz w:val="28"/>
          <w:szCs w:val="28"/>
          <w:rtl/>
        </w:rPr>
        <w:t>قواطع الأدلة، منصور المروزي</w:t>
      </w:r>
      <w:r w:rsidRPr="007B6F81">
        <w:rPr>
          <w:rFonts w:ascii="Simplified Arabic" w:eastAsia="Aptos" w:hAnsi="Simplified Arabic" w:cs="Simplified Arabic"/>
          <w:sz w:val="28"/>
          <w:szCs w:val="28"/>
          <w:rtl/>
        </w:rPr>
        <w:t>(ت489ه)</w:t>
      </w:r>
      <w:r w:rsidRPr="007B6F81">
        <w:rPr>
          <w:rFonts w:ascii="Simplified Arabic" w:eastAsia="Calibri" w:hAnsi="Simplified Arabic" w:cs="Simplified Arabic"/>
          <w:sz w:val="28"/>
          <w:szCs w:val="28"/>
          <w:rtl/>
        </w:rPr>
        <w:t xml:space="preserve">، دار الكتب: بيروت، ط1، 1418ه. </w:t>
      </w:r>
    </w:p>
    <w:p w14:paraId="6B9D88F8"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قواعد الأحكام، العز بن عبدالسلام</w:t>
      </w:r>
      <w:r w:rsidRPr="007B6F81">
        <w:rPr>
          <w:rFonts w:ascii="Simplified Arabic" w:eastAsia="Aptos" w:hAnsi="Simplified Arabic" w:cs="Simplified Arabic"/>
          <w:sz w:val="28"/>
          <w:szCs w:val="28"/>
          <w:rtl/>
        </w:rPr>
        <w:t>(ت660ه)</w:t>
      </w:r>
      <w:r w:rsidRPr="007B6F81">
        <w:rPr>
          <w:rFonts w:ascii="Simplified Arabic" w:eastAsia="Calibri" w:hAnsi="Simplified Arabic" w:cs="Simplified Arabic"/>
          <w:sz w:val="28"/>
          <w:szCs w:val="28"/>
          <w:rtl/>
        </w:rPr>
        <w:t>، المطبعة الأزهرية: القاهرية، ط1، 1414ه.</w:t>
      </w:r>
    </w:p>
    <w:p w14:paraId="159C8616" w14:textId="0DFB102C"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Aptos" w:hAnsi="Simplified Arabic" w:cs="Simplified Arabic"/>
          <w:sz w:val="28"/>
          <w:szCs w:val="28"/>
          <w:rtl/>
        </w:rPr>
        <w:t>المختصر في أصول الفقه، علي اللحام(ت803ه)،تحقيق د.</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 xml:space="preserve">محمد بقا، جامعة الملك عبدالعزيز: مكة، </w:t>
      </w:r>
      <w:proofErr w:type="spellStart"/>
      <w:r w:rsidRPr="007B6F81">
        <w:rPr>
          <w:rFonts w:ascii="Simplified Arabic" w:eastAsia="Aptos" w:hAnsi="Simplified Arabic" w:cs="Simplified Arabic"/>
          <w:sz w:val="28"/>
          <w:szCs w:val="28"/>
          <w:rtl/>
        </w:rPr>
        <w:t>د.ط</w:t>
      </w:r>
      <w:proofErr w:type="spellEnd"/>
      <w:r w:rsidRPr="007B6F81">
        <w:rPr>
          <w:rFonts w:ascii="Simplified Arabic" w:eastAsia="Aptos" w:hAnsi="Simplified Arabic" w:cs="Simplified Arabic"/>
          <w:sz w:val="28"/>
          <w:szCs w:val="28"/>
          <w:rtl/>
        </w:rPr>
        <w:t>،</w:t>
      </w:r>
      <w:r w:rsidR="00D123C0">
        <w:rPr>
          <w:rFonts w:ascii="Simplified Arabic" w:eastAsia="Aptos" w:hAnsi="Simplified Arabic" w:cs="Simplified Arabic" w:hint="cs"/>
          <w:sz w:val="28"/>
          <w:szCs w:val="28"/>
          <w:rtl/>
        </w:rPr>
        <w:t xml:space="preserve"> </w:t>
      </w:r>
      <w:r w:rsidRPr="007B6F81">
        <w:rPr>
          <w:rFonts w:ascii="Simplified Arabic" w:eastAsia="Aptos" w:hAnsi="Simplified Arabic" w:cs="Simplified Arabic"/>
          <w:sz w:val="28"/>
          <w:szCs w:val="28"/>
          <w:rtl/>
        </w:rPr>
        <w:t>د.ت.</w:t>
      </w:r>
    </w:p>
    <w:p w14:paraId="30D0B45D"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المستصفى، محمد الغزالي</w:t>
      </w:r>
      <w:r w:rsidRPr="007B6F81">
        <w:rPr>
          <w:rFonts w:ascii="Simplified Arabic" w:eastAsia="Aptos" w:hAnsi="Simplified Arabic" w:cs="Simplified Arabic"/>
          <w:sz w:val="28"/>
          <w:szCs w:val="28"/>
          <w:rtl/>
        </w:rPr>
        <w:t>(ت505ه)</w:t>
      </w:r>
      <w:r w:rsidRPr="007B6F81">
        <w:rPr>
          <w:rFonts w:ascii="Simplified Arabic" w:eastAsia="Calibri" w:hAnsi="Simplified Arabic" w:cs="Simplified Arabic"/>
          <w:sz w:val="28"/>
          <w:szCs w:val="28"/>
          <w:rtl/>
        </w:rPr>
        <w:t>،تحقيق محمد عبدالشافي، دار</w:t>
      </w:r>
      <w:r w:rsidRPr="007B6F81">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 xml:space="preserve">الكتب: لبنان، ط1، 1412ه. </w:t>
      </w:r>
    </w:p>
    <w:p w14:paraId="51A41A5E" w14:textId="7475BE14"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المناهج الأصولية في الاجتهاد بالرأي، فتحي الرديني، مؤسسة الرسالة:</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دمشق، د.</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ط،</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د.ت.</w:t>
      </w:r>
    </w:p>
    <w:p w14:paraId="1F946609"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lastRenderedPageBreak/>
        <w:t>المنثور في القواعد الفقهية، محمد الزركشي</w:t>
      </w:r>
      <w:r w:rsidRPr="007B6F81">
        <w:rPr>
          <w:rFonts w:ascii="Simplified Arabic" w:eastAsia="Aptos" w:hAnsi="Simplified Arabic" w:cs="Simplified Arabic"/>
          <w:sz w:val="28"/>
          <w:szCs w:val="28"/>
          <w:rtl/>
        </w:rPr>
        <w:t>(ت 772ه)</w:t>
      </w:r>
      <w:r w:rsidRPr="007B6F81">
        <w:rPr>
          <w:rFonts w:ascii="Simplified Arabic" w:eastAsia="Calibri" w:hAnsi="Simplified Arabic" w:cs="Simplified Arabic"/>
          <w:sz w:val="28"/>
          <w:szCs w:val="28"/>
          <w:rtl/>
        </w:rPr>
        <w:t xml:space="preserve">،وزارة الأوقاف: الكويت، ط2، 1405ه. </w:t>
      </w:r>
    </w:p>
    <w:p w14:paraId="1B1B319A"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hint="cs"/>
          <w:sz w:val="28"/>
          <w:szCs w:val="28"/>
          <w:rtl/>
        </w:rPr>
        <w:t>الموافقات، إبراهيم الشاطبي(ت790ه)، دار ابن عفان: الرياض، ط1، 1417ه.</w:t>
      </w:r>
    </w:p>
    <w:p w14:paraId="7D4A9B9C" w14:textId="640A0970"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نشر العرف، محمد ابن عابدين</w:t>
      </w:r>
      <w:r w:rsidRPr="007B6F81">
        <w:rPr>
          <w:rFonts w:ascii="Simplified Arabic" w:eastAsia="Aptos" w:hAnsi="Simplified Arabic" w:cs="Simplified Arabic"/>
          <w:sz w:val="28"/>
          <w:szCs w:val="28"/>
          <w:rtl/>
        </w:rPr>
        <w:t>(ت1252ه)</w:t>
      </w:r>
      <w:r w:rsidRPr="007B6F81">
        <w:rPr>
          <w:rFonts w:ascii="Simplified Arabic" w:eastAsia="Calibri" w:hAnsi="Simplified Arabic" w:cs="Simplified Arabic"/>
          <w:sz w:val="28"/>
          <w:szCs w:val="28"/>
          <w:rtl/>
        </w:rPr>
        <w:t>، مكتبة الحرمين:</w:t>
      </w:r>
      <w:r w:rsidR="00D123C0">
        <w:rPr>
          <w:rFonts w:ascii="Simplified Arabic" w:eastAsia="Calibri" w:hAnsi="Simplified Arabic" w:cs="Simplified Arabic" w:hint="cs"/>
          <w:sz w:val="28"/>
          <w:szCs w:val="28"/>
          <w:rtl/>
        </w:rPr>
        <w:t xml:space="preserve"> </w:t>
      </w:r>
      <w:r w:rsidRPr="007B6F81">
        <w:rPr>
          <w:rFonts w:ascii="Simplified Arabic" w:eastAsia="Calibri" w:hAnsi="Simplified Arabic" w:cs="Simplified Arabic"/>
          <w:sz w:val="28"/>
          <w:szCs w:val="28"/>
          <w:rtl/>
        </w:rPr>
        <w:t>الرياض، ط1، د.ت.</w:t>
      </w:r>
    </w:p>
    <w:p w14:paraId="3240B87E"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b/>
          <w:bCs/>
          <w:sz w:val="28"/>
          <w:szCs w:val="28"/>
          <w:u w:val="single"/>
          <w:rtl/>
        </w:rPr>
      </w:pPr>
      <w:r w:rsidRPr="007B6F81">
        <w:rPr>
          <w:rFonts w:ascii="Simplified Arabic" w:eastAsia="Calibri" w:hAnsi="Simplified Arabic" w:cs="Simplified Arabic" w:hint="cs"/>
          <w:b/>
          <w:bCs/>
          <w:sz w:val="28"/>
          <w:szCs w:val="28"/>
          <w:u w:val="single"/>
          <w:rtl/>
        </w:rPr>
        <w:t>كتب اللغة والمعاجم:</w:t>
      </w:r>
    </w:p>
    <w:p w14:paraId="77F28752"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التعريفات، علي الجرجاني16ه)، دار الكتب: لبنان، ط1، 1403ه.</w:t>
      </w:r>
    </w:p>
    <w:p w14:paraId="2E3E54EB" w14:textId="7018F769"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Pr>
      </w:pPr>
      <w:r w:rsidRPr="007B6F81">
        <w:rPr>
          <w:rFonts w:ascii="Simplified Arabic" w:eastAsia="Calibri" w:hAnsi="Simplified Arabic" w:cs="Simplified Arabic"/>
          <w:sz w:val="28"/>
          <w:szCs w:val="28"/>
          <w:rtl/>
        </w:rPr>
        <w:t>تهذيب اللغة، محمد الأزهري</w:t>
      </w:r>
      <w:r w:rsidRPr="007B6F81">
        <w:rPr>
          <w:rFonts w:ascii="Simplified Arabic" w:eastAsia="Aptos" w:hAnsi="Simplified Arabic" w:cs="Simplified Arabic"/>
          <w:sz w:val="28"/>
          <w:szCs w:val="28"/>
          <w:rtl/>
        </w:rPr>
        <w:t xml:space="preserve">(ت370ه)، </w:t>
      </w:r>
      <w:r w:rsidRPr="007B6F81">
        <w:rPr>
          <w:rFonts w:ascii="Simplified Arabic" w:eastAsia="Calibri" w:hAnsi="Simplified Arabic" w:cs="Simplified Arabic"/>
          <w:sz w:val="28"/>
          <w:szCs w:val="28"/>
          <w:rtl/>
        </w:rPr>
        <w:t>تحقيق محمد مرعب، دار إحياء التراث: بيروت،</w:t>
      </w:r>
      <w:r w:rsidR="00D123C0">
        <w:rPr>
          <w:rFonts w:ascii="Simplified Arabic" w:eastAsia="Calibri" w:hAnsi="Simplified Arabic" w:cs="Simplified Arabic" w:hint="cs"/>
          <w:sz w:val="28"/>
          <w:szCs w:val="28"/>
          <w:rtl/>
        </w:rPr>
        <w:t xml:space="preserve"> </w:t>
      </w:r>
      <w:proofErr w:type="spellStart"/>
      <w:r w:rsidRPr="007B6F81">
        <w:rPr>
          <w:rFonts w:ascii="Simplified Arabic" w:eastAsia="Calibri" w:hAnsi="Simplified Arabic" w:cs="Simplified Arabic"/>
          <w:sz w:val="28"/>
          <w:szCs w:val="28"/>
          <w:rtl/>
        </w:rPr>
        <w:t>د.ط</w:t>
      </w:r>
      <w:proofErr w:type="spellEnd"/>
      <w:r w:rsidRPr="007B6F81">
        <w:rPr>
          <w:rFonts w:ascii="Simplified Arabic" w:eastAsia="Calibri" w:hAnsi="Simplified Arabic" w:cs="Simplified Arabic"/>
          <w:sz w:val="28"/>
          <w:szCs w:val="28"/>
          <w:rtl/>
        </w:rPr>
        <w:t xml:space="preserve">، 2001م.  </w:t>
      </w:r>
    </w:p>
    <w:p w14:paraId="284C863A"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Pr>
      </w:pPr>
      <w:r w:rsidRPr="007B6F81">
        <w:rPr>
          <w:rFonts w:ascii="Simplified Arabic" w:eastAsia="Calibri" w:hAnsi="Simplified Arabic" w:cs="Simplified Arabic"/>
          <w:sz w:val="28"/>
          <w:szCs w:val="28"/>
          <w:rtl/>
        </w:rPr>
        <w:t>الصحاح، إسماعيل الجوهري (ت391ه)، تحقيق أحمد عطار، دار العلم: بيروت، ط4، 1407ه.</w:t>
      </w:r>
    </w:p>
    <w:p w14:paraId="1AC62428"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القاموس المحيط، محمد </w:t>
      </w:r>
      <w:proofErr w:type="spellStart"/>
      <w:r w:rsidRPr="007B6F81">
        <w:rPr>
          <w:rFonts w:ascii="Simplified Arabic" w:eastAsia="Calibri" w:hAnsi="Simplified Arabic" w:cs="Simplified Arabic"/>
          <w:sz w:val="28"/>
          <w:szCs w:val="28"/>
          <w:rtl/>
        </w:rPr>
        <w:t>الفيروزآبادي</w:t>
      </w:r>
      <w:proofErr w:type="spellEnd"/>
      <w:r w:rsidRPr="007B6F81">
        <w:rPr>
          <w:rFonts w:ascii="Simplified Arabic" w:eastAsia="Aptos" w:hAnsi="Simplified Arabic" w:cs="Simplified Arabic"/>
          <w:sz w:val="28"/>
          <w:szCs w:val="28"/>
          <w:rtl/>
        </w:rPr>
        <w:t>(ت817ه)</w:t>
      </w:r>
      <w:r w:rsidRPr="007B6F81">
        <w:rPr>
          <w:rFonts w:ascii="Simplified Arabic" w:eastAsia="Calibri" w:hAnsi="Simplified Arabic" w:cs="Simplified Arabic"/>
          <w:sz w:val="28"/>
          <w:szCs w:val="28"/>
          <w:rtl/>
        </w:rPr>
        <w:t xml:space="preserve">، مؤسسة الرسالة: بيروت،ط8، 1426ه. </w:t>
      </w:r>
    </w:p>
    <w:p w14:paraId="3E65D824"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الكليات، أيوب </w:t>
      </w:r>
      <w:proofErr w:type="spellStart"/>
      <w:r w:rsidRPr="007B6F81">
        <w:rPr>
          <w:rFonts w:ascii="Simplified Arabic" w:eastAsia="Calibri" w:hAnsi="Simplified Arabic" w:cs="Simplified Arabic"/>
          <w:sz w:val="28"/>
          <w:szCs w:val="28"/>
          <w:rtl/>
        </w:rPr>
        <w:t>الكفوي</w:t>
      </w:r>
      <w:proofErr w:type="spellEnd"/>
      <w:r w:rsidRPr="007B6F81">
        <w:rPr>
          <w:rFonts w:ascii="Simplified Arabic" w:eastAsia="Aptos" w:hAnsi="Simplified Arabic" w:cs="Simplified Arabic"/>
          <w:sz w:val="28"/>
          <w:szCs w:val="28"/>
          <w:rtl/>
        </w:rPr>
        <w:t>(ت1094ه)</w:t>
      </w:r>
      <w:r w:rsidRPr="007B6F81">
        <w:rPr>
          <w:rFonts w:ascii="Simplified Arabic" w:eastAsia="Calibri" w:hAnsi="Simplified Arabic" w:cs="Simplified Arabic"/>
          <w:sz w:val="28"/>
          <w:szCs w:val="28"/>
          <w:rtl/>
        </w:rPr>
        <w:t xml:space="preserve">، مؤسسة الرسالة: بيروت، </w:t>
      </w:r>
      <w:proofErr w:type="spellStart"/>
      <w:r w:rsidRPr="007B6F81">
        <w:rPr>
          <w:rFonts w:ascii="Simplified Arabic" w:eastAsia="Calibri" w:hAnsi="Simplified Arabic" w:cs="Simplified Arabic"/>
          <w:sz w:val="28"/>
          <w:szCs w:val="28"/>
          <w:rtl/>
        </w:rPr>
        <w:t>د.ط،د.ت</w:t>
      </w:r>
      <w:proofErr w:type="spellEnd"/>
      <w:r w:rsidRPr="007B6F81">
        <w:rPr>
          <w:rFonts w:ascii="Simplified Arabic" w:eastAsia="Calibri" w:hAnsi="Simplified Arabic" w:cs="Simplified Arabic"/>
          <w:sz w:val="28"/>
          <w:szCs w:val="28"/>
          <w:rtl/>
        </w:rPr>
        <w:t>.</w:t>
      </w:r>
    </w:p>
    <w:p w14:paraId="6421AD1A" w14:textId="77777777" w:rsidR="00483E39" w:rsidRPr="007B6F81" w:rsidRDefault="00483E39" w:rsidP="00D123C0">
      <w:pPr>
        <w:widowControl/>
        <w:adjustRightInd/>
        <w:spacing w:line="240" w:lineRule="auto"/>
        <w:ind w:left="782" w:hanging="782"/>
        <w:jc w:val="lowKashida"/>
        <w:textAlignment w:val="auto"/>
        <w:rPr>
          <w:rFonts w:ascii="Simplified Arabic" w:eastAsia="SimHei" w:hAnsi="Simplified Arabic" w:cs="Simplified Arabic"/>
          <w:kern w:val="2"/>
          <w:sz w:val="28"/>
          <w:szCs w:val="28"/>
          <w:rtl/>
          <w14:ligatures w14:val="standardContextual"/>
        </w:rPr>
      </w:pPr>
      <w:r w:rsidRPr="007B6F81">
        <w:rPr>
          <w:rFonts w:ascii="Simplified Arabic" w:eastAsia="Aptos" w:hAnsi="Simplified Arabic" w:cs="Simplified Arabic"/>
          <w:sz w:val="28"/>
          <w:szCs w:val="28"/>
          <w:rtl/>
        </w:rPr>
        <w:t>لسان العرب، محمد بن منظور(ت711ه)، دار صادر: لبنان، ط4، 1414ه.</w:t>
      </w:r>
    </w:p>
    <w:p w14:paraId="7AFA97FB"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 xml:space="preserve">المعجم الوسيط، مجموعة مؤلفين، دار الدعوة: الرياض، </w:t>
      </w:r>
      <w:proofErr w:type="spellStart"/>
      <w:r w:rsidRPr="007B6F81">
        <w:rPr>
          <w:rFonts w:ascii="Simplified Arabic" w:eastAsia="Calibri" w:hAnsi="Simplified Arabic" w:cs="Simplified Arabic"/>
          <w:sz w:val="28"/>
          <w:szCs w:val="28"/>
          <w:rtl/>
        </w:rPr>
        <w:t>د.ط</w:t>
      </w:r>
      <w:proofErr w:type="spellEnd"/>
      <w:r w:rsidRPr="007B6F81">
        <w:rPr>
          <w:rFonts w:ascii="Simplified Arabic" w:eastAsia="Calibri" w:hAnsi="Simplified Arabic" w:cs="Simplified Arabic"/>
          <w:sz w:val="28"/>
          <w:szCs w:val="28"/>
          <w:rtl/>
        </w:rPr>
        <w:t>، 1431ه.</w:t>
      </w:r>
    </w:p>
    <w:p w14:paraId="7AA57AB5" w14:textId="77777777" w:rsidR="00483E39" w:rsidRPr="007B6F81" w:rsidRDefault="00483E39" w:rsidP="00D123C0">
      <w:pPr>
        <w:widowControl/>
        <w:adjustRightInd/>
        <w:spacing w:line="240" w:lineRule="auto"/>
        <w:ind w:left="782" w:hanging="782"/>
        <w:jc w:val="lowKashida"/>
        <w:textAlignment w:val="auto"/>
        <w:rPr>
          <w:rFonts w:ascii="Simplified Arabic" w:eastAsia="Calibri" w:hAnsi="Simplified Arabic" w:cs="Simplified Arabic"/>
          <w:sz w:val="28"/>
          <w:szCs w:val="28"/>
          <w:rtl/>
        </w:rPr>
      </w:pPr>
      <w:r w:rsidRPr="007B6F81">
        <w:rPr>
          <w:rFonts w:ascii="Simplified Arabic" w:eastAsia="Calibri" w:hAnsi="Simplified Arabic" w:cs="Simplified Arabic"/>
          <w:sz w:val="28"/>
          <w:szCs w:val="28"/>
          <w:rtl/>
        </w:rPr>
        <w:t>معجم لغة الفقهاء، محمد قلعجي</w:t>
      </w:r>
      <w:r w:rsidRPr="007B6F81">
        <w:rPr>
          <w:rFonts w:ascii="Simplified Arabic" w:eastAsia="Aptos" w:hAnsi="Simplified Arabic" w:cs="Simplified Arabic"/>
          <w:sz w:val="28"/>
          <w:szCs w:val="28"/>
          <w:rtl/>
        </w:rPr>
        <w:t>(ت1435ه)</w:t>
      </w:r>
      <w:r w:rsidRPr="007B6F81">
        <w:rPr>
          <w:rFonts w:ascii="Simplified Arabic" w:eastAsia="Calibri" w:hAnsi="Simplified Arabic" w:cs="Simplified Arabic"/>
          <w:sz w:val="28"/>
          <w:szCs w:val="28"/>
          <w:rtl/>
        </w:rPr>
        <w:t>، دار النفائس: بيروت، ط2، 1408ه.</w:t>
      </w:r>
    </w:p>
    <w:p w14:paraId="39615BC7" w14:textId="77777777" w:rsidR="00483E39" w:rsidRPr="007B6F81" w:rsidRDefault="00483E39" w:rsidP="00D123C0">
      <w:pPr>
        <w:widowControl/>
        <w:adjustRightInd/>
        <w:spacing w:line="240" w:lineRule="auto"/>
        <w:ind w:left="782" w:hanging="782"/>
        <w:jc w:val="lowKashida"/>
        <w:textAlignment w:val="auto"/>
        <w:rPr>
          <w:rFonts w:ascii="Simplified Arabic" w:eastAsia="Aptos" w:hAnsi="Simplified Arabic" w:cs="Simplified Arabic"/>
          <w:sz w:val="28"/>
          <w:szCs w:val="28"/>
          <w:vertAlign w:val="superscript"/>
          <w:rtl/>
        </w:rPr>
      </w:pPr>
      <w:r w:rsidRPr="007B6F81">
        <w:rPr>
          <w:rFonts w:ascii="Simplified Arabic" w:eastAsia="Aptos" w:hAnsi="Simplified Arabic" w:cs="Simplified Arabic"/>
          <w:sz w:val="28"/>
          <w:szCs w:val="28"/>
          <w:rtl/>
        </w:rPr>
        <w:t xml:space="preserve">معجم متن اللغة، أحمد رضا(ت1372ه)، مكتبة الحياة: بيروت، </w:t>
      </w:r>
      <w:proofErr w:type="spellStart"/>
      <w:r w:rsidRPr="007B6F81">
        <w:rPr>
          <w:rFonts w:ascii="Simplified Arabic" w:eastAsia="Aptos" w:hAnsi="Simplified Arabic" w:cs="Simplified Arabic"/>
          <w:sz w:val="28"/>
          <w:szCs w:val="28"/>
          <w:rtl/>
        </w:rPr>
        <w:t>د.ط</w:t>
      </w:r>
      <w:proofErr w:type="spellEnd"/>
      <w:r w:rsidRPr="007B6F81">
        <w:rPr>
          <w:rFonts w:ascii="Simplified Arabic" w:eastAsia="Aptos" w:hAnsi="Simplified Arabic" w:cs="Simplified Arabic"/>
          <w:sz w:val="28"/>
          <w:szCs w:val="28"/>
          <w:rtl/>
        </w:rPr>
        <w:t>، د.ت.</w:t>
      </w:r>
    </w:p>
    <w:p w14:paraId="6F59B1D6" w14:textId="77777777" w:rsidR="00D123C0" w:rsidRDefault="00D123C0" w:rsidP="00D123C0">
      <w:pPr>
        <w:widowControl/>
        <w:adjustRightInd/>
        <w:spacing w:line="240" w:lineRule="auto"/>
        <w:jc w:val="left"/>
        <w:textAlignment w:val="auto"/>
        <w:rPr>
          <w:rFonts w:eastAsia="Calibri"/>
          <w:b/>
          <w:bCs/>
          <w:sz w:val="28"/>
          <w:szCs w:val="28"/>
        </w:rPr>
      </w:pPr>
      <w:r>
        <w:rPr>
          <w:rFonts w:eastAsia="Calibri"/>
          <w:b/>
          <w:bCs/>
          <w:sz w:val="28"/>
          <w:szCs w:val="28"/>
        </w:rPr>
        <w:br w:type="page"/>
      </w:r>
    </w:p>
    <w:p w14:paraId="21DC5779" w14:textId="08D85C4D" w:rsidR="00483E39" w:rsidRPr="00155405" w:rsidRDefault="00483E39" w:rsidP="00483E39">
      <w:pPr>
        <w:widowControl/>
        <w:bidi w:val="0"/>
        <w:adjustRightInd/>
        <w:spacing w:line="240" w:lineRule="auto"/>
        <w:jc w:val="left"/>
        <w:textAlignment w:val="auto"/>
        <w:rPr>
          <w:rFonts w:eastAsia="Calibri"/>
          <w:b/>
          <w:bCs/>
          <w:sz w:val="26"/>
          <w:szCs w:val="26"/>
        </w:rPr>
      </w:pPr>
      <w:r w:rsidRPr="00155405">
        <w:rPr>
          <w:rFonts w:eastAsia="Calibri"/>
          <w:b/>
          <w:bCs/>
          <w:sz w:val="26"/>
          <w:szCs w:val="26"/>
        </w:rPr>
        <w:lastRenderedPageBreak/>
        <w:t>al-</w:t>
      </w:r>
      <w:proofErr w:type="spellStart"/>
      <w:r w:rsidRPr="00155405">
        <w:rPr>
          <w:rFonts w:eastAsia="Calibri"/>
          <w:b/>
          <w:bCs/>
          <w:sz w:val="26"/>
          <w:szCs w:val="26"/>
        </w:rPr>
        <w:t>Marājiʻ</w:t>
      </w:r>
      <w:proofErr w:type="spellEnd"/>
      <w:r w:rsidRPr="00155405">
        <w:rPr>
          <w:rFonts w:eastAsia="Calibri"/>
          <w:b/>
          <w:bCs/>
          <w:sz w:val="26"/>
          <w:szCs w:val="26"/>
          <w:rtl/>
        </w:rPr>
        <w:t xml:space="preserve"> :</w:t>
      </w:r>
    </w:p>
    <w:p w14:paraId="1D148B42" w14:textId="77777777" w:rsidR="00483E39" w:rsidRPr="00155405" w:rsidRDefault="00483E39" w:rsidP="00483E39">
      <w:pPr>
        <w:widowControl/>
        <w:bidi w:val="0"/>
        <w:adjustRightInd/>
        <w:spacing w:line="240" w:lineRule="auto"/>
        <w:jc w:val="left"/>
        <w:textAlignment w:val="auto"/>
        <w:rPr>
          <w:rFonts w:eastAsia="Calibri"/>
          <w:b/>
          <w:bCs/>
          <w:sz w:val="26"/>
          <w:szCs w:val="26"/>
          <w:u w:val="single"/>
        </w:rPr>
      </w:pPr>
      <w:r w:rsidRPr="00155405">
        <w:rPr>
          <w:rFonts w:eastAsia="Calibri"/>
          <w:b/>
          <w:bCs/>
          <w:sz w:val="26"/>
          <w:szCs w:val="26"/>
          <w:u w:val="single"/>
        </w:rPr>
        <w:t>al-</w:t>
      </w:r>
      <w:proofErr w:type="spellStart"/>
      <w:r w:rsidRPr="00155405">
        <w:rPr>
          <w:rFonts w:eastAsia="Calibri"/>
          <w:b/>
          <w:bCs/>
          <w:sz w:val="26"/>
          <w:szCs w:val="26"/>
          <w:u w:val="single"/>
        </w:rPr>
        <w:t>Qurʼān</w:t>
      </w:r>
      <w:proofErr w:type="spellEnd"/>
      <w:r w:rsidRPr="00155405">
        <w:rPr>
          <w:rFonts w:eastAsia="Calibri"/>
          <w:b/>
          <w:bCs/>
          <w:sz w:val="26"/>
          <w:szCs w:val="26"/>
          <w:u w:val="single"/>
        </w:rPr>
        <w:t xml:space="preserve"> </w:t>
      </w:r>
      <w:proofErr w:type="spellStart"/>
      <w:r w:rsidRPr="00155405">
        <w:rPr>
          <w:rFonts w:eastAsia="Calibri"/>
          <w:b/>
          <w:bCs/>
          <w:sz w:val="26"/>
          <w:szCs w:val="26"/>
          <w:u w:val="single"/>
        </w:rPr>
        <w:t>wa-ʻUlūmih</w:t>
      </w:r>
      <w:proofErr w:type="spellEnd"/>
    </w:p>
    <w:p w14:paraId="382F35B3" w14:textId="77777777" w:rsidR="00483E39" w:rsidRPr="00155405" w:rsidRDefault="00483E39" w:rsidP="00483E39">
      <w:pPr>
        <w:widowControl/>
        <w:bidi w:val="0"/>
        <w:adjustRightInd/>
        <w:spacing w:line="240" w:lineRule="auto"/>
        <w:jc w:val="left"/>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Qurʼān</w:t>
      </w:r>
      <w:proofErr w:type="spellEnd"/>
      <w:r w:rsidRPr="00155405">
        <w:rPr>
          <w:rFonts w:eastAsia="Calibri"/>
          <w:sz w:val="26"/>
          <w:szCs w:val="26"/>
        </w:rPr>
        <w:t xml:space="preserve"> al-</w:t>
      </w:r>
      <w:proofErr w:type="spellStart"/>
      <w:r w:rsidRPr="00155405">
        <w:rPr>
          <w:rFonts w:eastAsia="Calibri"/>
          <w:sz w:val="26"/>
          <w:szCs w:val="26"/>
        </w:rPr>
        <w:t>Karīm</w:t>
      </w:r>
      <w:proofErr w:type="spellEnd"/>
    </w:p>
    <w:p w14:paraId="062BDBE3" w14:textId="77777777" w:rsidR="00483E39" w:rsidRPr="00155405" w:rsidRDefault="00483E39" w:rsidP="00483E39">
      <w:pPr>
        <w:widowControl/>
        <w:bidi w:val="0"/>
        <w:adjustRightInd/>
        <w:spacing w:line="240" w:lineRule="auto"/>
        <w:jc w:val="left"/>
        <w:textAlignment w:val="auto"/>
        <w:rPr>
          <w:rFonts w:eastAsia="Calibri"/>
          <w:b/>
          <w:bCs/>
          <w:sz w:val="26"/>
          <w:szCs w:val="26"/>
          <w:u w:val="single"/>
          <w:rtl/>
        </w:rPr>
      </w:pPr>
      <w:r w:rsidRPr="00155405">
        <w:rPr>
          <w:rFonts w:eastAsia="Calibri"/>
          <w:b/>
          <w:bCs/>
          <w:sz w:val="26"/>
          <w:szCs w:val="26"/>
          <w:u w:val="single"/>
        </w:rPr>
        <w:t>al-</w:t>
      </w:r>
      <w:proofErr w:type="spellStart"/>
      <w:r w:rsidRPr="00155405">
        <w:rPr>
          <w:rFonts w:eastAsia="Calibri"/>
          <w:b/>
          <w:bCs/>
          <w:sz w:val="26"/>
          <w:szCs w:val="26"/>
          <w:u w:val="single"/>
        </w:rPr>
        <w:t>Ḥadīth</w:t>
      </w:r>
      <w:proofErr w:type="spellEnd"/>
      <w:r w:rsidRPr="00155405">
        <w:rPr>
          <w:rFonts w:eastAsia="Calibri"/>
          <w:b/>
          <w:bCs/>
          <w:sz w:val="26"/>
          <w:szCs w:val="26"/>
          <w:u w:val="single"/>
        </w:rPr>
        <w:t xml:space="preserve"> </w:t>
      </w:r>
      <w:proofErr w:type="spellStart"/>
      <w:r w:rsidRPr="00155405">
        <w:rPr>
          <w:rFonts w:eastAsia="Calibri"/>
          <w:b/>
          <w:bCs/>
          <w:sz w:val="26"/>
          <w:szCs w:val="26"/>
          <w:u w:val="single"/>
        </w:rPr>
        <w:t>wa</w:t>
      </w:r>
      <w:proofErr w:type="spellEnd"/>
      <w:r w:rsidRPr="00155405">
        <w:rPr>
          <w:rFonts w:eastAsia="Calibri"/>
          <w:b/>
          <w:bCs/>
          <w:sz w:val="26"/>
          <w:szCs w:val="26"/>
          <w:u w:val="single"/>
        </w:rPr>
        <w:t>-al-</w:t>
      </w:r>
      <w:proofErr w:type="spellStart"/>
      <w:r w:rsidRPr="00155405">
        <w:rPr>
          <w:rFonts w:eastAsia="Calibri"/>
          <w:b/>
          <w:bCs/>
          <w:sz w:val="26"/>
          <w:szCs w:val="26"/>
          <w:u w:val="single"/>
        </w:rPr>
        <w:t>sunnah</w:t>
      </w:r>
      <w:proofErr w:type="spellEnd"/>
      <w:r w:rsidRPr="00155405">
        <w:rPr>
          <w:rFonts w:eastAsia="Calibri"/>
          <w:b/>
          <w:bCs/>
          <w:sz w:val="26"/>
          <w:szCs w:val="26"/>
          <w:u w:val="single"/>
          <w:rtl/>
        </w:rPr>
        <w:t xml:space="preserve"> :</w:t>
      </w:r>
    </w:p>
    <w:p w14:paraId="5B9F4E5B"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Dirāyah</w:t>
      </w:r>
      <w:proofErr w:type="spellEnd"/>
      <w:r w:rsidRPr="00155405">
        <w:rPr>
          <w:rFonts w:eastAsia="Calibri"/>
          <w:sz w:val="26"/>
          <w:szCs w:val="26"/>
        </w:rPr>
        <w:t xml:space="preserve"> </w:t>
      </w:r>
      <w:proofErr w:type="spellStart"/>
      <w:r w:rsidRPr="00155405">
        <w:rPr>
          <w:rFonts w:eastAsia="Calibri"/>
          <w:sz w:val="26"/>
          <w:szCs w:val="26"/>
        </w:rPr>
        <w:t>fī</w:t>
      </w:r>
      <w:proofErr w:type="spellEnd"/>
      <w:r w:rsidRPr="00155405">
        <w:rPr>
          <w:rFonts w:eastAsia="Calibri"/>
          <w:sz w:val="26"/>
          <w:szCs w:val="26"/>
        </w:rPr>
        <w:t xml:space="preserve"> </w:t>
      </w:r>
      <w:proofErr w:type="spellStart"/>
      <w:r w:rsidRPr="00155405">
        <w:rPr>
          <w:rFonts w:eastAsia="Calibri"/>
          <w:sz w:val="26"/>
          <w:szCs w:val="26"/>
        </w:rPr>
        <w:t>takhrīj</w:t>
      </w:r>
      <w:proofErr w:type="spellEnd"/>
      <w:r w:rsidRPr="00155405">
        <w:rPr>
          <w:rFonts w:eastAsia="Calibri"/>
          <w:sz w:val="26"/>
          <w:szCs w:val="26"/>
        </w:rPr>
        <w:t xml:space="preserve"> </w:t>
      </w:r>
      <w:proofErr w:type="spellStart"/>
      <w:r w:rsidRPr="00155405">
        <w:rPr>
          <w:rFonts w:eastAsia="Calibri"/>
          <w:sz w:val="26"/>
          <w:szCs w:val="26"/>
        </w:rPr>
        <w:t>aḥādīth</w:t>
      </w:r>
      <w:proofErr w:type="spellEnd"/>
      <w:r w:rsidRPr="00155405">
        <w:rPr>
          <w:rFonts w:eastAsia="Calibri"/>
          <w:sz w:val="26"/>
          <w:szCs w:val="26"/>
        </w:rPr>
        <w:t xml:space="preserve"> al-</w:t>
      </w:r>
      <w:proofErr w:type="spellStart"/>
      <w:r w:rsidRPr="00155405">
        <w:rPr>
          <w:rFonts w:eastAsia="Calibri"/>
          <w:sz w:val="26"/>
          <w:szCs w:val="26"/>
        </w:rPr>
        <w:t>Hidāyah</w:t>
      </w:r>
      <w:proofErr w:type="spellEnd"/>
      <w:r w:rsidRPr="00155405">
        <w:rPr>
          <w:rFonts w:eastAsia="Calibri"/>
          <w:sz w:val="26"/>
          <w:szCs w:val="26"/>
        </w:rPr>
        <w:t xml:space="preserve">, </w:t>
      </w:r>
      <w:proofErr w:type="spellStart"/>
      <w:r w:rsidRPr="00155405">
        <w:rPr>
          <w:rFonts w:eastAsia="Calibri"/>
          <w:sz w:val="26"/>
          <w:szCs w:val="26"/>
        </w:rPr>
        <w:t>Aḥmad</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Ḥajar</w:t>
      </w:r>
      <w:proofErr w:type="spellEnd"/>
      <w:r w:rsidRPr="00155405">
        <w:rPr>
          <w:rFonts w:eastAsia="Calibri"/>
          <w:sz w:val="26"/>
          <w:szCs w:val="26"/>
        </w:rPr>
        <w:t xml:space="preserve"> (t852h),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Maʻrifah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1431h</w:t>
      </w:r>
      <w:r w:rsidRPr="00155405">
        <w:rPr>
          <w:rFonts w:eastAsia="Calibri"/>
          <w:sz w:val="26"/>
          <w:szCs w:val="26"/>
          <w:rtl/>
        </w:rPr>
        <w:t>.</w:t>
      </w:r>
    </w:p>
    <w:p w14:paraId="098DF06C"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Silsilat</w:t>
      </w:r>
      <w:proofErr w:type="spellEnd"/>
      <w:r w:rsidRPr="00155405">
        <w:rPr>
          <w:rFonts w:eastAsia="Calibri"/>
          <w:sz w:val="26"/>
          <w:szCs w:val="26"/>
        </w:rPr>
        <w:t xml:space="preserve"> al-</w:t>
      </w:r>
      <w:proofErr w:type="spellStart"/>
      <w:r w:rsidRPr="00155405">
        <w:rPr>
          <w:rFonts w:eastAsia="Calibri"/>
          <w:sz w:val="26"/>
          <w:szCs w:val="26"/>
        </w:rPr>
        <w:t>aḥādīth</w:t>
      </w:r>
      <w:proofErr w:type="spellEnd"/>
      <w:r w:rsidRPr="00155405">
        <w:rPr>
          <w:rFonts w:eastAsia="Calibri"/>
          <w:sz w:val="26"/>
          <w:szCs w:val="26"/>
        </w:rPr>
        <w:t xml:space="preserve"> al-</w:t>
      </w:r>
      <w:proofErr w:type="spellStart"/>
      <w:r w:rsidRPr="00155405">
        <w:rPr>
          <w:rFonts w:eastAsia="Calibri"/>
          <w:sz w:val="26"/>
          <w:szCs w:val="26"/>
        </w:rPr>
        <w:t>ḍaʻīfah</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Albānī</w:t>
      </w:r>
      <w:proofErr w:type="spellEnd"/>
      <w:r w:rsidRPr="00155405">
        <w:rPr>
          <w:rFonts w:eastAsia="Calibri"/>
          <w:sz w:val="26"/>
          <w:szCs w:val="26"/>
        </w:rPr>
        <w:t xml:space="preserve"> (t1420h),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Maʻārif</w:t>
      </w:r>
      <w:proofErr w:type="spellEnd"/>
      <w:r w:rsidRPr="00155405">
        <w:rPr>
          <w:rFonts w:eastAsia="Calibri"/>
          <w:sz w:val="26"/>
          <w:szCs w:val="26"/>
        </w:rPr>
        <w:t xml:space="preserve"> : al-</w:t>
      </w:r>
      <w:proofErr w:type="spellStart"/>
      <w:r w:rsidRPr="00155405">
        <w:rPr>
          <w:rFonts w:eastAsia="Calibri"/>
          <w:sz w:val="26"/>
          <w:szCs w:val="26"/>
        </w:rPr>
        <w:t>Riyāḍ</w:t>
      </w:r>
      <w:proofErr w:type="spellEnd"/>
      <w:r w:rsidRPr="00155405">
        <w:rPr>
          <w:rFonts w:eastAsia="Calibri"/>
          <w:sz w:val="26"/>
          <w:szCs w:val="26"/>
        </w:rPr>
        <w:t>, Ṭ1, 1412h</w:t>
      </w:r>
      <w:r w:rsidRPr="00155405">
        <w:rPr>
          <w:rFonts w:eastAsia="Calibri"/>
          <w:sz w:val="26"/>
          <w:szCs w:val="26"/>
          <w:rtl/>
        </w:rPr>
        <w:t>.</w:t>
      </w:r>
    </w:p>
    <w:p w14:paraId="254D2046"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Sunan</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Mājah</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Qazwīnī</w:t>
      </w:r>
      <w:proofErr w:type="spellEnd"/>
      <w:r w:rsidRPr="00155405">
        <w:rPr>
          <w:rFonts w:eastAsia="Calibri"/>
          <w:sz w:val="26"/>
          <w:szCs w:val="26"/>
        </w:rPr>
        <w:t xml:space="preserve"> (t273h), </w:t>
      </w:r>
      <w:proofErr w:type="spellStart"/>
      <w:r w:rsidRPr="00155405">
        <w:rPr>
          <w:rFonts w:eastAsia="Calibri"/>
          <w:sz w:val="26"/>
          <w:szCs w:val="26"/>
        </w:rPr>
        <w:t>Dār</w:t>
      </w:r>
      <w:proofErr w:type="spellEnd"/>
      <w:r w:rsidRPr="00155405">
        <w:rPr>
          <w:rFonts w:eastAsia="Calibri"/>
          <w:sz w:val="26"/>
          <w:szCs w:val="26"/>
        </w:rPr>
        <w:t xml:space="preserve"> </w:t>
      </w:r>
      <w:proofErr w:type="spellStart"/>
      <w:r w:rsidRPr="00155405">
        <w:rPr>
          <w:rFonts w:eastAsia="Calibri"/>
          <w:sz w:val="26"/>
          <w:szCs w:val="26"/>
        </w:rPr>
        <w:t>Iḥyāʼ</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al-</w:t>
      </w:r>
      <w:proofErr w:type="spellStart"/>
      <w:r w:rsidRPr="00155405">
        <w:rPr>
          <w:rFonts w:eastAsia="Calibri"/>
          <w:sz w:val="26"/>
          <w:szCs w:val="26"/>
        </w:rPr>
        <w:t>ʻArabīyah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1431h</w:t>
      </w:r>
      <w:r w:rsidRPr="00155405">
        <w:rPr>
          <w:rFonts w:eastAsia="Calibri"/>
          <w:sz w:val="26"/>
          <w:szCs w:val="26"/>
          <w:rtl/>
        </w:rPr>
        <w:t>.</w:t>
      </w:r>
    </w:p>
    <w:p w14:paraId="1ADBEA62"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proofErr w:type="spellStart"/>
      <w:r w:rsidRPr="00155405">
        <w:rPr>
          <w:rFonts w:eastAsia="Calibri"/>
          <w:sz w:val="26"/>
          <w:szCs w:val="26"/>
        </w:rPr>
        <w:t>Sunan</w:t>
      </w:r>
      <w:proofErr w:type="spellEnd"/>
      <w:r w:rsidRPr="00155405">
        <w:rPr>
          <w:rFonts w:eastAsia="Calibri"/>
          <w:sz w:val="26"/>
          <w:szCs w:val="26"/>
        </w:rPr>
        <w:t xml:space="preserve"> </w:t>
      </w:r>
      <w:proofErr w:type="spellStart"/>
      <w:r w:rsidRPr="00155405">
        <w:rPr>
          <w:rFonts w:eastAsia="Calibri"/>
          <w:sz w:val="26"/>
          <w:szCs w:val="26"/>
        </w:rPr>
        <w:t>Abī</w:t>
      </w:r>
      <w:proofErr w:type="spellEnd"/>
      <w:r w:rsidRPr="00155405">
        <w:rPr>
          <w:rFonts w:eastAsia="Calibri"/>
          <w:sz w:val="26"/>
          <w:szCs w:val="26"/>
        </w:rPr>
        <w:t xml:space="preserve"> </w:t>
      </w:r>
      <w:proofErr w:type="spellStart"/>
      <w:r w:rsidRPr="00155405">
        <w:rPr>
          <w:rFonts w:eastAsia="Calibri"/>
          <w:sz w:val="26"/>
          <w:szCs w:val="26"/>
        </w:rPr>
        <w:t>Dāwūd</w:t>
      </w:r>
      <w:proofErr w:type="spellEnd"/>
      <w:r w:rsidRPr="00155405">
        <w:rPr>
          <w:rFonts w:eastAsia="Calibri"/>
          <w:sz w:val="26"/>
          <w:szCs w:val="26"/>
        </w:rPr>
        <w:t xml:space="preserve">, </w:t>
      </w:r>
      <w:proofErr w:type="spellStart"/>
      <w:r w:rsidRPr="00155405">
        <w:rPr>
          <w:rFonts w:eastAsia="Calibri"/>
          <w:sz w:val="26"/>
          <w:szCs w:val="26"/>
        </w:rPr>
        <w:t>Sulaymān</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al-</w:t>
      </w:r>
      <w:proofErr w:type="spellStart"/>
      <w:r w:rsidRPr="00155405">
        <w:rPr>
          <w:rFonts w:eastAsia="Calibri"/>
          <w:sz w:val="26"/>
          <w:szCs w:val="26"/>
        </w:rPr>
        <w:t>Ashʻath</w:t>
      </w:r>
      <w:proofErr w:type="spellEnd"/>
      <w:r w:rsidRPr="00155405">
        <w:rPr>
          <w:rFonts w:eastAsia="Calibri"/>
          <w:sz w:val="26"/>
          <w:szCs w:val="26"/>
        </w:rPr>
        <w:t xml:space="preserve"> (t275h),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Risālah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Ṭ1, 1430h</w:t>
      </w:r>
      <w:r w:rsidRPr="00155405">
        <w:rPr>
          <w:rFonts w:eastAsia="Calibri"/>
          <w:sz w:val="26"/>
          <w:szCs w:val="26"/>
          <w:rtl/>
        </w:rPr>
        <w:t>.</w:t>
      </w:r>
    </w:p>
    <w:p w14:paraId="01BB79FD"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Sunan</w:t>
      </w:r>
      <w:proofErr w:type="spellEnd"/>
      <w:r w:rsidRPr="00155405">
        <w:rPr>
          <w:rFonts w:eastAsia="Calibri"/>
          <w:sz w:val="26"/>
          <w:szCs w:val="26"/>
        </w:rPr>
        <w:t xml:space="preserve"> al-</w:t>
      </w:r>
      <w:proofErr w:type="spellStart"/>
      <w:r w:rsidRPr="00155405">
        <w:rPr>
          <w:rFonts w:eastAsia="Calibri"/>
          <w:sz w:val="26"/>
          <w:szCs w:val="26"/>
        </w:rPr>
        <w:t>Tirmidhī</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Tirmidhī</w:t>
      </w:r>
      <w:proofErr w:type="spellEnd"/>
      <w:r w:rsidRPr="00155405">
        <w:rPr>
          <w:rFonts w:eastAsia="Calibri"/>
          <w:sz w:val="26"/>
          <w:szCs w:val="26"/>
        </w:rPr>
        <w:t xml:space="preserve"> (t279h), </w:t>
      </w:r>
      <w:proofErr w:type="spellStart"/>
      <w:r w:rsidRPr="00155405">
        <w:rPr>
          <w:rFonts w:eastAsia="Calibri"/>
          <w:sz w:val="26"/>
          <w:szCs w:val="26"/>
        </w:rPr>
        <w:t>Maktabat</w:t>
      </w:r>
      <w:proofErr w:type="spellEnd"/>
      <w:r w:rsidRPr="00155405">
        <w:rPr>
          <w:rFonts w:eastAsia="Calibri"/>
          <w:sz w:val="26"/>
          <w:szCs w:val="26"/>
        </w:rPr>
        <w:t xml:space="preserve"> al-</w:t>
      </w:r>
      <w:proofErr w:type="spellStart"/>
      <w:r w:rsidRPr="00155405">
        <w:rPr>
          <w:rFonts w:eastAsia="Calibri"/>
          <w:sz w:val="26"/>
          <w:szCs w:val="26"/>
        </w:rPr>
        <w:t>Bābī</w:t>
      </w:r>
      <w:proofErr w:type="spellEnd"/>
      <w:r w:rsidRPr="00155405">
        <w:rPr>
          <w:rFonts w:eastAsia="Calibri"/>
          <w:sz w:val="26"/>
          <w:szCs w:val="26"/>
        </w:rPr>
        <w:t xml:space="preserve"> : </w:t>
      </w:r>
      <w:proofErr w:type="spellStart"/>
      <w:r w:rsidRPr="00155405">
        <w:rPr>
          <w:rFonts w:eastAsia="Calibri"/>
          <w:sz w:val="26"/>
          <w:szCs w:val="26"/>
        </w:rPr>
        <w:t>Miṣr</w:t>
      </w:r>
      <w:proofErr w:type="spellEnd"/>
      <w:r w:rsidRPr="00155405">
        <w:rPr>
          <w:rFonts w:eastAsia="Calibri"/>
          <w:sz w:val="26"/>
          <w:szCs w:val="26"/>
        </w:rPr>
        <w:t>, ṭ2, 1395h</w:t>
      </w:r>
      <w:r w:rsidRPr="00155405">
        <w:rPr>
          <w:rFonts w:eastAsia="Calibri"/>
          <w:sz w:val="26"/>
          <w:szCs w:val="26"/>
          <w:rtl/>
        </w:rPr>
        <w:t>.</w:t>
      </w:r>
    </w:p>
    <w:p w14:paraId="10437DDC"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Sharḥ</w:t>
      </w:r>
      <w:proofErr w:type="spellEnd"/>
      <w:r w:rsidRPr="00155405">
        <w:rPr>
          <w:rFonts w:eastAsia="Calibri"/>
          <w:sz w:val="26"/>
          <w:szCs w:val="26"/>
        </w:rPr>
        <w:t xml:space="preserve"> al-</w:t>
      </w:r>
      <w:proofErr w:type="spellStart"/>
      <w:r w:rsidRPr="00155405">
        <w:rPr>
          <w:rFonts w:eastAsia="Calibri"/>
          <w:sz w:val="26"/>
          <w:szCs w:val="26"/>
        </w:rPr>
        <w:t>Nawawī</w:t>
      </w:r>
      <w:proofErr w:type="spellEnd"/>
      <w:r w:rsidRPr="00155405">
        <w:rPr>
          <w:rFonts w:eastAsia="Calibri"/>
          <w:sz w:val="26"/>
          <w:szCs w:val="26"/>
        </w:rPr>
        <w:t xml:space="preserve"> </w:t>
      </w:r>
      <w:proofErr w:type="spellStart"/>
      <w:r w:rsidRPr="00155405">
        <w:rPr>
          <w:rFonts w:eastAsia="Calibri"/>
          <w:sz w:val="26"/>
          <w:szCs w:val="26"/>
        </w:rPr>
        <w:t>ʻalá</w:t>
      </w:r>
      <w:proofErr w:type="spellEnd"/>
      <w:r w:rsidRPr="00155405">
        <w:rPr>
          <w:rFonts w:eastAsia="Calibri"/>
          <w:sz w:val="26"/>
          <w:szCs w:val="26"/>
        </w:rPr>
        <w:t xml:space="preserve"> Muslim, </w:t>
      </w:r>
      <w:proofErr w:type="spellStart"/>
      <w:r w:rsidRPr="00155405">
        <w:rPr>
          <w:rFonts w:eastAsia="Calibri"/>
          <w:sz w:val="26"/>
          <w:szCs w:val="26"/>
        </w:rPr>
        <w:t>Yaḥyá</w:t>
      </w:r>
      <w:proofErr w:type="spellEnd"/>
      <w:r w:rsidRPr="00155405">
        <w:rPr>
          <w:rFonts w:eastAsia="Calibri"/>
          <w:sz w:val="26"/>
          <w:szCs w:val="26"/>
        </w:rPr>
        <w:t xml:space="preserve"> al-</w:t>
      </w:r>
      <w:proofErr w:type="spellStart"/>
      <w:r w:rsidRPr="00155405">
        <w:rPr>
          <w:rFonts w:eastAsia="Calibri"/>
          <w:sz w:val="26"/>
          <w:szCs w:val="26"/>
        </w:rPr>
        <w:t>Nawawī</w:t>
      </w:r>
      <w:proofErr w:type="spellEnd"/>
      <w:r w:rsidRPr="00155405">
        <w:rPr>
          <w:rFonts w:eastAsia="Calibri"/>
          <w:sz w:val="26"/>
          <w:szCs w:val="26"/>
        </w:rPr>
        <w:t xml:space="preserve"> (t676h), </w:t>
      </w:r>
      <w:proofErr w:type="spellStart"/>
      <w:r w:rsidRPr="00155405">
        <w:rPr>
          <w:rFonts w:eastAsia="Calibri"/>
          <w:sz w:val="26"/>
          <w:szCs w:val="26"/>
        </w:rPr>
        <w:t>Dār</w:t>
      </w:r>
      <w:proofErr w:type="spellEnd"/>
      <w:r w:rsidRPr="00155405">
        <w:rPr>
          <w:rFonts w:eastAsia="Calibri"/>
          <w:sz w:val="26"/>
          <w:szCs w:val="26"/>
        </w:rPr>
        <w:t xml:space="preserve"> </w:t>
      </w:r>
      <w:proofErr w:type="spellStart"/>
      <w:r w:rsidRPr="00155405">
        <w:rPr>
          <w:rFonts w:eastAsia="Calibri"/>
          <w:sz w:val="26"/>
          <w:szCs w:val="26"/>
        </w:rPr>
        <w:t>Iḥyāʼ</w:t>
      </w:r>
      <w:proofErr w:type="spellEnd"/>
      <w:r w:rsidRPr="00155405">
        <w:rPr>
          <w:rFonts w:eastAsia="Calibri"/>
          <w:sz w:val="26"/>
          <w:szCs w:val="26"/>
        </w:rPr>
        <w:t xml:space="preserve"> al-</w:t>
      </w:r>
      <w:proofErr w:type="spellStart"/>
      <w:r w:rsidRPr="00155405">
        <w:rPr>
          <w:rFonts w:eastAsia="Calibri"/>
          <w:sz w:val="26"/>
          <w:szCs w:val="26"/>
        </w:rPr>
        <w:t>Turāth</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ṭ2, 1392h</w:t>
      </w:r>
    </w:p>
    <w:p w14:paraId="08401514"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Ṣaḥīḥ</w:t>
      </w:r>
      <w:proofErr w:type="spellEnd"/>
      <w:r w:rsidRPr="00155405">
        <w:rPr>
          <w:rFonts w:eastAsia="Calibri"/>
          <w:sz w:val="26"/>
          <w:szCs w:val="26"/>
        </w:rPr>
        <w:t xml:space="preserve"> al-</w:t>
      </w:r>
      <w:proofErr w:type="spellStart"/>
      <w:r w:rsidRPr="00155405">
        <w:rPr>
          <w:rFonts w:eastAsia="Calibri"/>
          <w:sz w:val="26"/>
          <w:szCs w:val="26"/>
        </w:rPr>
        <w:t>Bukhārī</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Ismāʻīl</w:t>
      </w:r>
      <w:proofErr w:type="spellEnd"/>
      <w:r w:rsidRPr="00155405">
        <w:rPr>
          <w:rFonts w:eastAsia="Calibri"/>
          <w:sz w:val="26"/>
          <w:szCs w:val="26"/>
        </w:rPr>
        <w:t xml:space="preserve">, </w:t>
      </w:r>
      <w:proofErr w:type="spellStart"/>
      <w:r w:rsidRPr="00155405">
        <w:rPr>
          <w:rFonts w:eastAsia="Calibri"/>
          <w:sz w:val="26"/>
          <w:szCs w:val="26"/>
        </w:rPr>
        <w:t>Maṭbaʻat</w:t>
      </w:r>
      <w:proofErr w:type="spellEnd"/>
      <w:r w:rsidRPr="00155405">
        <w:rPr>
          <w:rFonts w:eastAsia="Calibri"/>
          <w:sz w:val="26"/>
          <w:szCs w:val="26"/>
        </w:rPr>
        <w:t xml:space="preserve"> al-</w:t>
      </w:r>
      <w:proofErr w:type="spellStart"/>
      <w:r w:rsidRPr="00155405">
        <w:rPr>
          <w:rFonts w:eastAsia="Calibri"/>
          <w:sz w:val="26"/>
          <w:szCs w:val="26"/>
        </w:rPr>
        <w:t>sulṭānīyah</w:t>
      </w:r>
      <w:proofErr w:type="spellEnd"/>
      <w:r w:rsidRPr="00155405">
        <w:rPr>
          <w:rFonts w:eastAsia="Calibri"/>
          <w:sz w:val="26"/>
          <w:szCs w:val="26"/>
        </w:rPr>
        <w:t xml:space="preserve"> : </w:t>
      </w:r>
      <w:proofErr w:type="spellStart"/>
      <w:r w:rsidRPr="00155405">
        <w:rPr>
          <w:rFonts w:eastAsia="Calibri"/>
          <w:sz w:val="26"/>
          <w:szCs w:val="26"/>
        </w:rPr>
        <w:t>Miṣr</w:t>
      </w:r>
      <w:proofErr w:type="spellEnd"/>
      <w:r w:rsidRPr="00155405">
        <w:rPr>
          <w:rFonts w:eastAsia="Calibri"/>
          <w:sz w:val="26"/>
          <w:szCs w:val="26"/>
        </w:rPr>
        <w:t>, 1433</w:t>
      </w:r>
    </w:p>
    <w:p w14:paraId="1D755491"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Ṣaḥīḥ</w:t>
      </w:r>
      <w:proofErr w:type="spellEnd"/>
      <w:r w:rsidRPr="00155405">
        <w:rPr>
          <w:rFonts w:eastAsia="Calibri"/>
          <w:sz w:val="26"/>
          <w:szCs w:val="26"/>
        </w:rPr>
        <w:t xml:space="preserve"> Muslim, Muslim </w:t>
      </w:r>
      <w:proofErr w:type="spellStart"/>
      <w:r w:rsidRPr="00155405">
        <w:rPr>
          <w:rFonts w:eastAsia="Calibri"/>
          <w:sz w:val="26"/>
          <w:szCs w:val="26"/>
        </w:rPr>
        <w:t>ibn</w:t>
      </w:r>
      <w:proofErr w:type="spellEnd"/>
      <w:r w:rsidRPr="00155405">
        <w:rPr>
          <w:rFonts w:eastAsia="Calibri"/>
          <w:sz w:val="26"/>
          <w:szCs w:val="26"/>
        </w:rPr>
        <w:t xml:space="preserve"> al-</w:t>
      </w:r>
      <w:proofErr w:type="spellStart"/>
      <w:r w:rsidRPr="00155405">
        <w:rPr>
          <w:rFonts w:eastAsia="Calibri"/>
          <w:sz w:val="26"/>
          <w:szCs w:val="26"/>
        </w:rPr>
        <w:t>Ḥajjāj</w:t>
      </w:r>
      <w:proofErr w:type="spellEnd"/>
      <w:r w:rsidRPr="00155405">
        <w:rPr>
          <w:rFonts w:eastAsia="Calibri"/>
          <w:sz w:val="26"/>
          <w:szCs w:val="26"/>
        </w:rPr>
        <w:t xml:space="preserve"> (t261h), </w:t>
      </w:r>
      <w:proofErr w:type="spellStart"/>
      <w:r w:rsidRPr="00155405">
        <w:rPr>
          <w:rFonts w:eastAsia="Calibri"/>
          <w:sz w:val="26"/>
          <w:szCs w:val="26"/>
        </w:rPr>
        <w:t>Maṭbaʻat</w:t>
      </w:r>
      <w:proofErr w:type="spellEnd"/>
      <w:r w:rsidRPr="00155405">
        <w:rPr>
          <w:rFonts w:eastAsia="Calibri"/>
          <w:sz w:val="26"/>
          <w:szCs w:val="26"/>
        </w:rPr>
        <w:t xml:space="preserve"> </w:t>
      </w:r>
      <w:proofErr w:type="spellStart"/>
      <w:r w:rsidRPr="00155405">
        <w:rPr>
          <w:rFonts w:eastAsia="Calibri"/>
          <w:sz w:val="26"/>
          <w:szCs w:val="26"/>
        </w:rPr>
        <w:t>ʻĪsá</w:t>
      </w:r>
      <w:proofErr w:type="spellEnd"/>
      <w:r w:rsidRPr="00155405">
        <w:rPr>
          <w:rFonts w:eastAsia="Calibri"/>
          <w:sz w:val="26"/>
          <w:szCs w:val="26"/>
        </w:rPr>
        <w:t xml:space="preserve"> : al-</w:t>
      </w:r>
      <w:proofErr w:type="spellStart"/>
      <w:r w:rsidRPr="00155405">
        <w:rPr>
          <w:rFonts w:eastAsia="Calibri"/>
          <w:sz w:val="26"/>
          <w:szCs w:val="26"/>
        </w:rPr>
        <w:t>Qāhirah</w:t>
      </w:r>
      <w:proofErr w:type="spellEnd"/>
      <w:r w:rsidRPr="00155405">
        <w:rPr>
          <w:rFonts w:eastAsia="Calibri"/>
          <w:sz w:val="26"/>
          <w:szCs w:val="26"/>
        </w:rPr>
        <w:t>, 1374h</w:t>
      </w:r>
    </w:p>
    <w:p w14:paraId="393A1046" w14:textId="77777777" w:rsidR="00483E39" w:rsidRPr="00155405" w:rsidRDefault="00483E39" w:rsidP="00D123C0">
      <w:pPr>
        <w:widowControl/>
        <w:bidi w:val="0"/>
        <w:adjustRightInd/>
        <w:spacing w:line="240" w:lineRule="auto"/>
        <w:ind w:left="518" w:hanging="518"/>
        <w:jc w:val="lowKashida"/>
        <w:textAlignment w:val="auto"/>
        <w:rPr>
          <w:rFonts w:eastAsia="Aptos"/>
          <w:sz w:val="26"/>
          <w:szCs w:val="26"/>
        </w:rPr>
      </w:pPr>
      <w:proofErr w:type="spellStart"/>
      <w:r w:rsidRPr="00155405">
        <w:rPr>
          <w:rFonts w:eastAsia="Aptos"/>
          <w:sz w:val="26"/>
          <w:szCs w:val="26"/>
        </w:rPr>
        <w:t>Fatḥ</w:t>
      </w:r>
      <w:proofErr w:type="spellEnd"/>
      <w:r w:rsidRPr="00155405">
        <w:rPr>
          <w:rFonts w:eastAsia="Aptos"/>
          <w:sz w:val="26"/>
          <w:szCs w:val="26"/>
        </w:rPr>
        <w:t xml:space="preserve"> al-</w:t>
      </w:r>
      <w:proofErr w:type="spellStart"/>
      <w:r w:rsidRPr="00155405">
        <w:rPr>
          <w:rFonts w:eastAsia="Aptos"/>
          <w:sz w:val="26"/>
          <w:szCs w:val="26"/>
        </w:rPr>
        <w:t>Bārī</w:t>
      </w:r>
      <w:proofErr w:type="spellEnd"/>
      <w:r w:rsidRPr="00155405">
        <w:rPr>
          <w:rFonts w:eastAsia="Aptos"/>
          <w:sz w:val="26"/>
          <w:szCs w:val="26"/>
        </w:rPr>
        <w:t xml:space="preserve">, </w:t>
      </w:r>
      <w:proofErr w:type="spellStart"/>
      <w:r w:rsidRPr="00155405">
        <w:rPr>
          <w:rFonts w:eastAsia="Aptos"/>
          <w:sz w:val="26"/>
          <w:szCs w:val="26"/>
        </w:rPr>
        <w:t>Aḥmad</w:t>
      </w:r>
      <w:proofErr w:type="spellEnd"/>
      <w:r w:rsidRPr="00155405">
        <w:rPr>
          <w:rFonts w:eastAsia="Aptos"/>
          <w:sz w:val="26"/>
          <w:szCs w:val="26"/>
        </w:rPr>
        <w:t xml:space="preserve"> </w:t>
      </w:r>
      <w:proofErr w:type="spellStart"/>
      <w:r w:rsidRPr="00155405">
        <w:rPr>
          <w:rFonts w:eastAsia="Aptos"/>
          <w:sz w:val="26"/>
          <w:szCs w:val="26"/>
        </w:rPr>
        <w:t>ibn</w:t>
      </w:r>
      <w:proofErr w:type="spellEnd"/>
      <w:r w:rsidRPr="00155405">
        <w:rPr>
          <w:rFonts w:eastAsia="Aptos"/>
          <w:sz w:val="26"/>
          <w:szCs w:val="26"/>
        </w:rPr>
        <w:t xml:space="preserve"> </w:t>
      </w:r>
      <w:proofErr w:type="spellStart"/>
      <w:r w:rsidRPr="00155405">
        <w:rPr>
          <w:rFonts w:eastAsia="Aptos"/>
          <w:sz w:val="26"/>
          <w:szCs w:val="26"/>
        </w:rPr>
        <w:t>Ḥajar</w:t>
      </w:r>
      <w:proofErr w:type="spellEnd"/>
      <w:r w:rsidRPr="00155405">
        <w:rPr>
          <w:rFonts w:eastAsia="Aptos"/>
          <w:sz w:val="26"/>
          <w:szCs w:val="26"/>
        </w:rPr>
        <w:t xml:space="preserve"> (t852h), </w:t>
      </w:r>
      <w:proofErr w:type="spellStart"/>
      <w:r w:rsidRPr="00155405">
        <w:rPr>
          <w:rFonts w:eastAsia="Aptos"/>
          <w:sz w:val="26"/>
          <w:szCs w:val="26"/>
        </w:rPr>
        <w:t>Dār</w:t>
      </w:r>
      <w:proofErr w:type="spellEnd"/>
      <w:r w:rsidRPr="00155405">
        <w:rPr>
          <w:rFonts w:eastAsia="Aptos"/>
          <w:sz w:val="26"/>
          <w:szCs w:val="26"/>
        </w:rPr>
        <w:t xml:space="preserve"> al-</w:t>
      </w:r>
      <w:proofErr w:type="spellStart"/>
      <w:r w:rsidRPr="00155405">
        <w:rPr>
          <w:rFonts w:eastAsia="Aptos"/>
          <w:sz w:val="26"/>
          <w:szCs w:val="26"/>
        </w:rPr>
        <w:t>Maʻrifah</w:t>
      </w:r>
      <w:proofErr w:type="spellEnd"/>
      <w:r w:rsidRPr="00155405">
        <w:rPr>
          <w:rFonts w:eastAsia="Aptos"/>
          <w:sz w:val="26"/>
          <w:szCs w:val="26"/>
        </w:rPr>
        <w:t xml:space="preserve"> : </w:t>
      </w:r>
      <w:proofErr w:type="spellStart"/>
      <w:r w:rsidRPr="00155405">
        <w:rPr>
          <w:rFonts w:eastAsia="Aptos"/>
          <w:sz w:val="26"/>
          <w:szCs w:val="26"/>
        </w:rPr>
        <w:t>Bayrūt</w:t>
      </w:r>
      <w:proofErr w:type="spellEnd"/>
      <w:r w:rsidRPr="00155405">
        <w:rPr>
          <w:rFonts w:eastAsia="Aptos"/>
          <w:sz w:val="26"/>
          <w:szCs w:val="26"/>
        </w:rPr>
        <w:t>, 1431h</w:t>
      </w:r>
    </w:p>
    <w:p w14:paraId="038F1FDB" w14:textId="77777777" w:rsidR="00483E39" w:rsidRPr="00155405" w:rsidRDefault="00483E39" w:rsidP="00D123C0">
      <w:pPr>
        <w:widowControl/>
        <w:bidi w:val="0"/>
        <w:adjustRightInd/>
        <w:spacing w:line="240" w:lineRule="auto"/>
        <w:ind w:left="518" w:hanging="518"/>
        <w:jc w:val="lowKashida"/>
        <w:textAlignment w:val="auto"/>
        <w:rPr>
          <w:rFonts w:eastAsia="Aptos"/>
          <w:sz w:val="26"/>
          <w:szCs w:val="26"/>
        </w:rPr>
      </w:pPr>
      <w:proofErr w:type="spellStart"/>
      <w:r w:rsidRPr="00155405">
        <w:rPr>
          <w:rFonts w:eastAsia="Aptos"/>
          <w:sz w:val="26"/>
          <w:szCs w:val="26"/>
        </w:rPr>
        <w:t>Musnad</w:t>
      </w:r>
      <w:proofErr w:type="spellEnd"/>
      <w:r w:rsidRPr="00155405">
        <w:rPr>
          <w:rFonts w:eastAsia="Aptos"/>
          <w:sz w:val="26"/>
          <w:szCs w:val="26"/>
        </w:rPr>
        <w:t xml:space="preserve"> al-</w:t>
      </w:r>
      <w:proofErr w:type="spellStart"/>
      <w:r w:rsidRPr="00155405">
        <w:rPr>
          <w:rFonts w:eastAsia="Aptos"/>
          <w:sz w:val="26"/>
          <w:szCs w:val="26"/>
        </w:rPr>
        <w:t>Imām</w:t>
      </w:r>
      <w:proofErr w:type="spellEnd"/>
      <w:r w:rsidRPr="00155405">
        <w:rPr>
          <w:rFonts w:eastAsia="Aptos"/>
          <w:sz w:val="26"/>
          <w:szCs w:val="26"/>
        </w:rPr>
        <w:t xml:space="preserve"> </w:t>
      </w:r>
      <w:proofErr w:type="spellStart"/>
      <w:r w:rsidRPr="00155405">
        <w:rPr>
          <w:rFonts w:eastAsia="Aptos"/>
          <w:sz w:val="26"/>
          <w:szCs w:val="26"/>
        </w:rPr>
        <w:t>Aḥmad</w:t>
      </w:r>
      <w:proofErr w:type="spellEnd"/>
      <w:r w:rsidRPr="00155405">
        <w:rPr>
          <w:rFonts w:eastAsia="Aptos"/>
          <w:sz w:val="26"/>
          <w:szCs w:val="26"/>
        </w:rPr>
        <w:t xml:space="preserve">, </w:t>
      </w:r>
      <w:proofErr w:type="spellStart"/>
      <w:r w:rsidRPr="00155405">
        <w:rPr>
          <w:rFonts w:eastAsia="Aptos"/>
          <w:sz w:val="26"/>
          <w:szCs w:val="26"/>
        </w:rPr>
        <w:t>Aḥmad</w:t>
      </w:r>
      <w:proofErr w:type="spellEnd"/>
      <w:r w:rsidRPr="00155405">
        <w:rPr>
          <w:rFonts w:eastAsia="Aptos"/>
          <w:sz w:val="26"/>
          <w:szCs w:val="26"/>
        </w:rPr>
        <w:t xml:space="preserve"> </w:t>
      </w:r>
      <w:proofErr w:type="spellStart"/>
      <w:r w:rsidRPr="00155405">
        <w:rPr>
          <w:rFonts w:eastAsia="Aptos"/>
          <w:sz w:val="26"/>
          <w:szCs w:val="26"/>
        </w:rPr>
        <w:t>ibn</w:t>
      </w:r>
      <w:proofErr w:type="spellEnd"/>
      <w:r w:rsidRPr="00155405">
        <w:rPr>
          <w:rFonts w:eastAsia="Aptos"/>
          <w:sz w:val="26"/>
          <w:szCs w:val="26"/>
        </w:rPr>
        <w:t xml:space="preserve"> </w:t>
      </w:r>
      <w:proofErr w:type="spellStart"/>
      <w:r w:rsidRPr="00155405">
        <w:rPr>
          <w:rFonts w:eastAsia="Aptos"/>
          <w:sz w:val="26"/>
          <w:szCs w:val="26"/>
        </w:rPr>
        <w:t>Ḥanbal</w:t>
      </w:r>
      <w:proofErr w:type="spellEnd"/>
      <w:r w:rsidRPr="00155405">
        <w:rPr>
          <w:rFonts w:eastAsia="Aptos"/>
          <w:sz w:val="26"/>
          <w:szCs w:val="26"/>
        </w:rPr>
        <w:t xml:space="preserve"> (t241h), </w:t>
      </w:r>
      <w:proofErr w:type="spellStart"/>
      <w:r w:rsidRPr="00155405">
        <w:rPr>
          <w:rFonts w:eastAsia="Aptos"/>
          <w:sz w:val="26"/>
          <w:szCs w:val="26"/>
        </w:rPr>
        <w:t>Muʼassasat</w:t>
      </w:r>
      <w:proofErr w:type="spellEnd"/>
      <w:r w:rsidRPr="00155405">
        <w:rPr>
          <w:rFonts w:eastAsia="Aptos"/>
          <w:sz w:val="26"/>
          <w:szCs w:val="26"/>
        </w:rPr>
        <w:t xml:space="preserve"> al-</w:t>
      </w:r>
      <w:proofErr w:type="spellStart"/>
      <w:r w:rsidRPr="00155405">
        <w:rPr>
          <w:rFonts w:eastAsia="Aptos"/>
          <w:sz w:val="26"/>
          <w:szCs w:val="26"/>
        </w:rPr>
        <w:t>Risālah</w:t>
      </w:r>
      <w:proofErr w:type="spellEnd"/>
      <w:r w:rsidRPr="00155405">
        <w:rPr>
          <w:rFonts w:eastAsia="Aptos"/>
          <w:sz w:val="26"/>
          <w:szCs w:val="26"/>
        </w:rPr>
        <w:t xml:space="preserve"> : </w:t>
      </w:r>
      <w:proofErr w:type="spellStart"/>
      <w:r w:rsidRPr="00155405">
        <w:rPr>
          <w:rFonts w:eastAsia="Aptos"/>
          <w:sz w:val="26"/>
          <w:szCs w:val="26"/>
        </w:rPr>
        <w:t>Bayrūt</w:t>
      </w:r>
      <w:proofErr w:type="spellEnd"/>
      <w:r w:rsidRPr="00155405">
        <w:rPr>
          <w:rFonts w:eastAsia="Aptos"/>
          <w:sz w:val="26"/>
          <w:szCs w:val="26"/>
        </w:rPr>
        <w:t>, Ṭ1, 1421h</w:t>
      </w:r>
    </w:p>
    <w:p w14:paraId="24C5C08B" w14:textId="77777777" w:rsidR="00483E39" w:rsidRPr="00155405" w:rsidRDefault="00483E39" w:rsidP="00D123C0">
      <w:pPr>
        <w:widowControl/>
        <w:bidi w:val="0"/>
        <w:adjustRightInd/>
        <w:spacing w:line="240" w:lineRule="auto"/>
        <w:ind w:left="518" w:hanging="518"/>
        <w:jc w:val="lowKashida"/>
        <w:textAlignment w:val="auto"/>
        <w:rPr>
          <w:rFonts w:eastAsia="Aptos"/>
          <w:sz w:val="26"/>
          <w:szCs w:val="26"/>
        </w:rPr>
      </w:pPr>
      <w:proofErr w:type="spellStart"/>
      <w:r w:rsidRPr="00155405">
        <w:rPr>
          <w:rFonts w:eastAsia="Aptos"/>
          <w:sz w:val="26"/>
          <w:szCs w:val="26"/>
        </w:rPr>
        <w:t>Musnad</w:t>
      </w:r>
      <w:proofErr w:type="spellEnd"/>
      <w:r w:rsidRPr="00155405">
        <w:rPr>
          <w:rFonts w:eastAsia="Aptos"/>
          <w:sz w:val="26"/>
          <w:szCs w:val="26"/>
        </w:rPr>
        <w:t xml:space="preserve"> al-</w:t>
      </w:r>
      <w:proofErr w:type="spellStart"/>
      <w:r w:rsidRPr="00155405">
        <w:rPr>
          <w:rFonts w:eastAsia="Aptos"/>
          <w:sz w:val="26"/>
          <w:szCs w:val="26"/>
        </w:rPr>
        <w:t>Shāfiʻī</w:t>
      </w:r>
      <w:proofErr w:type="spellEnd"/>
      <w:r w:rsidRPr="00155405">
        <w:rPr>
          <w:rFonts w:eastAsia="Aptos"/>
          <w:sz w:val="26"/>
          <w:szCs w:val="26"/>
        </w:rPr>
        <w:t xml:space="preserve">, </w:t>
      </w:r>
      <w:proofErr w:type="spellStart"/>
      <w:r w:rsidRPr="00155405">
        <w:rPr>
          <w:rFonts w:eastAsia="Aptos"/>
          <w:sz w:val="26"/>
          <w:szCs w:val="26"/>
        </w:rPr>
        <w:t>Muḥammad</w:t>
      </w:r>
      <w:proofErr w:type="spellEnd"/>
      <w:r w:rsidRPr="00155405">
        <w:rPr>
          <w:rFonts w:eastAsia="Aptos"/>
          <w:sz w:val="26"/>
          <w:szCs w:val="26"/>
        </w:rPr>
        <w:t xml:space="preserve"> al-</w:t>
      </w:r>
      <w:proofErr w:type="spellStart"/>
      <w:r w:rsidRPr="00155405">
        <w:rPr>
          <w:rFonts w:eastAsia="Aptos"/>
          <w:sz w:val="26"/>
          <w:szCs w:val="26"/>
        </w:rPr>
        <w:t>Shāfiʻī</w:t>
      </w:r>
      <w:proofErr w:type="spellEnd"/>
      <w:r w:rsidRPr="00155405">
        <w:rPr>
          <w:rFonts w:eastAsia="Aptos"/>
          <w:sz w:val="26"/>
          <w:szCs w:val="26"/>
        </w:rPr>
        <w:t xml:space="preserve"> (t204h), </w:t>
      </w:r>
      <w:proofErr w:type="spellStart"/>
      <w:r w:rsidRPr="00155405">
        <w:rPr>
          <w:rFonts w:eastAsia="Aptos"/>
          <w:sz w:val="26"/>
          <w:szCs w:val="26"/>
        </w:rPr>
        <w:t>Dār</w:t>
      </w:r>
      <w:proofErr w:type="spellEnd"/>
      <w:r w:rsidRPr="00155405">
        <w:rPr>
          <w:rFonts w:eastAsia="Aptos"/>
          <w:sz w:val="26"/>
          <w:szCs w:val="26"/>
        </w:rPr>
        <w:t xml:space="preserve"> al-</w:t>
      </w:r>
      <w:proofErr w:type="spellStart"/>
      <w:r w:rsidRPr="00155405">
        <w:rPr>
          <w:rFonts w:eastAsia="Aptos"/>
          <w:sz w:val="26"/>
          <w:szCs w:val="26"/>
        </w:rPr>
        <w:t>Kutub</w:t>
      </w:r>
      <w:proofErr w:type="spellEnd"/>
      <w:r w:rsidRPr="00155405">
        <w:rPr>
          <w:rFonts w:eastAsia="Aptos"/>
          <w:sz w:val="26"/>
          <w:szCs w:val="26"/>
        </w:rPr>
        <w:t xml:space="preserve"> al-</w:t>
      </w:r>
      <w:proofErr w:type="spellStart"/>
      <w:r w:rsidRPr="00155405">
        <w:rPr>
          <w:rFonts w:eastAsia="Aptos"/>
          <w:sz w:val="26"/>
          <w:szCs w:val="26"/>
        </w:rPr>
        <w:t>ʻIlmīyah</w:t>
      </w:r>
      <w:proofErr w:type="spellEnd"/>
      <w:r w:rsidRPr="00155405">
        <w:rPr>
          <w:rFonts w:eastAsia="Aptos"/>
          <w:sz w:val="26"/>
          <w:szCs w:val="26"/>
        </w:rPr>
        <w:t xml:space="preserve"> : </w:t>
      </w:r>
      <w:proofErr w:type="spellStart"/>
      <w:r w:rsidRPr="00155405">
        <w:rPr>
          <w:rFonts w:eastAsia="Aptos"/>
          <w:sz w:val="26"/>
          <w:szCs w:val="26"/>
        </w:rPr>
        <w:t>Bayrūt</w:t>
      </w:r>
      <w:proofErr w:type="spellEnd"/>
      <w:r w:rsidRPr="00155405">
        <w:rPr>
          <w:rFonts w:eastAsia="Aptos"/>
          <w:sz w:val="26"/>
          <w:szCs w:val="26"/>
        </w:rPr>
        <w:t>, Ṭ1, 1425h</w:t>
      </w:r>
    </w:p>
    <w:p w14:paraId="51785FE0" w14:textId="77777777" w:rsidR="00483E39" w:rsidRPr="00155405" w:rsidRDefault="00483E39" w:rsidP="00D123C0">
      <w:pPr>
        <w:widowControl/>
        <w:bidi w:val="0"/>
        <w:adjustRightInd/>
        <w:spacing w:line="240" w:lineRule="auto"/>
        <w:ind w:left="518" w:hanging="518"/>
        <w:jc w:val="lowKashida"/>
        <w:textAlignment w:val="auto"/>
        <w:rPr>
          <w:rFonts w:eastAsia="Aptos"/>
          <w:sz w:val="26"/>
          <w:szCs w:val="26"/>
          <w:rtl/>
        </w:rPr>
      </w:pPr>
      <w:r w:rsidRPr="00155405">
        <w:rPr>
          <w:rFonts w:eastAsia="Aptos"/>
          <w:sz w:val="26"/>
          <w:szCs w:val="26"/>
        </w:rPr>
        <w:t>al-</w:t>
      </w:r>
      <w:proofErr w:type="spellStart"/>
      <w:r w:rsidRPr="00155405">
        <w:rPr>
          <w:rFonts w:eastAsia="Aptos"/>
          <w:sz w:val="26"/>
          <w:szCs w:val="26"/>
        </w:rPr>
        <w:t>Muṣannaf</w:t>
      </w:r>
      <w:proofErr w:type="spellEnd"/>
      <w:r w:rsidRPr="00155405">
        <w:rPr>
          <w:rFonts w:eastAsia="Aptos"/>
          <w:sz w:val="26"/>
          <w:szCs w:val="26"/>
        </w:rPr>
        <w:t xml:space="preserve">, </w:t>
      </w:r>
      <w:proofErr w:type="spellStart"/>
      <w:r w:rsidRPr="00155405">
        <w:rPr>
          <w:rFonts w:eastAsia="Aptos"/>
          <w:sz w:val="26"/>
          <w:szCs w:val="26"/>
        </w:rPr>
        <w:t>ʻAbd</w:t>
      </w:r>
      <w:proofErr w:type="spellEnd"/>
      <w:r w:rsidRPr="00155405">
        <w:rPr>
          <w:rFonts w:eastAsia="Aptos"/>
          <w:sz w:val="26"/>
          <w:szCs w:val="26"/>
        </w:rPr>
        <w:t>-al-</w:t>
      </w:r>
      <w:proofErr w:type="spellStart"/>
      <w:r w:rsidRPr="00155405">
        <w:rPr>
          <w:rFonts w:eastAsia="Aptos"/>
          <w:sz w:val="26"/>
          <w:szCs w:val="26"/>
        </w:rPr>
        <w:t>Razzāq</w:t>
      </w:r>
      <w:proofErr w:type="spellEnd"/>
      <w:r w:rsidRPr="00155405">
        <w:rPr>
          <w:rFonts w:eastAsia="Aptos"/>
          <w:sz w:val="26"/>
          <w:szCs w:val="26"/>
        </w:rPr>
        <w:t xml:space="preserve"> al-</w:t>
      </w:r>
      <w:proofErr w:type="spellStart"/>
      <w:r w:rsidRPr="00155405">
        <w:rPr>
          <w:rFonts w:eastAsia="Aptos"/>
          <w:sz w:val="26"/>
          <w:szCs w:val="26"/>
        </w:rPr>
        <w:t>Ṣanʻānī</w:t>
      </w:r>
      <w:proofErr w:type="spellEnd"/>
      <w:r w:rsidRPr="00155405">
        <w:rPr>
          <w:rFonts w:eastAsia="Aptos"/>
          <w:sz w:val="26"/>
          <w:szCs w:val="26"/>
        </w:rPr>
        <w:t xml:space="preserve"> (t211h), al-</w:t>
      </w:r>
      <w:proofErr w:type="spellStart"/>
      <w:r w:rsidRPr="00155405">
        <w:rPr>
          <w:rFonts w:eastAsia="Aptos"/>
          <w:sz w:val="26"/>
          <w:szCs w:val="26"/>
        </w:rPr>
        <w:t>Majlis</w:t>
      </w:r>
      <w:proofErr w:type="spellEnd"/>
      <w:r w:rsidRPr="00155405">
        <w:rPr>
          <w:rFonts w:eastAsia="Aptos"/>
          <w:sz w:val="26"/>
          <w:szCs w:val="26"/>
        </w:rPr>
        <w:t xml:space="preserve"> al-</w:t>
      </w:r>
      <w:proofErr w:type="spellStart"/>
      <w:r w:rsidRPr="00155405">
        <w:rPr>
          <w:rFonts w:eastAsia="Aptos"/>
          <w:sz w:val="26"/>
          <w:szCs w:val="26"/>
        </w:rPr>
        <w:t>ʻIlmī</w:t>
      </w:r>
      <w:proofErr w:type="spellEnd"/>
      <w:r w:rsidRPr="00155405">
        <w:rPr>
          <w:rFonts w:eastAsia="Aptos"/>
          <w:sz w:val="26"/>
          <w:szCs w:val="26"/>
        </w:rPr>
        <w:t xml:space="preserve"> : al-Hind, ṭ2, 1403h</w:t>
      </w:r>
    </w:p>
    <w:p w14:paraId="1202E3E1"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Muʻjam</w:t>
      </w:r>
      <w:proofErr w:type="spellEnd"/>
      <w:r w:rsidRPr="00155405">
        <w:rPr>
          <w:rFonts w:eastAsia="Calibri"/>
          <w:sz w:val="26"/>
          <w:szCs w:val="26"/>
        </w:rPr>
        <w:t xml:space="preserve"> al-</w:t>
      </w:r>
      <w:proofErr w:type="spellStart"/>
      <w:r w:rsidRPr="00155405">
        <w:rPr>
          <w:rFonts w:eastAsia="Calibri"/>
          <w:sz w:val="26"/>
          <w:szCs w:val="26"/>
        </w:rPr>
        <w:t>kabīr</w:t>
      </w:r>
      <w:proofErr w:type="spellEnd"/>
      <w:r w:rsidRPr="00155405">
        <w:rPr>
          <w:rFonts w:eastAsia="Calibri"/>
          <w:sz w:val="26"/>
          <w:szCs w:val="26"/>
        </w:rPr>
        <w:t xml:space="preserve">, </w:t>
      </w:r>
      <w:proofErr w:type="spellStart"/>
      <w:r w:rsidRPr="00155405">
        <w:rPr>
          <w:rFonts w:eastAsia="Calibri"/>
          <w:sz w:val="26"/>
          <w:szCs w:val="26"/>
        </w:rPr>
        <w:t>Sulaymān</w:t>
      </w:r>
      <w:proofErr w:type="spellEnd"/>
      <w:r w:rsidRPr="00155405">
        <w:rPr>
          <w:rFonts w:eastAsia="Calibri"/>
          <w:sz w:val="26"/>
          <w:szCs w:val="26"/>
        </w:rPr>
        <w:t xml:space="preserve"> al-</w:t>
      </w:r>
      <w:proofErr w:type="spellStart"/>
      <w:r w:rsidRPr="00155405">
        <w:rPr>
          <w:rFonts w:eastAsia="Calibri"/>
          <w:sz w:val="26"/>
          <w:szCs w:val="26"/>
        </w:rPr>
        <w:t>Ṭabarānī</w:t>
      </w:r>
      <w:proofErr w:type="spellEnd"/>
      <w:r w:rsidRPr="00155405">
        <w:rPr>
          <w:rFonts w:eastAsia="Calibri"/>
          <w:sz w:val="26"/>
          <w:szCs w:val="26"/>
        </w:rPr>
        <w:t xml:space="preserve"> (t360h), 1431h</w:t>
      </w:r>
      <w:r w:rsidRPr="00155405">
        <w:rPr>
          <w:rFonts w:eastAsia="Calibri"/>
          <w:sz w:val="26"/>
          <w:szCs w:val="26"/>
          <w:rtl/>
        </w:rPr>
        <w:t>.</w:t>
      </w:r>
    </w:p>
    <w:p w14:paraId="13ECD781" w14:textId="77777777" w:rsidR="00483E39" w:rsidRPr="00155405" w:rsidRDefault="00483E39" w:rsidP="00D123C0">
      <w:pPr>
        <w:widowControl/>
        <w:bidi w:val="0"/>
        <w:adjustRightInd/>
        <w:spacing w:line="240" w:lineRule="auto"/>
        <w:ind w:left="518" w:hanging="518"/>
        <w:jc w:val="lowKashida"/>
        <w:textAlignment w:val="auto"/>
        <w:rPr>
          <w:rFonts w:eastAsia="Calibri"/>
          <w:b/>
          <w:bCs/>
          <w:sz w:val="26"/>
          <w:szCs w:val="26"/>
          <w:u w:val="single"/>
        </w:rPr>
      </w:pPr>
      <w:r w:rsidRPr="00155405">
        <w:rPr>
          <w:rFonts w:eastAsia="Calibri"/>
          <w:b/>
          <w:bCs/>
          <w:sz w:val="26"/>
          <w:szCs w:val="26"/>
          <w:u w:val="single"/>
        </w:rPr>
        <w:t>al-</w:t>
      </w:r>
      <w:proofErr w:type="spellStart"/>
      <w:r w:rsidRPr="00155405">
        <w:rPr>
          <w:rFonts w:eastAsia="Calibri"/>
          <w:b/>
          <w:bCs/>
          <w:sz w:val="26"/>
          <w:szCs w:val="26"/>
          <w:u w:val="single"/>
        </w:rPr>
        <w:t>Fiqh</w:t>
      </w:r>
      <w:proofErr w:type="spellEnd"/>
    </w:p>
    <w:p w14:paraId="00141C26"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Ikhtiyār</w:t>
      </w:r>
      <w:proofErr w:type="spellEnd"/>
      <w:r w:rsidRPr="00155405">
        <w:rPr>
          <w:rFonts w:eastAsia="Calibri"/>
          <w:sz w:val="26"/>
          <w:szCs w:val="26"/>
        </w:rPr>
        <w:t xml:space="preserve"> li-</w:t>
      </w:r>
      <w:proofErr w:type="spellStart"/>
      <w:r w:rsidRPr="00155405">
        <w:rPr>
          <w:rFonts w:eastAsia="Calibri"/>
          <w:sz w:val="26"/>
          <w:szCs w:val="26"/>
        </w:rPr>
        <w:t>taʻlīl</w:t>
      </w:r>
      <w:proofErr w:type="spellEnd"/>
      <w:r w:rsidRPr="00155405">
        <w:rPr>
          <w:rFonts w:eastAsia="Calibri"/>
          <w:sz w:val="26"/>
          <w:szCs w:val="26"/>
        </w:rPr>
        <w:t xml:space="preserve"> al-</w:t>
      </w:r>
      <w:proofErr w:type="spellStart"/>
      <w:r w:rsidRPr="00155405">
        <w:rPr>
          <w:rFonts w:eastAsia="Calibri"/>
          <w:sz w:val="26"/>
          <w:szCs w:val="26"/>
        </w:rPr>
        <w:t>Mukhtār</w:t>
      </w:r>
      <w:proofErr w:type="spellEnd"/>
      <w:r w:rsidRPr="00155405">
        <w:rPr>
          <w:rFonts w:eastAsia="Calibri"/>
          <w:sz w:val="26"/>
          <w:szCs w:val="26"/>
        </w:rPr>
        <w:t xml:space="preserve">, </w:t>
      </w:r>
      <w:proofErr w:type="spellStart"/>
      <w:r w:rsidRPr="00155405">
        <w:rPr>
          <w:rFonts w:eastAsia="Calibri"/>
          <w:sz w:val="26"/>
          <w:szCs w:val="26"/>
        </w:rPr>
        <w:t>Allāh</w:t>
      </w:r>
      <w:proofErr w:type="spellEnd"/>
      <w:r w:rsidRPr="00155405">
        <w:rPr>
          <w:rFonts w:eastAsia="Calibri"/>
          <w:sz w:val="26"/>
          <w:szCs w:val="26"/>
        </w:rPr>
        <w:t xml:space="preserve"> al-</w:t>
      </w:r>
      <w:proofErr w:type="spellStart"/>
      <w:r w:rsidRPr="00155405">
        <w:rPr>
          <w:rFonts w:eastAsia="Calibri"/>
          <w:sz w:val="26"/>
          <w:szCs w:val="26"/>
        </w:rPr>
        <w:t>Mawṣilī</w:t>
      </w:r>
      <w:proofErr w:type="spellEnd"/>
      <w:r w:rsidRPr="00155405">
        <w:rPr>
          <w:rFonts w:eastAsia="Calibri"/>
          <w:sz w:val="26"/>
          <w:szCs w:val="26"/>
        </w:rPr>
        <w:t xml:space="preserve"> (t683h), </w:t>
      </w:r>
      <w:proofErr w:type="spellStart"/>
      <w:r w:rsidRPr="00155405">
        <w:rPr>
          <w:rFonts w:eastAsia="Calibri"/>
          <w:sz w:val="26"/>
          <w:szCs w:val="26"/>
        </w:rPr>
        <w:t>Maṭbaʻat</w:t>
      </w:r>
      <w:proofErr w:type="spellEnd"/>
      <w:r w:rsidRPr="00155405">
        <w:rPr>
          <w:rFonts w:eastAsia="Calibri"/>
          <w:sz w:val="26"/>
          <w:szCs w:val="26"/>
        </w:rPr>
        <w:t xml:space="preserve"> al-</w:t>
      </w:r>
      <w:proofErr w:type="spellStart"/>
      <w:r w:rsidRPr="00155405">
        <w:rPr>
          <w:rFonts w:eastAsia="Calibri"/>
          <w:sz w:val="26"/>
          <w:szCs w:val="26"/>
        </w:rPr>
        <w:t>Ḥalabī</w:t>
      </w:r>
      <w:proofErr w:type="spellEnd"/>
      <w:r w:rsidRPr="00155405">
        <w:rPr>
          <w:rFonts w:eastAsia="Calibri"/>
          <w:sz w:val="26"/>
          <w:szCs w:val="26"/>
        </w:rPr>
        <w:t xml:space="preserve"> : al-</w:t>
      </w:r>
      <w:proofErr w:type="spellStart"/>
      <w:r w:rsidRPr="00155405">
        <w:rPr>
          <w:rFonts w:eastAsia="Calibri"/>
          <w:sz w:val="26"/>
          <w:szCs w:val="26"/>
        </w:rPr>
        <w:t>Qāhirah</w:t>
      </w:r>
      <w:proofErr w:type="spellEnd"/>
      <w:r w:rsidRPr="00155405">
        <w:rPr>
          <w:rFonts w:eastAsia="Calibri"/>
          <w:sz w:val="26"/>
          <w:szCs w:val="26"/>
        </w:rPr>
        <w:t>, D. Ṭ, 1356h</w:t>
      </w:r>
      <w:r w:rsidRPr="00155405">
        <w:rPr>
          <w:rFonts w:eastAsia="Calibri"/>
          <w:sz w:val="26"/>
          <w:szCs w:val="26"/>
          <w:rtl/>
        </w:rPr>
        <w:t>.</w:t>
      </w:r>
    </w:p>
    <w:p w14:paraId="1E889EB2"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Aṣl</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Shaybānī</w:t>
      </w:r>
      <w:proofErr w:type="spellEnd"/>
      <w:r w:rsidRPr="00155405">
        <w:rPr>
          <w:rFonts w:eastAsia="Calibri"/>
          <w:sz w:val="26"/>
          <w:szCs w:val="26"/>
        </w:rPr>
        <w:t xml:space="preserve"> (t189h), </w:t>
      </w:r>
      <w:proofErr w:type="spellStart"/>
      <w:r w:rsidRPr="00155405">
        <w:rPr>
          <w:rFonts w:eastAsia="Calibri"/>
          <w:sz w:val="26"/>
          <w:szCs w:val="26"/>
        </w:rPr>
        <w:t>Maṭbaʻat</w:t>
      </w:r>
      <w:proofErr w:type="spellEnd"/>
      <w:r w:rsidRPr="00155405">
        <w:rPr>
          <w:rFonts w:eastAsia="Calibri"/>
          <w:sz w:val="26"/>
          <w:szCs w:val="26"/>
        </w:rPr>
        <w:t xml:space="preserve">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Maʻārif</w:t>
      </w:r>
      <w:proofErr w:type="spellEnd"/>
      <w:r w:rsidRPr="00155405">
        <w:rPr>
          <w:rFonts w:eastAsia="Calibri"/>
          <w:sz w:val="26"/>
          <w:szCs w:val="26"/>
        </w:rPr>
        <w:t>, D. M, D. Ṭ, 1996m</w:t>
      </w:r>
      <w:r w:rsidRPr="00155405">
        <w:rPr>
          <w:rFonts w:eastAsia="Calibri"/>
          <w:sz w:val="26"/>
          <w:szCs w:val="26"/>
          <w:rtl/>
        </w:rPr>
        <w:t>.</w:t>
      </w:r>
    </w:p>
    <w:p w14:paraId="7A3CD1AD"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r w:rsidRPr="00155405">
        <w:rPr>
          <w:rFonts w:eastAsia="Calibri"/>
          <w:sz w:val="26"/>
          <w:szCs w:val="26"/>
        </w:rPr>
        <w:t>al-</w:t>
      </w:r>
      <w:proofErr w:type="spellStart"/>
      <w:r w:rsidRPr="00155405">
        <w:rPr>
          <w:rFonts w:eastAsia="Calibri"/>
          <w:sz w:val="26"/>
          <w:szCs w:val="26"/>
        </w:rPr>
        <w:t>Iqnāʻ</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Shirbīnī</w:t>
      </w:r>
      <w:proofErr w:type="spellEnd"/>
      <w:r w:rsidRPr="00155405">
        <w:rPr>
          <w:rFonts w:eastAsia="Calibri"/>
          <w:sz w:val="26"/>
          <w:szCs w:val="26"/>
        </w:rPr>
        <w:t xml:space="preserve"> (t977h),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Fikr</w:t>
      </w:r>
      <w:proofErr w:type="spellEnd"/>
      <w:r w:rsidRPr="00155405">
        <w:rPr>
          <w:rFonts w:eastAsia="Calibri"/>
          <w:sz w:val="26"/>
          <w:szCs w:val="26"/>
        </w:rPr>
        <w:t>, D. M, Ṭ1, D. t</w:t>
      </w:r>
      <w:r w:rsidRPr="00155405">
        <w:rPr>
          <w:rFonts w:eastAsia="Calibri"/>
          <w:sz w:val="26"/>
          <w:szCs w:val="26"/>
          <w:rtl/>
        </w:rPr>
        <w:t>.</w:t>
      </w:r>
    </w:p>
    <w:p w14:paraId="0A44DE79"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lastRenderedPageBreak/>
        <w:t>al-</w:t>
      </w:r>
      <w:proofErr w:type="spellStart"/>
      <w:r w:rsidRPr="00155405">
        <w:rPr>
          <w:rFonts w:eastAsia="Calibri"/>
          <w:sz w:val="26"/>
          <w:szCs w:val="26"/>
        </w:rPr>
        <w:t>Inṣāf</w:t>
      </w:r>
      <w:proofErr w:type="spellEnd"/>
      <w:r w:rsidRPr="00155405">
        <w:rPr>
          <w:rFonts w:eastAsia="Calibri"/>
          <w:sz w:val="26"/>
          <w:szCs w:val="26"/>
        </w:rPr>
        <w:t xml:space="preserve">, </w:t>
      </w:r>
      <w:proofErr w:type="spellStart"/>
      <w:r w:rsidRPr="00155405">
        <w:rPr>
          <w:rFonts w:eastAsia="Calibri"/>
          <w:sz w:val="26"/>
          <w:szCs w:val="26"/>
        </w:rPr>
        <w:t>ʻAlī</w:t>
      </w:r>
      <w:proofErr w:type="spellEnd"/>
      <w:r w:rsidRPr="00155405">
        <w:rPr>
          <w:rFonts w:eastAsia="Calibri"/>
          <w:sz w:val="26"/>
          <w:szCs w:val="26"/>
        </w:rPr>
        <w:t xml:space="preserve"> </w:t>
      </w:r>
      <w:proofErr w:type="spellStart"/>
      <w:r w:rsidRPr="00155405">
        <w:rPr>
          <w:rFonts w:eastAsia="Calibri"/>
          <w:sz w:val="26"/>
          <w:szCs w:val="26"/>
        </w:rPr>
        <w:t>Mardāwī</w:t>
      </w:r>
      <w:proofErr w:type="spellEnd"/>
      <w:r w:rsidRPr="00155405">
        <w:rPr>
          <w:rFonts w:eastAsia="Calibri"/>
          <w:sz w:val="26"/>
          <w:szCs w:val="26"/>
        </w:rPr>
        <w:t xml:space="preserve"> (t885h), </w:t>
      </w:r>
      <w:proofErr w:type="spellStart"/>
      <w:r w:rsidRPr="00155405">
        <w:rPr>
          <w:rFonts w:eastAsia="Calibri"/>
          <w:sz w:val="26"/>
          <w:szCs w:val="26"/>
        </w:rPr>
        <w:t>taḥqīq</w:t>
      </w:r>
      <w:proofErr w:type="spellEnd"/>
      <w:r w:rsidRPr="00155405">
        <w:rPr>
          <w:rFonts w:eastAsia="Calibri"/>
          <w:sz w:val="26"/>
          <w:szCs w:val="26"/>
        </w:rPr>
        <w:t xml:space="preserve"> D. </w:t>
      </w:r>
      <w:proofErr w:type="spellStart"/>
      <w:r w:rsidRPr="00155405">
        <w:rPr>
          <w:rFonts w:eastAsia="Calibri"/>
          <w:sz w:val="26"/>
          <w:szCs w:val="26"/>
        </w:rPr>
        <w:t>Allāh</w:t>
      </w:r>
      <w:proofErr w:type="spellEnd"/>
      <w:r w:rsidRPr="00155405">
        <w:rPr>
          <w:rFonts w:eastAsia="Calibri"/>
          <w:sz w:val="26"/>
          <w:szCs w:val="26"/>
        </w:rPr>
        <w:t xml:space="preserve"> al-</w:t>
      </w:r>
      <w:proofErr w:type="spellStart"/>
      <w:r w:rsidRPr="00155405">
        <w:rPr>
          <w:rFonts w:eastAsia="Calibri"/>
          <w:sz w:val="26"/>
          <w:szCs w:val="26"/>
        </w:rPr>
        <w:t>Turkī</w:t>
      </w:r>
      <w:proofErr w:type="spellEnd"/>
      <w:r w:rsidRPr="00155405">
        <w:rPr>
          <w:rFonts w:eastAsia="Calibri"/>
          <w:sz w:val="26"/>
          <w:szCs w:val="26"/>
        </w:rPr>
        <w:t xml:space="preserve">, </w:t>
      </w:r>
      <w:proofErr w:type="spellStart"/>
      <w:r w:rsidRPr="00155405">
        <w:rPr>
          <w:rFonts w:eastAsia="Calibri"/>
          <w:sz w:val="26"/>
          <w:szCs w:val="26"/>
        </w:rPr>
        <w:t>Dār</w:t>
      </w:r>
      <w:proofErr w:type="spellEnd"/>
      <w:r w:rsidRPr="00155405">
        <w:rPr>
          <w:rFonts w:eastAsia="Calibri"/>
          <w:sz w:val="26"/>
          <w:szCs w:val="26"/>
        </w:rPr>
        <w:t xml:space="preserve"> </w:t>
      </w:r>
      <w:proofErr w:type="spellStart"/>
      <w:r w:rsidRPr="00155405">
        <w:rPr>
          <w:rFonts w:eastAsia="Calibri"/>
          <w:sz w:val="26"/>
          <w:szCs w:val="26"/>
        </w:rPr>
        <w:t>Hajar</w:t>
      </w:r>
      <w:proofErr w:type="spellEnd"/>
      <w:r w:rsidRPr="00155405">
        <w:rPr>
          <w:rFonts w:eastAsia="Calibri"/>
          <w:sz w:val="26"/>
          <w:szCs w:val="26"/>
        </w:rPr>
        <w:t xml:space="preserve"> : al-</w:t>
      </w:r>
      <w:proofErr w:type="spellStart"/>
      <w:r w:rsidRPr="00155405">
        <w:rPr>
          <w:rFonts w:eastAsia="Calibri"/>
          <w:sz w:val="26"/>
          <w:szCs w:val="26"/>
        </w:rPr>
        <w:t>Qāhirah</w:t>
      </w:r>
      <w:proofErr w:type="spellEnd"/>
      <w:r w:rsidRPr="00155405">
        <w:rPr>
          <w:rFonts w:eastAsia="Calibri"/>
          <w:sz w:val="26"/>
          <w:szCs w:val="26"/>
        </w:rPr>
        <w:t>, Ṭ1, 1415h</w:t>
      </w:r>
      <w:r w:rsidRPr="00155405">
        <w:rPr>
          <w:rFonts w:eastAsia="Calibri"/>
          <w:sz w:val="26"/>
          <w:szCs w:val="26"/>
          <w:rtl/>
        </w:rPr>
        <w:t>.</w:t>
      </w:r>
    </w:p>
    <w:p w14:paraId="0F178EEB"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Awsaṭ</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al-</w:t>
      </w:r>
      <w:proofErr w:type="spellStart"/>
      <w:r w:rsidRPr="00155405">
        <w:rPr>
          <w:rFonts w:eastAsia="Calibri"/>
          <w:sz w:val="26"/>
          <w:szCs w:val="26"/>
        </w:rPr>
        <w:t>Mundhir</w:t>
      </w:r>
      <w:proofErr w:type="spellEnd"/>
      <w:r w:rsidRPr="00155405">
        <w:rPr>
          <w:rFonts w:eastAsia="Calibri"/>
          <w:sz w:val="26"/>
          <w:szCs w:val="26"/>
        </w:rPr>
        <w:t xml:space="preserve"> (t319h), </w:t>
      </w:r>
      <w:proofErr w:type="spellStart"/>
      <w:r w:rsidRPr="00155405">
        <w:rPr>
          <w:rFonts w:eastAsia="Calibri"/>
          <w:sz w:val="26"/>
          <w:szCs w:val="26"/>
        </w:rPr>
        <w:t>Dār</w:t>
      </w:r>
      <w:proofErr w:type="spellEnd"/>
      <w:r w:rsidRPr="00155405">
        <w:rPr>
          <w:rFonts w:eastAsia="Calibri"/>
          <w:sz w:val="26"/>
          <w:szCs w:val="26"/>
        </w:rPr>
        <w:t xml:space="preserve"> </w:t>
      </w:r>
      <w:proofErr w:type="spellStart"/>
      <w:r w:rsidRPr="00155405">
        <w:rPr>
          <w:rFonts w:eastAsia="Calibri"/>
          <w:sz w:val="26"/>
          <w:szCs w:val="26"/>
        </w:rPr>
        <w:t>Ṭaybah</w:t>
      </w:r>
      <w:proofErr w:type="spellEnd"/>
      <w:r w:rsidRPr="00155405">
        <w:rPr>
          <w:rFonts w:eastAsia="Calibri"/>
          <w:sz w:val="26"/>
          <w:szCs w:val="26"/>
        </w:rPr>
        <w:t xml:space="preserve"> : al-</w:t>
      </w:r>
      <w:proofErr w:type="spellStart"/>
      <w:r w:rsidRPr="00155405">
        <w:rPr>
          <w:rFonts w:eastAsia="Calibri"/>
          <w:sz w:val="26"/>
          <w:szCs w:val="26"/>
        </w:rPr>
        <w:t>Riyāḍ</w:t>
      </w:r>
      <w:proofErr w:type="spellEnd"/>
      <w:r w:rsidRPr="00155405">
        <w:rPr>
          <w:rFonts w:eastAsia="Calibri"/>
          <w:sz w:val="26"/>
          <w:szCs w:val="26"/>
        </w:rPr>
        <w:t>, Ṭ1, 1405h</w:t>
      </w:r>
      <w:r w:rsidRPr="00155405">
        <w:rPr>
          <w:rFonts w:eastAsia="Calibri"/>
          <w:sz w:val="26"/>
          <w:szCs w:val="26"/>
          <w:rtl/>
        </w:rPr>
        <w:t>.</w:t>
      </w:r>
    </w:p>
    <w:p w14:paraId="15D28160"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Baḥr</w:t>
      </w:r>
      <w:proofErr w:type="spellEnd"/>
      <w:r w:rsidRPr="00155405">
        <w:rPr>
          <w:rFonts w:eastAsia="Calibri"/>
          <w:sz w:val="26"/>
          <w:szCs w:val="26"/>
        </w:rPr>
        <w:t xml:space="preserve"> al-</w:t>
      </w:r>
      <w:proofErr w:type="spellStart"/>
      <w:r w:rsidRPr="00155405">
        <w:rPr>
          <w:rFonts w:eastAsia="Calibri"/>
          <w:sz w:val="26"/>
          <w:szCs w:val="26"/>
        </w:rPr>
        <w:t>madhhab</w:t>
      </w:r>
      <w:proofErr w:type="spellEnd"/>
      <w:r w:rsidRPr="00155405">
        <w:rPr>
          <w:rFonts w:eastAsia="Calibri"/>
          <w:sz w:val="26"/>
          <w:szCs w:val="26"/>
        </w:rPr>
        <w:t xml:space="preserve">, </w:t>
      </w:r>
      <w:proofErr w:type="spellStart"/>
      <w:r w:rsidRPr="00155405">
        <w:rPr>
          <w:rFonts w:eastAsia="Calibri"/>
          <w:sz w:val="26"/>
          <w:szCs w:val="26"/>
        </w:rPr>
        <w:t>ʻbdālwāḥd</w:t>
      </w:r>
      <w:proofErr w:type="spellEnd"/>
      <w:r w:rsidRPr="00155405">
        <w:rPr>
          <w:rFonts w:eastAsia="Calibri"/>
          <w:sz w:val="26"/>
          <w:szCs w:val="26"/>
        </w:rPr>
        <w:t xml:space="preserve"> </w:t>
      </w:r>
      <w:proofErr w:type="spellStart"/>
      <w:r w:rsidRPr="00155405">
        <w:rPr>
          <w:rFonts w:eastAsia="Calibri"/>
          <w:sz w:val="26"/>
          <w:szCs w:val="26"/>
        </w:rPr>
        <w:t>alrwyāny</w:t>
      </w:r>
      <w:proofErr w:type="spellEnd"/>
      <w:r w:rsidRPr="00155405">
        <w:rPr>
          <w:rFonts w:eastAsia="Calibri"/>
          <w:sz w:val="26"/>
          <w:szCs w:val="26"/>
        </w:rPr>
        <w:t xml:space="preserve"> (t502h),,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al-</w:t>
      </w:r>
      <w:proofErr w:type="spellStart"/>
      <w:r w:rsidRPr="00155405">
        <w:rPr>
          <w:rFonts w:eastAsia="Calibri"/>
          <w:sz w:val="26"/>
          <w:szCs w:val="26"/>
        </w:rPr>
        <w:t>ʻIlmīyah</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Ṭ1, 2009M</w:t>
      </w:r>
      <w:r w:rsidRPr="00155405">
        <w:rPr>
          <w:rFonts w:eastAsia="Calibri"/>
          <w:sz w:val="26"/>
          <w:szCs w:val="26"/>
          <w:rtl/>
        </w:rPr>
        <w:t>.</w:t>
      </w:r>
    </w:p>
    <w:p w14:paraId="47B9F599"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proofErr w:type="spellStart"/>
      <w:r w:rsidRPr="00155405">
        <w:rPr>
          <w:rFonts w:eastAsia="Calibri"/>
          <w:sz w:val="26"/>
          <w:szCs w:val="26"/>
        </w:rPr>
        <w:t>Badāʼiʻ</w:t>
      </w:r>
      <w:proofErr w:type="spellEnd"/>
      <w:r w:rsidRPr="00155405">
        <w:rPr>
          <w:rFonts w:eastAsia="Calibri"/>
          <w:sz w:val="26"/>
          <w:szCs w:val="26"/>
        </w:rPr>
        <w:t xml:space="preserve"> al-</w:t>
      </w:r>
      <w:proofErr w:type="spellStart"/>
      <w:r w:rsidRPr="00155405">
        <w:rPr>
          <w:rFonts w:eastAsia="Calibri"/>
          <w:sz w:val="26"/>
          <w:szCs w:val="26"/>
        </w:rPr>
        <w:t>ṣanāʼiʻ</w:t>
      </w:r>
      <w:proofErr w:type="spellEnd"/>
      <w:r w:rsidRPr="00155405">
        <w:rPr>
          <w:rFonts w:eastAsia="Calibri"/>
          <w:sz w:val="26"/>
          <w:szCs w:val="26"/>
        </w:rPr>
        <w:t xml:space="preserve">, </w:t>
      </w:r>
      <w:proofErr w:type="spellStart"/>
      <w:r w:rsidRPr="00155405">
        <w:rPr>
          <w:rFonts w:eastAsia="Calibri"/>
          <w:sz w:val="26"/>
          <w:szCs w:val="26"/>
        </w:rPr>
        <w:t>Abū</w:t>
      </w:r>
      <w:proofErr w:type="spellEnd"/>
      <w:r w:rsidRPr="00155405">
        <w:rPr>
          <w:rFonts w:eastAsia="Calibri"/>
          <w:sz w:val="26"/>
          <w:szCs w:val="26"/>
        </w:rPr>
        <w:t xml:space="preserve"> </w:t>
      </w:r>
      <w:proofErr w:type="spellStart"/>
      <w:r w:rsidRPr="00155405">
        <w:rPr>
          <w:rFonts w:eastAsia="Calibri"/>
          <w:sz w:val="26"/>
          <w:szCs w:val="26"/>
        </w:rPr>
        <w:t>Bakr</w:t>
      </w:r>
      <w:proofErr w:type="spellEnd"/>
      <w:r w:rsidRPr="00155405">
        <w:rPr>
          <w:rFonts w:eastAsia="Calibri"/>
          <w:sz w:val="26"/>
          <w:szCs w:val="26"/>
        </w:rPr>
        <w:t xml:space="preserve"> al-</w:t>
      </w:r>
      <w:proofErr w:type="spellStart"/>
      <w:r w:rsidRPr="00155405">
        <w:rPr>
          <w:rFonts w:eastAsia="Calibri"/>
          <w:sz w:val="26"/>
          <w:szCs w:val="26"/>
        </w:rPr>
        <w:t>Kāsānī</w:t>
      </w:r>
      <w:proofErr w:type="spellEnd"/>
      <w:r w:rsidRPr="00155405">
        <w:rPr>
          <w:rFonts w:eastAsia="Calibri"/>
          <w:sz w:val="26"/>
          <w:szCs w:val="26"/>
        </w:rPr>
        <w:t xml:space="preserve"> (t587h), </w:t>
      </w:r>
      <w:proofErr w:type="spellStart"/>
      <w:r w:rsidRPr="00155405">
        <w:rPr>
          <w:rFonts w:eastAsia="Calibri"/>
          <w:sz w:val="26"/>
          <w:szCs w:val="26"/>
        </w:rPr>
        <w:t>Maṭbaʻat</w:t>
      </w:r>
      <w:proofErr w:type="spellEnd"/>
      <w:r w:rsidRPr="00155405">
        <w:rPr>
          <w:rFonts w:eastAsia="Calibri"/>
          <w:sz w:val="26"/>
          <w:szCs w:val="26"/>
        </w:rPr>
        <w:t xml:space="preserve"> al-</w:t>
      </w:r>
      <w:proofErr w:type="spellStart"/>
      <w:r w:rsidRPr="00155405">
        <w:rPr>
          <w:rFonts w:eastAsia="Calibri"/>
          <w:sz w:val="26"/>
          <w:szCs w:val="26"/>
        </w:rPr>
        <w:t>Jamālīyah</w:t>
      </w:r>
      <w:proofErr w:type="spellEnd"/>
      <w:r w:rsidRPr="00155405">
        <w:rPr>
          <w:rFonts w:eastAsia="Calibri"/>
          <w:sz w:val="26"/>
          <w:szCs w:val="26"/>
        </w:rPr>
        <w:t xml:space="preserve"> : </w:t>
      </w:r>
      <w:proofErr w:type="spellStart"/>
      <w:r w:rsidRPr="00155405">
        <w:rPr>
          <w:rFonts w:eastAsia="Calibri"/>
          <w:sz w:val="26"/>
          <w:szCs w:val="26"/>
        </w:rPr>
        <w:t>Miṣr</w:t>
      </w:r>
      <w:proofErr w:type="spellEnd"/>
      <w:r w:rsidRPr="00155405">
        <w:rPr>
          <w:rFonts w:eastAsia="Calibri"/>
          <w:sz w:val="26"/>
          <w:szCs w:val="26"/>
        </w:rPr>
        <w:t>, D. Ṭ, 1327h</w:t>
      </w:r>
      <w:r w:rsidRPr="00155405">
        <w:rPr>
          <w:rFonts w:eastAsia="Calibri"/>
          <w:sz w:val="26"/>
          <w:szCs w:val="26"/>
          <w:rtl/>
        </w:rPr>
        <w:t>.</w:t>
      </w:r>
    </w:p>
    <w:p w14:paraId="440FD17D"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tl/>
        </w:rPr>
        <w:t xml:space="preserve"> </w:t>
      </w:r>
      <w:proofErr w:type="spellStart"/>
      <w:r w:rsidRPr="00155405">
        <w:rPr>
          <w:rFonts w:eastAsia="Calibri"/>
          <w:sz w:val="26"/>
          <w:szCs w:val="26"/>
        </w:rPr>
        <w:t>Albnāyh</w:t>
      </w:r>
      <w:proofErr w:type="spellEnd"/>
      <w:r w:rsidRPr="00155405">
        <w:rPr>
          <w:rFonts w:eastAsia="Calibri"/>
          <w:sz w:val="26"/>
          <w:szCs w:val="26"/>
        </w:rPr>
        <w:t xml:space="preserve"> </w:t>
      </w:r>
      <w:proofErr w:type="spellStart"/>
      <w:r w:rsidRPr="00155405">
        <w:rPr>
          <w:rFonts w:eastAsia="Calibri"/>
          <w:sz w:val="26"/>
          <w:szCs w:val="26"/>
        </w:rPr>
        <w:t>sharḥ</w:t>
      </w:r>
      <w:proofErr w:type="spellEnd"/>
      <w:r w:rsidRPr="00155405">
        <w:rPr>
          <w:rFonts w:eastAsia="Calibri"/>
          <w:sz w:val="26"/>
          <w:szCs w:val="26"/>
        </w:rPr>
        <w:t xml:space="preserve"> al-</w:t>
      </w:r>
      <w:proofErr w:type="spellStart"/>
      <w:r w:rsidRPr="00155405">
        <w:rPr>
          <w:rFonts w:eastAsia="Calibri"/>
          <w:sz w:val="26"/>
          <w:szCs w:val="26"/>
        </w:rPr>
        <w:t>Hidāyah</w:t>
      </w:r>
      <w:proofErr w:type="spellEnd"/>
      <w:r w:rsidRPr="00155405">
        <w:rPr>
          <w:rFonts w:eastAsia="Calibri"/>
          <w:sz w:val="26"/>
          <w:szCs w:val="26"/>
        </w:rPr>
        <w:t xml:space="preserve">, </w:t>
      </w:r>
      <w:proofErr w:type="spellStart"/>
      <w:r w:rsidRPr="00155405">
        <w:rPr>
          <w:rFonts w:eastAsia="Calibri"/>
          <w:sz w:val="26"/>
          <w:szCs w:val="26"/>
        </w:rPr>
        <w:t>Maḥmūd</w:t>
      </w:r>
      <w:proofErr w:type="spellEnd"/>
      <w:r w:rsidRPr="00155405">
        <w:rPr>
          <w:rFonts w:eastAsia="Calibri"/>
          <w:sz w:val="26"/>
          <w:szCs w:val="26"/>
        </w:rPr>
        <w:t xml:space="preserve"> al-</w:t>
      </w:r>
      <w:proofErr w:type="spellStart"/>
      <w:r w:rsidRPr="00155405">
        <w:rPr>
          <w:rFonts w:eastAsia="Calibri"/>
          <w:sz w:val="26"/>
          <w:szCs w:val="26"/>
        </w:rPr>
        <w:t>Ḥusayn</w:t>
      </w:r>
      <w:proofErr w:type="spellEnd"/>
      <w:r w:rsidRPr="00155405">
        <w:rPr>
          <w:rFonts w:eastAsia="Calibri"/>
          <w:sz w:val="26"/>
          <w:szCs w:val="26"/>
        </w:rPr>
        <w:t xml:space="preserve"> (t855h),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al-</w:t>
      </w:r>
      <w:proofErr w:type="spellStart"/>
      <w:r w:rsidRPr="00155405">
        <w:rPr>
          <w:rFonts w:eastAsia="Calibri"/>
          <w:sz w:val="26"/>
          <w:szCs w:val="26"/>
        </w:rPr>
        <w:t>ʻIlmīyah</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Ṭ1, 1420h</w:t>
      </w:r>
      <w:r w:rsidRPr="00155405">
        <w:rPr>
          <w:rFonts w:eastAsia="Calibri"/>
          <w:sz w:val="26"/>
          <w:szCs w:val="26"/>
          <w:rtl/>
        </w:rPr>
        <w:t>.</w:t>
      </w:r>
    </w:p>
    <w:p w14:paraId="2DE47942"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Bayān</w:t>
      </w:r>
      <w:proofErr w:type="spellEnd"/>
      <w:r w:rsidRPr="00155405">
        <w:rPr>
          <w:rFonts w:eastAsia="Calibri"/>
          <w:sz w:val="26"/>
          <w:szCs w:val="26"/>
        </w:rPr>
        <w:t xml:space="preserve"> </w:t>
      </w:r>
      <w:proofErr w:type="spellStart"/>
      <w:r w:rsidRPr="00155405">
        <w:rPr>
          <w:rFonts w:eastAsia="Calibri"/>
          <w:sz w:val="26"/>
          <w:szCs w:val="26"/>
        </w:rPr>
        <w:t>wa</w:t>
      </w:r>
      <w:proofErr w:type="spellEnd"/>
      <w:r w:rsidRPr="00155405">
        <w:rPr>
          <w:rFonts w:eastAsia="Calibri"/>
          <w:sz w:val="26"/>
          <w:szCs w:val="26"/>
        </w:rPr>
        <w:t>-al-</w:t>
      </w:r>
      <w:proofErr w:type="spellStart"/>
      <w:r w:rsidRPr="00155405">
        <w:rPr>
          <w:rFonts w:eastAsia="Calibri"/>
          <w:sz w:val="26"/>
          <w:szCs w:val="26"/>
        </w:rPr>
        <w:t>taḥṣīl</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Qurṭubī</w:t>
      </w:r>
      <w:proofErr w:type="spellEnd"/>
      <w:r w:rsidRPr="00155405">
        <w:rPr>
          <w:rFonts w:eastAsia="Calibri"/>
          <w:sz w:val="26"/>
          <w:szCs w:val="26"/>
        </w:rPr>
        <w:t xml:space="preserve"> (t520h),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al-</w:t>
      </w:r>
      <w:proofErr w:type="spellStart"/>
      <w:r w:rsidRPr="00155405">
        <w:rPr>
          <w:rFonts w:eastAsia="Calibri"/>
          <w:sz w:val="26"/>
          <w:szCs w:val="26"/>
        </w:rPr>
        <w:t>ʻIlmīyah</w:t>
      </w:r>
      <w:proofErr w:type="spellEnd"/>
      <w:r w:rsidRPr="00155405">
        <w:rPr>
          <w:rFonts w:eastAsia="Calibri"/>
          <w:sz w:val="26"/>
          <w:szCs w:val="26"/>
        </w:rPr>
        <w:t xml:space="preserve">, </w:t>
      </w:r>
      <w:proofErr w:type="spellStart"/>
      <w:r w:rsidRPr="00155405">
        <w:rPr>
          <w:rFonts w:eastAsia="Calibri"/>
          <w:sz w:val="26"/>
          <w:szCs w:val="26"/>
        </w:rPr>
        <w:t>Lubnān</w:t>
      </w:r>
      <w:proofErr w:type="spellEnd"/>
      <w:r w:rsidRPr="00155405">
        <w:rPr>
          <w:rFonts w:eastAsia="Calibri"/>
          <w:sz w:val="26"/>
          <w:szCs w:val="26"/>
        </w:rPr>
        <w:t>, ṭ2, 1408h</w:t>
      </w:r>
      <w:r w:rsidRPr="00155405">
        <w:rPr>
          <w:rFonts w:eastAsia="Calibri"/>
          <w:sz w:val="26"/>
          <w:szCs w:val="26"/>
          <w:rtl/>
        </w:rPr>
        <w:t>.</w:t>
      </w:r>
    </w:p>
    <w:p w14:paraId="310CB271"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proofErr w:type="spellStart"/>
      <w:r w:rsidRPr="00155405">
        <w:rPr>
          <w:rFonts w:eastAsia="Calibri"/>
          <w:sz w:val="26"/>
          <w:szCs w:val="26"/>
        </w:rPr>
        <w:t>Altfryʻ</w:t>
      </w:r>
      <w:proofErr w:type="spellEnd"/>
      <w:r w:rsidRPr="00155405">
        <w:rPr>
          <w:rFonts w:eastAsia="Calibri"/>
          <w:sz w:val="26"/>
          <w:szCs w:val="26"/>
        </w:rPr>
        <w:t xml:space="preserve"> </w:t>
      </w:r>
      <w:proofErr w:type="spellStart"/>
      <w:r w:rsidRPr="00155405">
        <w:rPr>
          <w:rFonts w:eastAsia="Calibri"/>
          <w:sz w:val="26"/>
          <w:szCs w:val="26"/>
        </w:rPr>
        <w:t>fī</w:t>
      </w:r>
      <w:proofErr w:type="spellEnd"/>
      <w:r w:rsidRPr="00155405">
        <w:rPr>
          <w:rFonts w:eastAsia="Calibri"/>
          <w:sz w:val="26"/>
          <w:szCs w:val="26"/>
        </w:rPr>
        <w:t xml:space="preserve"> </w:t>
      </w:r>
      <w:proofErr w:type="spellStart"/>
      <w:r w:rsidRPr="00155405">
        <w:rPr>
          <w:rFonts w:eastAsia="Calibri"/>
          <w:sz w:val="26"/>
          <w:szCs w:val="26"/>
        </w:rPr>
        <w:t>fiqh</w:t>
      </w:r>
      <w:proofErr w:type="spellEnd"/>
      <w:r w:rsidRPr="00155405">
        <w:rPr>
          <w:rFonts w:eastAsia="Calibri"/>
          <w:sz w:val="26"/>
          <w:szCs w:val="26"/>
        </w:rPr>
        <w:t xml:space="preserve"> al-</w:t>
      </w:r>
      <w:proofErr w:type="spellStart"/>
      <w:r w:rsidRPr="00155405">
        <w:rPr>
          <w:rFonts w:eastAsia="Calibri"/>
          <w:sz w:val="26"/>
          <w:szCs w:val="26"/>
        </w:rPr>
        <w:t>Imām</w:t>
      </w:r>
      <w:proofErr w:type="spellEnd"/>
      <w:r w:rsidRPr="00155405">
        <w:rPr>
          <w:rFonts w:eastAsia="Calibri"/>
          <w:sz w:val="26"/>
          <w:szCs w:val="26"/>
        </w:rPr>
        <w:t xml:space="preserve"> </w:t>
      </w:r>
      <w:proofErr w:type="spellStart"/>
      <w:r w:rsidRPr="00155405">
        <w:rPr>
          <w:rFonts w:eastAsia="Calibri"/>
          <w:sz w:val="26"/>
          <w:szCs w:val="26"/>
        </w:rPr>
        <w:t>Mālik</w:t>
      </w:r>
      <w:proofErr w:type="spellEnd"/>
      <w:r w:rsidRPr="00155405">
        <w:rPr>
          <w:rFonts w:eastAsia="Calibri"/>
          <w:sz w:val="26"/>
          <w:szCs w:val="26"/>
        </w:rPr>
        <w:t xml:space="preserve">, </w:t>
      </w:r>
      <w:proofErr w:type="spellStart"/>
      <w:r w:rsidRPr="00155405">
        <w:rPr>
          <w:rFonts w:eastAsia="Calibri"/>
          <w:sz w:val="26"/>
          <w:szCs w:val="26"/>
        </w:rPr>
        <w:t>ʻbydāllh</w:t>
      </w:r>
      <w:proofErr w:type="spellEnd"/>
      <w:r w:rsidRPr="00155405">
        <w:rPr>
          <w:rFonts w:eastAsia="Calibri"/>
          <w:sz w:val="26"/>
          <w:szCs w:val="26"/>
        </w:rPr>
        <w:t xml:space="preserve"> </w:t>
      </w:r>
      <w:proofErr w:type="spellStart"/>
      <w:r w:rsidRPr="00155405">
        <w:rPr>
          <w:rFonts w:eastAsia="Calibri"/>
          <w:sz w:val="26"/>
          <w:szCs w:val="26"/>
        </w:rPr>
        <w:t>aljlāb</w:t>
      </w:r>
      <w:proofErr w:type="spellEnd"/>
      <w:r w:rsidRPr="00155405">
        <w:rPr>
          <w:rFonts w:eastAsia="Calibri"/>
          <w:sz w:val="26"/>
          <w:szCs w:val="26"/>
        </w:rPr>
        <w:t xml:space="preserve"> (t378h),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Ṭ1, 1428h</w:t>
      </w:r>
      <w:r w:rsidRPr="00155405">
        <w:rPr>
          <w:rFonts w:eastAsia="Calibri"/>
          <w:sz w:val="26"/>
          <w:szCs w:val="26"/>
          <w:rtl/>
        </w:rPr>
        <w:t>.</w:t>
      </w:r>
    </w:p>
    <w:p w14:paraId="4F266E3E"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Tahdhīb</w:t>
      </w:r>
      <w:proofErr w:type="spellEnd"/>
      <w:r w:rsidRPr="00155405">
        <w:rPr>
          <w:rFonts w:eastAsia="Calibri"/>
          <w:sz w:val="26"/>
          <w:szCs w:val="26"/>
        </w:rPr>
        <w:t xml:space="preserve"> </w:t>
      </w:r>
      <w:proofErr w:type="spellStart"/>
      <w:r w:rsidRPr="00155405">
        <w:rPr>
          <w:rFonts w:eastAsia="Calibri"/>
          <w:sz w:val="26"/>
          <w:szCs w:val="26"/>
        </w:rPr>
        <w:t>fī</w:t>
      </w:r>
      <w:proofErr w:type="spellEnd"/>
      <w:r w:rsidRPr="00155405">
        <w:rPr>
          <w:rFonts w:eastAsia="Calibri"/>
          <w:sz w:val="26"/>
          <w:szCs w:val="26"/>
        </w:rPr>
        <w:t xml:space="preserve"> </w:t>
      </w:r>
      <w:proofErr w:type="spellStart"/>
      <w:r w:rsidRPr="00155405">
        <w:rPr>
          <w:rFonts w:eastAsia="Calibri"/>
          <w:sz w:val="26"/>
          <w:szCs w:val="26"/>
        </w:rPr>
        <w:t>fiqh</w:t>
      </w:r>
      <w:proofErr w:type="spellEnd"/>
      <w:r w:rsidRPr="00155405">
        <w:rPr>
          <w:rFonts w:eastAsia="Calibri"/>
          <w:sz w:val="26"/>
          <w:szCs w:val="26"/>
        </w:rPr>
        <w:t xml:space="preserve"> al-</w:t>
      </w:r>
      <w:proofErr w:type="spellStart"/>
      <w:r w:rsidRPr="00155405">
        <w:rPr>
          <w:rFonts w:eastAsia="Calibri"/>
          <w:sz w:val="26"/>
          <w:szCs w:val="26"/>
        </w:rPr>
        <w:t>Imām</w:t>
      </w:r>
      <w:proofErr w:type="spellEnd"/>
      <w:r w:rsidRPr="00155405">
        <w:rPr>
          <w:rFonts w:eastAsia="Calibri"/>
          <w:sz w:val="26"/>
          <w:szCs w:val="26"/>
        </w:rPr>
        <w:t xml:space="preserve"> al-</w:t>
      </w:r>
      <w:proofErr w:type="spellStart"/>
      <w:r w:rsidRPr="00155405">
        <w:rPr>
          <w:rFonts w:eastAsia="Calibri"/>
          <w:sz w:val="26"/>
          <w:szCs w:val="26"/>
        </w:rPr>
        <w:t>Shāfiʻī</w:t>
      </w:r>
      <w:proofErr w:type="spellEnd"/>
      <w:r w:rsidRPr="00155405">
        <w:rPr>
          <w:rFonts w:eastAsia="Calibri"/>
          <w:sz w:val="26"/>
          <w:szCs w:val="26"/>
        </w:rPr>
        <w:t>, al-</w:t>
      </w:r>
      <w:proofErr w:type="spellStart"/>
      <w:r w:rsidRPr="00155405">
        <w:rPr>
          <w:rFonts w:eastAsia="Calibri"/>
          <w:sz w:val="26"/>
          <w:szCs w:val="26"/>
        </w:rPr>
        <w:t>Ḥusayn</w:t>
      </w:r>
      <w:proofErr w:type="spellEnd"/>
      <w:r w:rsidRPr="00155405">
        <w:rPr>
          <w:rFonts w:eastAsia="Calibri"/>
          <w:sz w:val="26"/>
          <w:szCs w:val="26"/>
        </w:rPr>
        <w:t xml:space="preserve"> al-</w:t>
      </w:r>
      <w:proofErr w:type="spellStart"/>
      <w:r w:rsidRPr="00155405">
        <w:rPr>
          <w:rFonts w:eastAsia="Calibri"/>
          <w:sz w:val="26"/>
          <w:szCs w:val="26"/>
        </w:rPr>
        <w:t>Baghawī</w:t>
      </w:r>
      <w:proofErr w:type="spellEnd"/>
      <w:r w:rsidRPr="00155405">
        <w:rPr>
          <w:rFonts w:eastAsia="Calibri"/>
          <w:sz w:val="26"/>
          <w:szCs w:val="26"/>
        </w:rPr>
        <w:t xml:space="preserve"> (t516h), al-</w:t>
      </w:r>
      <w:proofErr w:type="spellStart"/>
      <w:r w:rsidRPr="00155405">
        <w:rPr>
          <w:rFonts w:eastAsia="Calibri"/>
          <w:sz w:val="26"/>
          <w:szCs w:val="26"/>
        </w:rPr>
        <w:t>Ḥusayn</w:t>
      </w:r>
      <w:proofErr w:type="spellEnd"/>
      <w:r w:rsidRPr="00155405">
        <w:rPr>
          <w:rFonts w:eastAsia="Calibri"/>
          <w:sz w:val="26"/>
          <w:szCs w:val="26"/>
        </w:rPr>
        <w:t xml:space="preserve">,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al-</w:t>
      </w:r>
      <w:proofErr w:type="spellStart"/>
      <w:r w:rsidRPr="00155405">
        <w:rPr>
          <w:rFonts w:eastAsia="Calibri"/>
          <w:sz w:val="26"/>
          <w:szCs w:val="26"/>
        </w:rPr>
        <w:t>ʻIlmīyah</w:t>
      </w:r>
      <w:proofErr w:type="spellEnd"/>
      <w:r w:rsidRPr="00155405">
        <w:rPr>
          <w:rFonts w:eastAsia="Calibri"/>
          <w:sz w:val="26"/>
          <w:szCs w:val="26"/>
        </w:rPr>
        <w:t xml:space="preserve"> </w:t>
      </w:r>
      <w:r w:rsidRPr="00155405">
        <w:rPr>
          <w:color w:val="0F4761"/>
          <w:sz w:val="26"/>
          <w:szCs w:val="26"/>
          <w:vertAlign w:val="superscript"/>
        </w:rPr>
        <w:t xml:space="preserve">: </w:t>
      </w:r>
      <w:proofErr w:type="spellStart"/>
      <w:r w:rsidRPr="00155405">
        <w:rPr>
          <w:rFonts w:eastAsia="Calibri"/>
          <w:sz w:val="26"/>
          <w:szCs w:val="26"/>
        </w:rPr>
        <w:t>Lubnān</w:t>
      </w:r>
      <w:proofErr w:type="spellEnd"/>
      <w:r w:rsidRPr="00155405">
        <w:rPr>
          <w:rFonts w:eastAsia="Calibri"/>
          <w:sz w:val="26"/>
          <w:szCs w:val="26"/>
        </w:rPr>
        <w:t>, Ṭ1, 1418h</w:t>
      </w:r>
    </w:p>
    <w:p w14:paraId="10602E85"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Jawāhir</w:t>
      </w:r>
      <w:proofErr w:type="spellEnd"/>
      <w:r w:rsidRPr="00155405">
        <w:rPr>
          <w:rFonts w:eastAsia="Calibri"/>
          <w:sz w:val="26"/>
          <w:szCs w:val="26"/>
        </w:rPr>
        <w:t xml:space="preserve"> al-</w:t>
      </w:r>
      <w:proofErr w:type="spellStart"/>
      <w:r w:rsidRPr="00155405">
        <w:rPr>
          <w:rFonts w:eastAsia="Calibri"/>
          <w:sz w:val="26"/>
          <w:szCs w:val="26"/>
        </w:rPr>
        <w:t>iklīl</w:t>
      </w:r>
      <w:proofErr w:type="spellEnd"/>
      <w:r w:rsidRPr="00155405">
        <w:rPr>
          <w:rFonts w:eastAsia="Calibri"/>
          <w:sz w:val="26"/>
          <w:szCs w:val="26"/>
        </w:rPr>
        <w:t xml:space="preserve">, </w:t>
      </w:r>
      <w:proofErr w:type="spellStart"/>
      <w:r w:rsidRPr="00155405">
        <w:rPr>
          <w:rFonts w:eastAsia="Calibri"/>
          <w:sz w:val="26"/>
          <w:szCs w:val="26"/>
        </w:rPr>
        <w:t>Ṣāliḥ</w:t>
      </w:r>
      <w:proofErr w:type="spellEnd"/>
      <w:r w:rsidRPr="00155405">
        <w:rPr>
          <w:rFonts w:eastAsia="Calibri"/>
          <w:sz w:val="26"/>
          <w:szCs w:val="26"/>
        </w:rPr>
        <w:t xml:space="preserve"> al-</w:t>
      </w:r>
      <w:proofErr w:type="spellStart"/>
      <w:r w:rsidRPr="00155405">
        <w:rPr>
          <w:rFonts w:eastAsia="Calibri"/>
          <w:sz w:val="26"/>
          <w:szCs w:val="26"/>
        </w:rPr>
        <w:t>Azharī</w:t>
      </w:r>
      <w:proofErr w:type="spellEnd"/>
      <w:r w:rsidRPr="00155405">
        <w:rPr>
          <w:rFonts w:eastAsia="Calibri"/>
          <w:sz w:val="26"/>
          <w:szCs w:val="26"/>
        </w:rPr>
        <w:t xml:space="preserve">,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Ghad</w:t>
      </w:r>
      <w:proofErr w:type="spellEnd"/>
      <w:r w:rsidRPr="00155405">
        <w:rPr>
          <w:rFonts w:eastAsia="Calibri"/>
          <w:sz w:val="26"/>
          <w:szCs w:val="26"/>
        </w:rPr>
        <w:t xml:space="preserve"> : al-</w:t>
      </w:r>
      <w:proofErr w:type="spellStart"/>
      <w:r w:rsidRPr="00155405">
        <w:rPr>
          <w:rFonts w:eastAsia="Calibri"/>
          <w:sz w:val="26"/>
          <w:szCs w:val="26"/>
        </w:rPr>
        <w:t>Riyāḍ</w:t>
      </w:r>
      <w:proofErr w:type="spellEnd"/>
      <w:r w:rsidRPr="00155405">
        <w:rPr>
          <w:rFonts w:eastAsia="Calibri"/>
          <w:sz w:val="26"/>
          <w:szCs w:val="26"/>
        </w:rPr>
        <w:t>, Ṭ1, 1439h</w:t>
      </w:r>
      <w:r w:rsidRPr="00155405">
        <w:rPr>
          <w:rFonts w:eastAsia="Calibri"/>
          <w:sz w:val="26"/>
          <w:szCs w:val="26"/>
          <w:rtl/>
        </w:rPr>
        <w:t>.</w:t>
      </w:r>
    </w:p>
    <w:p w14:paraId="54E570AB"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Ḥāshiyat</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ʻĀbidīn</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w:t>
      </w:r>
      <w:proofErr w:type="spellStart"/>
      <w:r w:rsidRPr="00155405">
        <w:rPr>
          <w:rFonts w:eastAsia="Calibri"/>
          <w:sz w:val="26"/>
          <w:szCs w:val="26"/>
        </w:rPr>
        <w:t>ʻĀbidīn</w:t>
      </w:r>
      <w:proofErr w:type="spellEnd"/>
      <w:r w:rsidRPr="00155405">
        <w:rPr>
          <w:rFonts w:eastAsia="Calibri"/>
          <w:sz w:val="26"/>
          <w:szCs w:val="26"/>
        </w:rPr>
        <w:t xml:space="preserve"> (t1252h), </w:t>
      </w:r>
      <w:proofErr w:type="spellStart"/>
      <w:r w:rsidRPr="00155405">
        <w:rPr>
          <w:rFonts w:eastAsia="Calibri"/>
          <w:sz w:val="26"/>
          <w:szCs w:val="26"/>
        </w:rPr>
        <w:t>Maktabat</w:t>
      </w:r>
      <w:proofErr w:type="spellEnd"/>
      <w:r w:rsidRPr="00155405">
        <w:rPr>
          <w:rFonts w:eastAsia="Calibri"/>
          <w:sz w:val="26"/>
          <w:szCs w:val="26"/>
        </w:rPr>
        <w:t xml:space="preserve"> </w:t>
      </w:r>
      <w:proofErr w:type="spellStart"/>
      <w:r w:rsidRPr="00155405">
        <w:rPr>
          <w:rFonts w:eastAsia="Calibri"/>
          <w:sz w:val="26"/>
          <w:szCs w:val="26"/>
        </w:rPr>
        <w:t>Albānī</w:t>
      </w:r>
      <w:proofErr w:type="spellEnd"/>
      <w:r w:rsidRPr="00155405">
        <w:rPr>
          <w:rFonts w:eastAsia="Calibri"/>
          <w:sz w:val="26"/>
          <w:szCs w:val="26"/>
        </w:rPr>
        <w:t xml:space="preserve"> : </w:t>
      </w:r>
      <w:proofErr w:type="spellStart"/>
      <w:r w:rsidRPr="00155405">
        <w:rPr>
          <w:rFonts w:eastAsia="Calibri"/>
          <w:sz w:val="26"/>
          <w:szCs w:val="26"/>
        </w:rPr>
        <w:t>Miṣr</w:t>
      </w:r>
      <w:proofErr w:type="spellEnd"/>
      <w:r w:rsidRPr="00155405">
        <w:rPr>
          <w:rFonts w:eastAsia="Calibri"/>
          <w:sz w:val="26"/>
          <w:szCs w:val="26"/>
        </w:rPr>
        <w:t>, ṭ2, 1386h</w:t>
      </w:r>
      <w:r w:rsidRPr="00155405">
        <w:rPr>
          <w:rFonts w:eastAsia="Calibri"/>
          <w:sz w:val="26"/>
          <w:szCs w:val="26"/>
          <w:rtl/>
        </w:rPr>
        <w:t>.</w:t>
      </w:r>
    </w:p>
    <w:p w14:paraId="01202D7C"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proofErr w:type="spellStart"/>
      <w:r w:rsidRPr="00155405">
        <w:rPr>
          <w:rFonts w:eastAsia="Calibri"/>
          <w:sz w:val="26"/>
          <w:szCs w:val="26"/>
        </w:rPr>
        <w:t>Ḥāshiyat</w:t>
      </w:r>
      <w:proofErr w:type="spellEnd"/>
      <w:r w:rsidRPr="00155405">
        <w:rPr>
          <w:rFonts w:eastAsia="Calibri"/>
          <w:sz w:val="26"/>
          <w:szCs w:val="26"/>
        </w:rPr>
        <w:t xml:space="preserve"> al-</w:t>
      </w:r>
      <w:proofErr w:type="spellStart"/>
      <w:r w:rsidRPr="00155405">
        <w:rPr>
          <w:rFonts w:eastAsia="Calibri"/>
          <w:sz w:val="26"/>
          <w:szCs w:val="26"/>
        </w:rPr>
        <w:t>Dasūqī</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Dasūqī</w:t>
      </w:r>
      <w:proofErr w:type="spellEnd"/>
      <w:r w:rsidRPr="00155405">
        <w:rPr>
          <w:rFonts w:eastAsia="Calibri"/>
          <w:sz w:val="26"/>
          <w:szCs w:val="26"/>
        </w:rPr>
        <w:t xml:space="preserve"> (t1230h), al-</w:t>
      </w:r>
      <w:proofErr w:type="spellStart"/>
      <w:r w:rsidRPr="00155405">
        <w:rPr>
          <w:rFonts w:eastAsia="Calibri"/>
          <w:sz w:val="26"/>
          <w:szCs w:val="26"/>
        </w:rPr>
        <w:t>Maktabah</w:t>
      </w:r>
      <w:proofErr w:type="spellEnd"/>
      <w:r w:rsidRPr="00155405">
        <w:rPr>
          <w:rFonts w:eastAsia="Calibri"/>
          <w:sz w:val="26"/>
          <w:szCs w:val="26"/>
        </w:rPr>
        <w:t xml:space="preserve"> al-</w:t>
      </w:r>
      <w:proofErr w:type="spellStart"/>
      <w:r w:rsidRPr="00155405">
        <w:rPr>
          <w:rFonts w:eastAsia="Calibri"/>
          <w:sz w:val="26"/>
          <w:szCs w:val="26"/>
        </w:rPr>
        <w:t>ʻAṣrīyah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ṭ3, D. t</w:t>
      </w:r>
      <w:r w:rsidRPr="00155405">
        <w:rPr>
          <w:rFonts w:eastAsia="Calibri"/>
          <w:sz w:val="26"/>
          <w:szCs w:val="26"/>
          <w:rtl/>
        </w:rPr>
        <w:t>.</w:t>
      </w:r>
    </w:p>
    <w:p w14:paraId="4A7DADF6"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Ḥāshiyat</w:t>
      </w:r>
      <w:proofErr w:type="spellEnd"/>
      <w:r w:rsidRPr="00155405">
        <w:rPr>
          <w:rFonts w:eastAsia="Calibri"/>
          <w:sz w:val="26"/>
          <w:szCs w:val="26"/>
        </w:rPr>
        <w:t xml:space="preserve"> al-</w:t>
      </w:r>
      <w:proofErr w:type="spellStart"/>
      <w:r w:rsidRPr="00155405">
        <w:rPr>
          <w:rFonts w:eastAsia="Calibri"/>
          <w:sz w:val="26"/>
          <w:szCs w:val="26"/>
        </w:rPr>
        <w:t>Rawḍ</w:t>
      </w:r>
      <w:proofErr w:type="spellEnd"/>
      <w:r w:rsidRPr="00155405">
        <w:rPr>
          <w:rFonts w:eastAsia="Calibri"/>
          <w:sz w:val="26"/>
          <w:szCs w:val="26"/>
        </w:rPr>
        <w:t xml:space="preserve"> al-</w:t>
      </w:r>
      <w:proofErr w:type="spellStart"/>
      <w:r w:rsidRPr="00155405">
        <w:rPr>
          <w:rFonts w:eastAsia="Calibri"/>
          <w:sz w:val="26"/>
          <w:szCs w:val="26"/>
        </w:rPr>
        <w:t>murbiʻ</w:t>
      </w:r>
      <w:proofErr w:type="spellEnd"/>
      <w:r w:rsidRPr="00155405">
        <w:rPr>
          <w:rFonts w:eastAsia="Calibri"/>
          <w:sz w:val="26"/>
          <w:szCs w:val="26"/>
        </w:rPr>
        <w:t xml:space="preserve">, </w:t>
      </w:r>
      <w:proofErr w:type="spellStart"/>
      <w:r w:rsidRPr="00155405">
        <w:rPr>
          <w:rFonts w:eastAsia="Calibri"/>
          <w:sz w:val="26"/>
          <w:szCs w:val="26"/>
        </w:rPr>
        <w:t>ʻAbd</w:t>
      </w:r>
      <w:proofErr w:type="spellEnd"/>
      <w:r w:rsidRPr="00155405">
        <w:rPr>
          <w:rFonts w:eastAsia="Calibri"/>
          <w:sz w:val="26"/>
          <w:szCs w:val="26"/>
        </w:rPr>
        <w:t>-al-</w:t>
      </w:r>
      <w:proofErr w:type="spellStart"/>
      <w:r w:rsidRPr="00155405">
        <w:rPr>
          <w:rFonts w:eastAsia="Calibri"/>
          <w:sz w:val="26"/>
          <w:szCs w:val="26"/>
        </w:rPr>
        <w:t>Raḥmān</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Qāsim</w:t>
      </w:r>
      <w:proofErr w:type="spellEnd"/>
      <w:r w:rsidRPr="00155405">
        <w:rPr>
          <w:rFonts w:eastAsia="Calibri"/>
          <w:sz w:val="26"/>
          <w:szCs w:val="26"/>
        </w:rPr>
        <w:t xml:space="preserve"> (t1392h), D. M, D. N, Ṭ1, 1397h</w:t>
      </w:r>
      <w:r w:rsidRPr="00155405">
        <w:rPr>
          <w:rFonts w:eastAsia="Calibri"/>
          <w:sz w:val="26"/>
          <w:szCs w:val="26"/>
          <w:rtl/>
        </w:rPr>
        <w:t>.</w:t>
      </w:r>
    </w:p>
    <w:p w14:paraId="52878DE2"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Ḥāshiyat</w:t>
      </w:r>
      <w:proofErr w:type="spellEnd"/>
      <w:r w:rsidRPr="00155405">
        <w:rPr>
          <w:rFonts w:eastAsia="Calibri"/>
          <w:sz w:val="26"/>
          <w:szCs w:val="26"/>
        </w:rPr>
        <w:t xml:space="preserve"> al-</w:t>
      </w:r>
      <w:proofErr w:type="spellStart"/>
      <w:r w:rsidRPr="00155405">
        <w:rPr>
          <w:rFonts w:eastAsia="Calibri"/>
          <w:sz w:val="26"/>
          <w:szCs w:val="26"/>
        </w:rPr>
        <w:t>Ṭaḥṭāwī</w:t>
      </w:r>
      <w:proofErr w:type="spellEnd"/>
      <w:r w:rsidRPr="00155405">
        <w:rPr>
          <w:rFonts w:eastAsia="Calibri"/>
          <w:sz w:val="26"/>
          <w:szCs w:val="26"/>
        </w:rPr>
        <w:t xml:space="preserve">, </w:t>
      </w:r>
      <w:proofErr w:type="spellStart"/>
      <w:r w:rsidRPr="00155405">
        <w:rPr>
          <w:rFonts w:eastAsia="Calibri"/>
          <w:sz w:val="26"/>
          <w:szCs w:val="26"/>
        </w:rPr>
        <w:t>Aḥmad</w:t>
      </w:r>
      <w:proofErr w:type="spellEnd"/>
      <w:r w:rsidRPr="00155405">
        <w:rPr>
          <w:rFonts w:eastAsia="Calibri"/>
          <w:sz w:val="26"/>
          <w:szCs w:val="26"/>
        </w:rPr>
        <w:t xml:space="preserve"> al-</w:t>
      </w:r>
      <w:proofErr w:type="spellStart"/>
      <w:r w:rsidRPr="00155405">
        <w:rPr>
          <w:rFonts w:eastAsia="Calibri"/>
          <w:sz w:val="26"/>
          <w:szCs w:val="26"/>
        </w:rPr>
        <w:t>Ṭaḥṭāwī</w:t>
      </w:r>
      <w:proofErr w:type="spellEnd"/>
      <w:r w:rsidRPr="00155405">
        <w:rPr>
          <w:rFonts w:eastAsia="Calibri"/>
          <w:sz w:val="26"/>
          <w:szCs w:val="26"/>
        </w:rPr>
        <w:t xml:space="preserve"> (t1231h),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Ṭ1, 1408h</w:t>
      </w:r>
      <w:r w:rsidRPr="00155405">
        <w:rPr>
          <w:rFonts w:eastAsia="Calibri"/>
          <w:sz w:val="26"/>
          <w:szCs w:val="26"/>
          <w:rtl/>
        </w:rPr>
        <w:t>.</w:t>
      </w:r>
    </w:p>
    <w:p w14:paraId="355B0266"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Ḥāshiyat</w:t>
      </w:r>
      <w:proofErr w:type="spellEnd"/>
      <w:r w:rsidRPr="00155405">
        <w:rPr>
          <w:rFonts w:eastAsia="Calibri"/>
          <w:sz w:val="26"/>
          <w:szCs w:val="26"/>
        </w:rPr>
        <w:t xml:space="preserve"> al-</w:t>
      </w:r>
      <w:proofErr w:type="spellStart"/>
      <w:r w:rsidRPr="00155405">
        <w:rPr>
          <w:rFonts w:eastAsia="Calibri"/>
          <w:sz w:val="26"/>
          <w:szCs w:val="26"/>
        </w:rPr>
        <w:t>ʻAṭṭār</w:t>
      </w:r>
      <w:proofErr w:type="spellEnd"/>
      <w:r w:rsidRPr="00155405">
        <w:rPr>
          <w:rFonts w:eastAsia="Calibri"/>
          <w:sz w:val="26"/>
          <w:szCs w:val="26"/>
        </w:rPr>
        <w:t xml:space="preserve"> </w:t>
      </w:r>
      <w:proofErr w:type="spellStart"/>
      <w:r w:rsidRPr="00155405">
        <w:rPr>
          <w:rFonts w:eastAsia="Calibri"/>
          <w:sz w:val="26"/>
          <w:szCs w:val="26"/>
        </w:rPr>
        <w:t>ʻalá</w:t>
      </w:r>
      <w:proofErr w:type="spellEnd"/>
      <w:r w:rsidRPr="00155405">
        <w:rPr>
          <w:rFonts w:eastAsia="Calibri"/>
          <w:sz w:val="26"/>
          <w:szCs w:val="26"/>
        </w:rPr>
        <w:t xml:space="preserve"> </w:t>
      </w:r>
      <w:proofErr w:type="spellStart"/>
      <w:r w:rsidRPr="00155405">
        <w:rPr>
          <w:rFonts w:eastAsia="Calibri"/>
          <w:sz w:val="26"/>
          <w:szCs w:val="26"/>
        </w:rPr>
        <w:t>jamʻ</w:t>
      </w:r>
      <w:proofErr w:type="spellEnd"/>
      <w:r w:rsidRPr="00155405">
        <w:rPr>
          <w:rFonts w:eastAsia="Calibri"/>
          <w:sz w:val="26"/>
          <w:szCs w:val="26"/>
        </w:rPr>
        <w:t xml:space="preserve"> al-</w:t>
      </w:r>
      <w:proofErr w:type="spellStart"/>
      <w:r w:rsidRPr="00155405">
        <w:rPr>
          <w:rFonts w:eastAsia="Calibri"/>
          <w:sz w:val="26"/>
          <w:szCs w:val="26"/>
        </w:rPr>
        <w:t>jawāmiʻ</w:t>
      </w:r>
      <w:proofErr w:type="spellEnd"/>
      <w:r w:rsidRPr="00155405">
        <w:rPr>
          <w:rFonts w:eastAsia="Calibri"/>
          <w:sz w:val="26"/>
          <w:szCs w:val="26"/>
        </w:rPr>
        <w:t xml:space="preserve">, </w:t>
      </w:r>
      <w:proofErr w:type="spellStart"/>
      <w:r w:rsidRPr="00155405">
        <w:rPr>
          <w:rFonts w:eastAsia="Calibri"/>
          <w:sz w:val="26"/>
          <w:szCs w:val="26"/>
        </w:rPr>
        <w:t>Ḥasan</w:t>
      </w:r>
      <w:proofErr w:type="spellEnd"/>
      <w:r w:rsidRPr="00155405">
        <w:rPr>
          <w:rFonts w:eastAsia="Calibri"/>
          <w:sz w:val="26"/>
          <w:szCs w:val="26"/>
        </w:rPr>
        <w:t xml:space="preserve"> al-</w:t>
      </w:r>
      <w:proofErr w:type="spellStart"/>
      <w:r w:rsidRPr="00155405">
        <w:rPr>
          <w:rFonts w:eastAsia="Calibri"/>
          <w:sz w:val="26"/>
          <w:szCs w:val="26"/>
        </w:rPr>
        <w:t>ʻAṭṭār</w:t>
      </w:r>
      <w:proofErr w:type="spellEnd"/>
      <w:r w:rsidRPr="00155405">
        <w:rPr>
          <w:rFonts w:eastAsia="Calibri"/>
          <w:sz w:val="26"/>
          <w:szCs w:val="26"/>
        </w:rPr>
        <w:t xml:space="preserve"> (t1250h),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al-</w:t>
      </w:r>
      <w:proofErr w:type="spellStart"/>
      <w:r w:rsidRPr="00155405">
        <w:rPr>
          <w:rFonts w:eastAsia="Calibri"/>
          <w:sz w:val="26"/>
          <w:szCs w:val="26"/>
        </w:rPr>
        <w:t>ʻIlmīyah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D. Ṭ, D. t</w:t>
      </w:r>
      <w:r w:rsidRPr="00155405">
        <w:rPr>
          <w:rFonts w:eastAsia="Calibri"/>
          <w:sz w:val="26"/>
          <w:szCs w:val="26"/>
          <w:rtl/>
        </w:rPr>
        <w:t>.</w:t>
      </w:r>
    </w:p>
    <w:p w14:paraId="7F77E116"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Ḥāwī</w:t>
      </w:r>
      <w:proofErr w:type="spellEnd"/>
      <w:r w:rsidRPr="00155405">
        <w:rPr>
          <w:rFonts w:eastAsia="Calibri"/>
          <w:sz w:val="26"/>
          <w:szCs w:val="26"/>
        </w:rPr>
        <w:t xml:space="preserve"> al-</w:t>
      </w:r>
      <w:proofErr w:type="spellStart"/>
      <w:r w:rsidRPr="00155405">
        <w:rPr>
          <w:rFonts w:eastAsia="Calibri"/>
          <w:sz w:val="26"/>
          <w:szCs w:val="26"/>
        </w:rPr>
        <w:t>kabīr</w:t>
      </w:r>
      <w:proofErr w:type="spellEnd"/>
      <w:r w:rsidRPr="00155405">
        <w:rPr>
          <w:rFonts w:eastAsia="Calibri"/>
          <w:sz w:val="26"/>
          <w:szCs w:val="26"/>
        </w:rPr>
        <w:t xml:space="preserve">, </w:t>
      </w:r>
      <w:proofErr w:type="spellStart"/>
      <w:r w:rsidRPr="00155405">
        <w:rPr>
          <w:rFonts w:eastAsia="Calibri"/>
          <w:sz w:val="26"/>
          <w:szCs w:val="26"/>
        </w:rPr>
        <w:t>ʻAlī</w:t>
      </w:r>
      <w:proofErr w:type="spellEnd"/>
      <w:r w:rsidRPr="00155405">
        <w:rPr>
          <w:rFonts w:eastAsia="Calibri"/>
          <w:sz w:val="26"/>
          <w:szCs w:val="26"/>
        </w:rPr>
        <w:t xml:space="preserve"> al-</w:t>
      </w:r>
      <w:proofErr w:type="spellStart"/>
      <w:r w:rsidRPr="00155405">
        <w:rPr>
          <w:rFonts w:eastAsia="Calibri"/>
          <w:sz w:val="26"/>
          <w:szCs w:val="26"/>
        </w:rPr>
        <w:t>Māwardī</w:t>
      </w:r>
      <w:proofErr w:type="spellEnd"/>
      <w:r w:rsidRPr="00155405">
        <w:rPr>
          <w:rFonts w:eastAsia="Calibri"/>
          <w:sz w:val="26"/>
          <w:szCs w:val="26"/>
        </w:rPr>
        <w:t xml:space="preserve"> (t450h),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al-</w:t>
      </w:r>
      <w:proofErr w:type="spellStart"/>
      <w:r w:rsidRPr="00155405">
        <w:rPr>
          <w:rFonts w:eastAsia="Calibri"/>
          <w:sz w:val="26"/>
          <w:szCs w:val="26"/>
        </w:rPr>
        <w:t>ʻIlmīyah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Ṭ1, 1419h</w:t>
      </w:r>
    </w:p>
    <w:p w14:paraId="3503079F"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Ḥāwī</w:t>
      </w:r>
      <w:proofErr w:type="spellEnd"/>
      <w:r w:rsidRPr="00155405">
        <w:rPr>
          <w:rFonts w:eastAsia="Calibri"/>
          <w:sz w:val="26"/>
          <w:szCs w:val="26"/>
        </w:rPr>
        <w:t xml:space="preserve"> </w:t>
      </w:r>
      <w:proofErr w:type="spellStart"/>
      <w:r w:rsidRPr="00155405">
        <w:rPr>
          <w:rFonts w:eastAsia="Calibri"/>
          <w:sz w:val="26"/>
          <w:szCs w:val="26"/>
        </w:rPr>
        <w:t>lil-fatāwá</w:t>
      </w:r>
      <w:proofErr w:type="spellEnd"/>
      <w:r w:rsidRPr="00155405">
        <w:rPr>
          <w:rFonts w:eastAsia="Calibri"/>
          <w:sz w:val="26"/>
          <w:szCs w:val="26"/>
        </w:rPr>
        <w:t xml:space="preserve">, </w:t>
      </w:r>
      <w:proofErr w:type="spellStart"/>
      <w:r w:rsidRPr="00155405">
        <w:rPr>
          <w:rFonts w:eastAsia="Calibri"/>
          <w:sz w:val="26"/>
          <w:szCs w:val="26"/>
        </w:rPr>
        <w:t>ʻAbd</w:t>
      </w:r>
      <w:proofErr w:type="spellEnd"/>
      <w:r w:rsidRPr="00155405">
        <w:rPr>
          <w:rFonts w:eastAsia="Calibri"/>
          <w:sz w:val="26"/>
          <w:szCs w:val="26"/>
        </w:rPr>
        <w:t>-al-</w:t>
      </w:r>
      <w:proofErr w:type="spellStart"/>
      <w:r w:rsidRPr="00155405">
        <w:rPr>
          <w:rFonts w:eastAsia="Calibri"/>
          <w:sz w:val="26"/>
          <w:szCs w:val="26"/>
        </w:rPr>
        <w:t>Raḥmān</w:t>
      </w:r>
      <w:proofErr w:type="spellEnd"/>
      <w:r w:rsidRPr="00155405">
        <w:rPr>
          <w:rFonts w:eastAsia="Calibri"/>
          <w:sz w:val="26"/>
          <w:szCs w:val="26"/>
        </w:rPr>
        <w:t xml:space="preserve"> al-</w:t>
      </w:r>
      <w:proofErr w:type="spellStart"/>
      <w:r w:rsidRPr="00155405">
        <w:rPr>
          <w:rFonts w:eastAsia="Calibri"/>
          <w:sz w:val="26"/>
          <w:szCs w:val="26"/>
        </w:rPr>
        <w:t>Suyūṭī</w:t>
      </w:r>
      <w:proofErr w:type="spellEnd"/>
      <w:r w:rsidRPr="00155405">
        <w:rPr>
          <w:rFonts w:eastAsia="Calibri"/>
          <w:sz w:val="26"/>
          <w:szCs w:val="26"/>
        </w:rPr>
        <w:t xml:space="preserve"> (t911h),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Fikr</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D. Ṭ, 1402h</w:t>
      </w:r>
      <w:r w:rsidRPr="00155405">
        <w:rPr>
          <w:rFonts w:eastAsia="Calibri"/>
          <w:sz w:val="26"/>
          <w:szCs w:val="26"/>
          <w:rtl/>
        </w:rPr>
        <w:t>.</w:t>
      </w:r>
    </w:p>
    <w:p w14:paraId="504837B3"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Dhakhīrah</w:t>
      </w:r>
      <w:proofErr w:type="spellEnd"/>
      <w:r w:rsidRPr="00155405">
        <w:rPr>
          <w:rFonts w:eastAsia="Calibri"/>
          <w:sz w:val="26"/>
          <w:szCs w:val="26"/>
        </w:rPr>
        <w:t xml:space="preserve">, </w:t>
      </w:r>
      <w:proofErr w:type="spellStart"/>
      <w:r w:rsidRPr="00155405">
        <w:rPr>
          <w:rFonts w:eastAsia="Calibri"/>
          <w:sz w:val="26"/>
          <w:szCs w:val="26"/>
        </w:rPr>
        <w:t>Aḥmad</w:t>
      </w:r>
      <w:proofErr w:type="spellEnd"/>
      <w:r w:rsidRPr="00155405">
        <w:rPr>
          <w:rFonts w:eastAsia="Calibri"/>
          <w:sz w:val="26"/>
          <w:szCs w:val="26"/>
        </w:rPr>
        <w:t xml:space="preserve"> al-</w:t>
      </w:r>
      <w:proofErr w:type="spellStart"/>
      <w:r w:rsidRPr="00155405">
        <w:rPr>
          <w:rFonts w:eastAsia="Calibri"/>
          <w:sz w:val="26"/>
          <w:szCs w:val="26"/>
        </w:rPr>
        <w:t>Mālikī</w:t>
      </w:r>
      <w:proofErr w:type="spellEnd"/>
      <w:r w:rsidRPr="00155405">
        <w:rPr>
          <w:rFonts w:eastAsia="Calibri"/>
          <w:sz w:val="26"/>
          <w:szCs w:val="26"/>
        </w:rPr>
        <w:t xml:space="preserve"> (t684h),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Gharb</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Ṭ1, 1994m</w:t>
      </w:r>
      <w:r w:rsidRPr="00155405">
        <w:rPr>
          <w:rFonts w:eastAsia="Calibri"/>
          <w:sz w:val="26"/>
          <w:szCs w:val="26"/>
          <w:rtl/>
        </w:rPr>
        <w:t>.</w:t>
      </w:r>
    </w:p>
    <w:p w14:paraId="7D8DBF2A"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lastRenderedPageBreak/>
        <w:t>al-</w:t>
      </w:r>
      <w:proofErr w:type="spellStart"/>
      <w:r w:rsidRPr="00155405">
        <w:rPr>
          <w:rFonts w:eastAsia="Calibri"/>
          <w:sz w:val="26"/>
          <w:szCs w:val="26"/>
        </w:rPr>
        <w:t>Rawḍ</w:t>
      </w:r>
      <w:proofErr w:type="spellEnd"/>
      <w:r w:rsidRPr="00155405">
        <w:rPr>
          <w:rFonts w:eastAsia="Calibri"/>
          <w:sz w:val="26"/>
          <w:szCs w:val="26"/>
        </w:rPr>
        <w:t xml:space="preserve"> al-</w:t>
      </w:r>
      <w:proofErr w:type="spellStart"/>
      <w:r w:rsidRPr="00155405">
        <w:rPr>
          <w:rFonts w:eastAsia="Calibri"/>
          <w:sz w:val="26"/>
          <w:szCs w:val="26"/>
        </w:rPr>
        <w:t>murbiʻ</w:t>
      </w:r>
      <w:proofErr w:type="spellEnd"/>
      <w:r w:rsidRPr="00155405">
        <w:rPr>
          <w:rFonts w:eastAsia="Calibri"/>
          <w:sz w:val="26"/>
          <w:szCs w:val="26"/>
        </w:rPr>
        <w:t xml:space="preserve">, </w:t>
      </w:r>
      <w:proofErr w:type="spellStart"/>
      <w:r w:rsidRPr="00155405">
        <w:rPr>
          <w:rFonts w:eastAsia="Calibri"/>
          <w:sz w:val="26"/>
          <w:szCs w:val="26"/>
        </w:rPr>
        <w:t>Manṣūr</w:t>
      </w:r>
      <w:proofErr w:type="spellEnd"/>
      <w:r w:rsidRPr="00155405">
        <w:rPr>
          <w:rFonts w:eastAsia="Calibri"/>
          <w:sz w:val="26"/>
          <w:szCs w:val="26"/>
        </w:rPr>
        <w:t xml:space="preserve"> al-</w:t>
      </w:r>
      <w:proofErr w:type="spellStart"/>
      <w:r w:rsidRPr="00155405">
        <w:rPr>
          <w:rFonts w:eastAsia="Calibri"/>
          <w:sz w:val="26"/>
          <w:szCs w:val="26"/>
        </w:rPr>
        <w:t>Buhūtī</w:t>
      </w:r>
      <w:proofErr w:type="spellEnd"/>
      <w:r w:rsidRPr="00155405">
        <w:rPr>
          <w:rFonts w:eastAsia="Calibri"/>
          <w:sz w:val="26"/>
          <w:szCs w:val="26"/>
        </w:rPr>
        <w:t xml:space="preserve"> (1051h),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Muʼayyad</w:t>
      </w:r>
      <w:proofErr w:type="spellEnd"/>
      <w:r w:rsidRPr="00155405">
        <w:rPr>
          <w:rFonts w:eastAsia="Calibri"/>
          <w:sz w:val="26"/>
          <w:szCs w:val="26"/>
        </w:rPr>
        <w:t xml:space="preserve"> : al-</w:t>
      </w:r>
      <w:proofErr w:type="spellStart"/>
      <w:r w:rsidRPr="00155405">
        <w:rPr>
          <w:rFonts w:eastAsia="Calibri"/>
          <w:sz w:val="26"/>
          <w:szCs w:val="26"/>
        </w:rPr>
        <w:t>Riyāḍ</w:t>
      </w:r>
      <w:proofErr w:type="spellEnd"/>
      <w:r w:rsidRPr="00155405">
        <w:rPr>
          <w:rFonts w:eastAsia="Calibri"/>
          <w:sz w:val="26"/>
          <w:szCs w:val="26"/>
        </w:rPr>
        <w:t>, Ṭ1, 1417h</w:t>
      </w:r>
      <w:r w:rsidRPr="00155405">
        <w:rPr>
          <w:rFonts w:eastAsia="Calibri"/>
          <w:sz w:val="26"/>
          <w:szCs w:val="26"/>
          <w:rtl/>
        </w:rPr>
        <w:t>.</w:t>
      </w:r>
    </w:p>
    <w:p w14:paraId="41EBB91A"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proofErr w:type="spellStart"/>
      <w:r w:rsidRPr="00155405">
        <w:rPr>
          <w:rFonts w:eastAsia="Calibri"/>
          <w:sz w:val="26"/>
          <w:szCs w:val="26"/>
        </w:rPr>
        <w:t>Rawḍat</w:t>
      </w:r>
      <w:proofErr w:type="spellEnd"/>
      <w:r w:rsidRPr="00155405">
        <w:rPr>
          <w:rFonts w:eastAsia="Calibri"/>
          <w:sz w:val="26"/>
          <w:szCs w:val="26"/>
        </w:rPr>
        <w:t xml:space="preserve"> al-</w:t>
      </w:r>
      <w:proofErr w:type="spellStart"/>
      <w:r w:rsidRPr="00155405">
        <w:rPr>
          <w:rFonts w:eastAsia="Calibri"/>
          <w:sz w:val="26"/>
          <w:szCs w:val="26"/>
        </w:rPr>
        <w:t>ṭālibīn</w:t>
      </w:r>
      <w:proofErr w:type="spellEnd"/>
      <w:r w:rsidRPr="00155405">
        <w:rPr>
          <w:rFonts w:eastAsia="Calibri"/>
          <w:sz w:val="26"/>
          <w:szCs w:val="26"/>
        </w:rPr>
        <w:t xml:space="preserve">, </w:t>
      </w:r>
      <w:proofErr w:type="spellStart"/>
      <w:r w:rsidRPr="00155405">
        <w:rPr>
          <w:rFonts w:eastAsia="Calibri"/>
          <w:sz w:val="26"/>
          <w:szCs w:val="26"/>
        </w:rPr>
        <w:t>Yaḥyá</w:t>
      </w:r>
      <w:proofErr w:type="spellEnd"/>
      <w:r w:rsidRPr="00155405">
        <w:rPr>
          <w:rFonts w:eastAsia="Calibri"/>
          <w:sz w:val="26"/>
          <w:szCs w:val="26"/>
        </w:rPr>
        <w:t xml:space="preserve"> al-</w:t>
      </w:r>
      <w:proofErr w:type="spellStart"/>
      <w:r w:rsidRPr="00155405">
        <w:rPr>
          <w:rFonts w:eastAsia="Calibri"/>
          <w:sz w:val="26"/>
          <w:szCs w:val="26"/>
        </w:rPr>
        <w:t>Nawawī</w:t>
      </w:r>
      <w:proofErr w:type="spellEnd"/>
      <w:r w:rsidRPr="00155405">
        <w:rPr>
          <w:rFonts w:eastAsia="Calibri"/>
          <w:sz w:val="26"/>
          <w:szCs w:val="26"/>
        </w:rPr>
        <w:t xml:space="preserve"> (t676h), al-</w:t>
      </w:r>
      <w:proofErr w:type="spellStart"/>
      <w:r w:rsidRPr="00155405">
        <w:rPr>
          <w:rFonts w:eastAsia="Calibri"/>
          <w:sz w:val="26"/>
          <w:szCs w:val="26"/>
        </w:rPr>
        <w:t>Maktab</w:t>
      </w:r>
      <w:proofErr w:type="spellEnd"/>
      <w:r w:rsidRPr="00155405">
        <w:rPr>
          <w:rFonts w:eastAsia="Calibri"/>
          <w:sz w:val="26"/>
          <w:szCs w:val="26"/>
        </w:rPr>
        <w:t xml:space="preserve"> al-</w:t>
      </w:r>
      <w:proofErr w:type="spellStart"/>
      <w:r w:rsidRPr="00155405">
        <w:rPr>
          <w:rFonts w:eastAsia="Calibri"/>
          <w:sz w:val="26"/>
          <w:szCs w:val="26"/>
        </w:rPr>
        <w:t>Islāmī</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ṭ3, 1412h</w:t>
      </w:r>
    </w:p>
    <w:p w14:paraId="0B28E441"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Zād</w:t>
      </w:r>
      <w:proofErr w:type="spellEnd"/>
      <w:r w:rsidRPr="00155405">
        <w:rPr>
          <w:rFonts w:eastAsia="Calibri"/>
          <w:sz w:val="26"/>
          <w:szCs w:val="26"/>
        </w:rPr>
        <w:t xml:space="preserve"> al-</w:t>
      </w:r>
      <w:proofErr w:type="spellStart"/>
      <w:r w:rsidRPr="00155405">
        <w:rPr>
          <w:rFonts w:eastAsia="Calibri"/>
          <w:sz w:val="26"/>
          <w:szCs w:val="26"/>
        </w:rPr>
        <w:t>mustaqniʻ</w:t>
      </w:r>
      <w:proofErr w:type="spellEnd"/>
      <w:r w:rsidRPr="00155405">
        <w:rPr>
          <w:rFonts w:eastAsia="Calibri"/>
          <w:sz w:val="26"/>
          <w:szCs w:val="26"/>
        </w:rPr>
        <w:t xml:space="preserve">, </w:t>
      </w:r>
      <w:proofErr w:type="spellStart"/>
      <w:r w:rsidRPr="00155405">
        <w:rPr>
          <w:rFonts w:eastAsia="Calibri"/>
          <w:sz w:val="26"/>
          <w:szCs w:val="26"/>
        </w:rPr>
        <w:t>Mūsá</w:t>
      </w:r>
      <w:proofErr w:type="spellEnd"/>
      <w:r w:rsidRPr="00155405">
        <w:rPr>
          <w:rFonts w:eastAsia="Calibri"/>
          <w:sz w:val="26"/>
          <w:szCs w:val="26"/>
        </w:rPr>
        <w:t xml:space="preserve"> al-</w:t>
      </w:r>
      <w:proofErr w:type="spellStart"/>
      <w:r w:rsidRPr="00155405">
        <w:rPr>
          <w:rFonts w:eastAsia="Calibri"/>
          <w:sz w:val="26"/>
          <w:szCs w:val="26"/>
        </w:rPr>
        <w:t>Ḥijjāwī</w:t>
      </w:r>
      <w:proofErr w:type="spellEnd"/>
      <w:r w:rsidRPr="00155405">
        <w:rPr>
          <w:rFonts w:eastAsia="Calibri"/>
          <w:sz w:val="26"/>
          <w:szCs w:val="26"/>
        </w:rPr>
        <w:t xml:space="preserve"> (t968h), </w:t>
      </w:r>
      <w:proofErr w:type="spellStart"/>
      <w:r w:rsidRPr="00155405">
        <w:rPr>
          <w:rFonts w:eastAsia="Calibri"/>
          <w:sz w:val="26"/>
          <w:szCs w:val="26"/>
        </w:rPr>
        <w:t>taḥqīq</w:t>
      </w:r>
      <w:proofErr w:type="spellEnd"/>
      <w:r w:rsidRPr="00155405">
        <w:rPr>
          <w:rFonts w:eastAsia="Calibri"/>
          <w:sz w:val="26"/>
          <w:szCs w:val="26"/>
        </w:rPr>
        <w:t xml:space="preserve"> </w:t>
      </w:r>
      <w:proofErr w:type="spellStart"/>
      <w:r w:rsidRPr="00155405">
        <w:rPr>
          <w:rFonts w:eastAsia="Calibri"/>
          <w:sz w:val="26"/>
          <w:szCs w:val="26"/>
        </w:rPr>
        <w:t>ʻAbd</w:t>
      </w:r>
      <w:proofErr w:type="spellEnd"/>
      <w:r w:rsidRPr="00155405">
        <w:rPr>
          <w:rFonts w:eastAsia="Calibri"/>
          <w:sz w:val="26"/>
          <w:szCs w:val="26"/>
        </w:rPr>
        <w:t>-al-</w:t>
      </w:r>
      <w:proofErr w:type="spellStart"/>
      <w:r w:rsidRPr="00155405">
        <w:rPr>
          <w:rFonts w:eastAsia="Calibri"/>
          <w:sz w:val="26"/>
          <w:szCs w:val="26"/>
        </w:rPr>
        <w:t>Raḥmān</w:t>
      </w:r>
      <w:proofErr w:type="spellEnd"/>
      <w:r w:rsidRPr="00155405">
        <w:rPr>
          <w:rFonts w:eastAsia="Calibri"/>
          <w:sz w:val="26"/>
          <w:szCs w:val="26"/>
        </w:rPr>
        <w:t xml:space="preserve"> al-</w:t>
      </w:r>
      <w:proofErr w:type="spellStart"/>
      <w:r w:rsidRPr="00155405">
        <w:rPr>
          <w:rFonts w:eastAsia="Calibri"/>
          <w:sz w:val="26"/>
          <w:szCs w:val="26"/>
        </w:rPr>
        <w:t>ʻAskar</w:t>
      </w:r>
      <w:proofErr w:type="spellEnd"/>
      <w:r w:rsidRPr="00155405">
        <w:rPr>
          <w:rFonts w:eastAsia="Calibri"/>
          <w:sz w:val="26"/>
          <w:szCs w:val="26"/>
        </w:rPr>
        <w:t xml:space="preserve">,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waṭan</w:t>
      </w:r>
      <w:proofErr w:type="spellEnd"/>
      <w:r w:rsidRPr="00155405">
        <w:rPr>
          <w:rFonts w:eastAsia="Calibri"/>
          <w:sz w:val="26"/>
          <w:szCs w:val="26"/>
        </w:rPr>
        <w:t xml:space="preserve"> : al-</w:t>
      </w:r>
      <w:proofErr w:type="spellStart"/>
      <w:r w:rsidRPr="00155405">
        <w:rPr>
          <w:rFonts w:eastAsia="Calibri"/>
          <w:sz w:val="26"/>
          <w:szCs w:val="26"/>
        </w:rPr>
        <w:t>Riyāḍ</w:t>
      </w:r>
      <w:proofErr w:type="spellEnd"/>
      <w:r w:rsidRPr="00155405">
        <w:rPr>
          <w:rFonts w:eastAsia="Calibri"/>
          <w:sz w:val="26"/>
          <w:szCs w:val="26"/>
        </w:rPr>
        <w:t xml:space="preserve">, D. Ṭ, </w:t>
      </w:r>
      <w:proofErr w:type="spellStart"/>
      <w:r w:rsidRPr="00155405">
        <w:rPr>
          <w:rFonts w:eastAsia="Calibri"/>
          <w:sz w:val="26"/>
          <w:szCs w:val="26"/>
        </w:rPr>
        <w:t>dt</w:t>
      </w:r>
      <w:proofErr w:type="spellEnd"/>
      <w:r w:rsidRPr="00155405">
        <w:rPr>
          <w:rFonts w:eastAsia="Calibri"/>
          <w:sz w:val="26"/>
          <w:szCs w:val="26"/>
          <w:rtl/>
        </w:rPr>
        <w:t>.</w:t>
      </w:r>
    </w:p>
    <w:p w14:paraId="3AC941DE"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Shāmil</w:t>
      </w:r>
      <w:proofErr w:type="spellEnd"/>
      <w:r w:rsidRPr="00155405">
        <w:rPr>
          <w:rFonts w:eastAsia="Calibri"/>
          <w:sz w:val="26"/>
          <w:szCs w:val="26"/>
        </w:rPr>
        <w:t xml:space="preserve"> </w:t>
      </w:r>
      <w:proofErr w:type="spellStart"/>
      <w:r w:rsidRPr="00155405">
        <w:rPr>
          <w:rFonts w:eastAsia="Calibri"/>
          <w:sz w:val="26"/>
          <w:szCs w:val="26"/>
        </w:rPr>
        <w:t>fī</w:t>
      </w:r>
      <w:proofErr w:type="spellEnd"/>
      <w:r w:rsidRPr="00155405">
        <w:rPr>
          <w:rFonts w:eastAsia="Calibri"/>
          <w:sz w:val="26"/>
          <w:szCs w:val="26"/>
        </w:rPr>
        <w:t xml:space="preserve"> </w:t>
      </w:r>
      <w:proofErr w:type="spellStart"/>
      <w:r w:rsidRPr="00155405">
        <w:rPr>
          <w:rFonts w:eastAsia="Calibri"/>
          <w:sz w:val="26"/>
          <w:szCs w:val="26"/>
        </w:rPr>
        <w:t>fiqh</w:t>
      </w:r>
      <w:proofErr w:type="spellEnd"/>
      <w:r w:rsidRPr="00155405">
        <w:rPr>
          <w:rFonts w:eastAsia="Calibri"/>
          <w:sz w:val="26"/>
          <w:szCs w:val="26"/>
        </w:rPr>
        <w:t xml:space="preserve"> al-</w:t>
      </w:r>
      <w:proofErr w:type="spellStart"/>
      <w:r w:rsidRPr="00155405">
        <w:rPr>
          <w:rFonts w:eastAsia="Calibri"/>
          <w:sz w:val="26"/>
          <w:szCs w:val="26"/>
        </w:rPr>
        <w:t>Imām</w:t>
      </w:r>
      <w:proofErr w:type="spellEnd"/>
      <w:r w:rsidRPr="00155405">
        <w:rPr>
          <w:rFonts w:eastAsia="Calibri"/>
          <w:sz w:val="26"/>
          <w:szCs w:val="26"/>
        </w:rPr>
        <w:t xml:space="preserve"> </w:t>
      </w:r>
      <w:proofErr w:type="spellStart"/>
      <w:r w:rsidRPr="00155405">
        <w:rPr>
          <w:rFonts w:eastAsia="Calibri"/>
          <w:sz w:val="26"/>
          <w:szCs w:val="26"/>
        </w:rPr>
        <w:t>Mālik</w:t>
      </w:r>
      <w:proofErr w:type="spellEnd"/>
      <w:r w:rsidRPr="00155405">
        <w:rPr>
          <w:rFonts w:eastAsia="Calibri"/>
          <w:sz w:val="26"/>
          <w:szCs w:val="26"/>
        </w:rPr>
        <w:t xml:space="preserve">, </w:t>
      </w:r>
      <w:proofErr w:type="spellStart"/>
      <w:r w:rsidRPr="00155405">
        <w:rPr>
          <w:rFonts w:eastAsia="Calibri"/>
          <w:sz w:val="26"/>
          <w:szCs w:val="26"/>
        </w:rPr>
        <w:t>Bahrām</w:t>
      </w:r>
      <w:proofErr w:type="spellEnd"/>
      <w:r w:rsidRPr="00155405">
        <w:rPr>
          <w:rFonts w:eastAsia="Calibri"/>
          <w:sz w:val="26"/>
          <w:szCs w:val="26"/>
        </w:rPr>
        <w:t xml:space="preserve"> al-</w:t>
      </w:r>
      <w:proofErr w:type="spellStart"/>
      <w:r w:rsidRPr="00155405">
        <w:rPr>
          <w:rFonts w:eastAsia="Calibri"/>
          <w:sz w:val="26"/>
          <w:szCs w:val="26"/>
        </w:rPr>
        <w:t>Damīrī</w:t>
      </w:r>
      <w:proofErr w:type="spellEnd"/>
      <w:r w:rsidRPr="00155405">
        <w:rPr>
          <w:rFonts w:eastAsia="Calibri"/>
          <w:sz w:val="26"/>
          <w:szCs w:val="26"/>
        </w:rPr>
        <w:t xml:space="preserve"> (t805h), </w:t>
      </w:r>
      <w:proofErr w:type="spellStart"/>
      <w:r w:rsidRPr="00155405">
        <w:rPr>
          <w:rFonts w:eastAsia="Calibri"/>
          <w:sz w:val="26"/>
          <w:szCs w:val="26"/>
        </w:rPr>
        <w:t>Markaz</w:t>
      </w:r>
      <w:proofErr w:type="spellEnd"/>
      <w:r w:rsidRPr="00155405">
        <w:rPr>
          <w:rFonts w:eastAsia="Calibri"/>
          <w:sz w:val="26"/>
          <w:szCs w:val="26"/>
        </w:rPr>
        <w:t xml:space="preserve"> </w:t>
      </w:r>
      <w:proofErr w:type="spellStart"/>
      <w:r w:rsidRPr="00155405">
        <w:rPr>
          <w:rFonts w:eastAsia="Calibri"/>
          <w:sz w:val="26"/>
          <w:szCs w:val="26"/>
        </w:rPr>
        <w:t>Najībawayh</w:t>
      </w:r>
      <w:proofErr w:type="spellEnd"/>
      <w:r w:rsidRPr="00155405">
        <w:rPr>
          <w:rFonts w:eastAsia="Calibri"/>
          <w:sz w:val="26"/>
          <w:szCs w:val="26"/>
        </w:rPr>
        <w:t xml:space="preserve"> </w:t>
      </w:r>
      <w:proofErr w:type="spellStart"/>
      <w:r w:rsidRPr="00155405">
        <w:rPr>
          <w:rFonts w:eastAsia="Calibri"/>
          <w:sz w:val="26"/>
          <w:szCs w:val="26"/>
        </w:rPr>
        <w:t>lil-Makhṭūṭāt</w:t>
      </w:r>
      <w:proofErr w:type="spellEnd"/>
      <w:r w:rsidRPr="00155405">
        <w:rPr>
          <w:rFonts w:eastAsia="Calibri"/>
          <w:sz w:val="26"/>
          <w:szCs w:val="26"/>
        </w:rPr>
        <w:t xml:space="preserve"> : D. M, D. Ṭ, 1429h</w:t>
      </w:r>
      <w:r w:rsidRPr="00155405">
        <w:rPr>
          <w:rFonts w:eastAsia="Calibri"/>
          <w:sz w:val="26"/>
          <w:szCs w:val="26"/>
          <w:rtl/>
        </w:rPr>
        <w:t>.</w:t>
      </w:r>
    </w:p>
    <w:p w14:paraId="55F0BA96"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proofErr w:type="spellStart"/>
      <w:r w:rsidRPr="00155405">
        <w:rPr>
          <w:rFonts w:eastAsia="Calibri"/>
          <w:sz w:val="26"/>
          <w:szCs w:val="26"/>
        </w:rPr>
        <w:t>Sharḥ</w:t>
      </w:r>
      <w:proofErr w:type="spellEnd"/>
      <w:r w:rsidRPr="00155405">
        <w:rPr>
          <w:rFonts w:eastAsia="Calibri"/>
          <w:sz w:val="26"/>
          <w:szCs w:val="26"/>
        </w:rPr>
        <w:t xml:space="preserve"> al-</w:t>
      </w:r>
      <w:proofErr w:type="spellStart"/>
      <w:r w:rsidRPr="00155405">
        <w:rPr>
          <w:rFonts w:eastAsia="Calibri"/>
          <w:sz w:val="26"/>
          <w:szCs w:val="26"/>
        </w:rPr>
        <w:t>Zurqānī</w:t>
      </w:r>
      <w:proofErr w:type="spellEnd"/>
      <w:r w:rsidRPr="00155405">
        <w:rPr>
          <w:rFonts w:eastAsia="Calibri"/>
          <w:sz w:val="26"/>
          <w:szCs w:val="26"/>
        </w:rPr>
        <w:t xml:space="preserve"> </w:t>
      </w:r>
      <w:proofErr w:type="spellStart"/>
      <w:r w:rsidRPr="00155405">
        <w:rPr>
          <w:rFonts w:eastAsia="Calibri"/>
          <w:sz w:val="26"/>
          <w:szCs w:val="26"/>
        </w:rPr>
        <w:t>ʻalá</w:t>
      </w:r>
      <w:proofErr w:type="spellEnd"/>
      <w:r w:rsidRPr="00155405">
        <w:rPr>
          <w:rFonts w:eastAsia="Calibri"/>
          <w:sz w:val="26"/>
          <w:szCs w:val="26"/>
        </w:rPr>
        <w:t xml:space="preserve"> </w:t>
      </w:r>
      <w:proofErr w:type="spellStart"/>
      <w:r w:rsidRPr="00155405">
        <w:rPr>
          <w:rFonts w:eastAsia="Calibri"/>
          <w:sz w:val="26"/>
          <w:szCs w:val="26"/>
        </w:rPr>
        <w:t>Mukhtaṣar</w:t>
      </w:r>
      <w:proofErr w:type="spellEnd"/>
      <w:r w:rsidRPr="00155405">
        <w:rPr>
          <w:rFonts w:eastAsia="Calibri"/>
          <w:sz w:val="26"/>
          <w:szCs w:val="26"/>
        </w:rPr>
        <w:t xml:space="preserve"> </w:t>
      </w:r>
      <w:proofErr w:type="spellStart"/>
      <w:r w:rsidRPr="00155405">
        <w:rPr>
          <w:rFonts w:eastAsia="Calibri"/>
          <w:sz w:val="26"/>
          <w:szCs w:val="26"/>
        </w:rPr>
        <w:t>Khalīl</w:t>
      </w:r>
      <w:proofErr w:type="spellEnd"/>
      <w:r w:rsidRPr="00155405">
        <w:rPr>
          <w:rFonts w:eastAsia="Calibri"/>
          <w:sz w:val="26"/>
          <w:szCs w:val="26"/>
        </w:rPr>
        <w:t xml:space="preserve">, </w:t>
      </w:r>
      <w:proofErr w:type="spellStart"/>
      <w:r w:rsidRPr="00155405">
        <w:rPr>
          <w:rFonts w:eastAsia="Calibri"/>
          <w:sz w:val="26"/>
          <w:szCs w:val="26"/>
        </w:rPr>
        <w:t>ʻAbd</w:t>
      </w:r>
      <w:proofErr w:type="spellEnd"/>
      <w:r w:rsidRPr="00155405">
        <w:rPr>
          <w:rFonts w:eastAsia="Calibri"/>
          <w:sz w:val="26"/>
          <w:szCs w:val="26"/>
        </w:rPr>
        <w:t>-al-</w:t>
      </w:r>
      <w:proofErr w:type="spellStart"/>
      <w:r w:rsidRPr="00155405">
        <w:rPr>
          <w:rFonts w:eastAsia="Calibri"/>
          <w:sz w:val="26"/>
          <w:szCs w:val="26"/>
        </w:rPr>
        <w:t>Bāqī</w:t>
      </w:r>
      <w:proofErr w:type="spellEnd"/>
      <w:r w:rsidRPr="00155405">
        <w:rPr>
          <w:rFonts w:eastAsia="Calibri"/>
          <w:sz w:val="26"/>
          <w:szCs w:val="26"/>
        </w:rPr>
        <w:t xml:space="preserve"> al-</w:t>
      </w:r>
      <w:proofErr w:type="spellStart"/>
      <w:r w:rsidRPr="00155405">
        <w:rPr>
          <w:rFonts w:eastAsia="Calibri"/>
          <w:sz w:val="26"/>
          <w:szCs w:val="26"/>
        </w:rPr>
        <w:t>Zurqānī</w:t>
      </w:r>
      <w:proofErr w:type="spellEnd"/>
      <w:r w:rsidRPr="00155405">
        <w:rPr>
          <w:rFonts w:eastAsia="Calibri"/>
          <w:sz w:val="26"/>
          <w:szCs w:val="26"/>
        </w:rPr>
        <w:t xml:space="preserve"> (t1099 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Ṭ1, 1422H</w:t>
      </w:r>
      <w:r w:rsidRPr="00155405">
        <w:rPr>
          <w:rFonts w:eastAsia="Calibri"/>
          <w:sz w:val="26"/>
          <w:szCs w:val="26"/>
          <w:rtl/>
        </w:rPr>
        <w:t>.</w:t>
      </w:r>
    </w:p>
    <w:p w14:paraId="0F32FDA3"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Sharḥ</w:t>
      </w:r>
      <w:proofErr w:type="spellEnd"/>
      <w:r w:rsidRPr="00155405">
        <w:rPr>
          <w:rFonts w:eastAsia="Calibri"/>
          <w:sz w:val="26"/>
          <w:szCs w:val="26"/>
        </w:rPr>
        <w:t xml:space="preserve"> al-</w:t>
      </w:r>
      <w:proofErr w:type="spellStart"/>
      <w:r w:rsidRPr="00155405">
        <w:rPr>
          <w:rFonts w:eastAsia="Calibri"/>
          <w:sz w:val="26"/>
          <w:szCs w:val="26"/>
        </w:rPr>
        <w:t>Zarkashī</w:t>
      </w:r>
      <w:proofErr w:type="spellEnd"/>
      <w:r w:rsidRPr="00155405">
        <w:rPr>
          <w:rFonts w:eastAsia="Calibri"/>
          <w:sz w:val="26"/>
          <w:szCs w:val="26"/>
        </w:rPr>
        <w:t xml:space="preserve"> </w:t>
      </w:r>
      <w:proofErr w:type="spellStart"/>
      <w:r w:rsidRPr="00155405">
        <w:rPr>
          <w:rFonts w:eastAsia="Calibri"/>
          <w:sz w:val="26"/>
          <w:szCs w:val="26"/>
        </w:rPr>
        <w:t>ʻalá</w:t>
      </w:r>
      <w:proofErr w:type="spellEnd"/>
      <w:r w:rsidRPr="00155405">
        <w:rPr>
          <w:rFonts w:eastAsia="Calibri"/>
          <w:sz w:val="26"/>
          <w:szCs w:val="26"/>
        </w:rPr>
        <w:t xml:space="preserve"> </w:t>
      </w:r>
      <w:proofErr w:type="spellStart"/>
      <w:r w:rsidRPr="00155405">
        <w:rPr>
          <w:rFonts w:eastAsia="Calibri"/>
          <w:sz w:val="26"/>
          <w:szCs w:val="26"/>
        </w:rPr>
        <w:t>Mukhtaṣar</w:t>
      </w:r>
      <w:proofErr w:type="spellEnd"/>
      <w:r w:rsidRPr="00155405">
        <w:rPr>
          <w:rFonts w:eastAsia="Calibri"/>
          <w:sz w:val="26"/>
          <w:szCs w:val="26"/>
        </w:rPr>
        <w:t xml:space="preserve"> al-</w:t>
      </w:r>
      <w:proofErr w:type="spellStart"/>
      <w:r w:rsidRPr="00155405">
        <w:rPr>
          <w:rFonts w:eastAsia="Calibri"/>
          <w:sz w:val="26"/>
          <w:szCs w:val="26"/>
        </w:rPr>
        <w:t>Khiraqī</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Zarkashī</w:t>
      </w:r>
      <w:proofErr w:type="spellEnd"/>
      <w:r w:rsidRPr="00155405">
        <w:rPr>
          <w:rFonts w:eastAsia="Calibri"/>
          <w:sz w:val="26"/>
          <w:szCs w:val="26"/>
        </w:rPr>
        <w:t xml:space="preserve"> (t772h),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ʻUbaykān</w:t>
      </w:r>
      <w:proofErr w:type="spellEnd"/>
      <w:r w:rsidRPr="00155405">
        <w:rPr>
          <w:rFonts w:eastAsia="Calibri"/>
          <w:sz w:val="26"/>
          <w:szCs w:val="26"/>
        </w:rPr>
        <w:t xml:space="preserve"> : al-</w:t>
      </w:r>
      <w:proofErr w:type="spellStart"/>
      <w:r w:rsidRPr="00155405">
        <w:rPr>
          <w:rFonts w:eastAsia="Calibri"/>
          <w:sz w:val="26"/>
          <w:szCs w:val="26"/>
        </w:rPr>
        <w:t>Riyāḍ</w:t>
      </w:r>
      <w:proofErr w:type="spellEnd"/>
      <w:r w:rsidRPr="00155405">
        <w:rPr>
          <w:rFonts w:eastAsia="Calibri"/>
          <w:sz w:val="26"/>
          <w:szCs w:val="26"/>
        </w:rPr>
        <w:t>, Ṭ1, 1413h</w:t>
      </w:r>
      <w:r w:rsidRPr="00155405">
        <w:rPr>
          <w:rFonts w:eastAsia="Calibri"/>
          <w:sz w:val="26"/>
          <w:szCs w:val="26"/>
          <w:rtl/>
        </w:rPr>
        <w:t>.</w:t>
      </w:r>
    </w:p>
    <w:p w14:paraId="32391455"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Sharḥ</w:t>
      </w:r>
      <w:proofErr w:type="spellEnd"/>
      <w:r w:rsidRPr="00155405">
        <w:rPr>
          <w:rFonts w:eastAsia="Calibri"/>
          <w:sz w:val="26"/>
          <w:szCs w:val="26"/>
        </w:rPr>
        <w:t xml:space="preserve"> al-</w:t>
      </w:r>
      <w:proofErr w:type="spellStart"/>
      <w:r w:rsidRPr="00155405">
        <w:rPr>
          <w:rFonts w:eastAsia="Calibri"/>
          <w:sz w:val="26"/>
          <w:szCs w:val="26"/>
        </w:rPr>
        <w:t>kabīr</w:t>
      </w:r>
      <w:proofErr w:type="spellEnd"/>
      <w:r w:rsidRPr="00155405">
        <w:rPr>
          <w:rFonts w:eastAsia="Calibri"/>
          <w:sz w:val="26"/>
          <w:szCs w:val="26"/>
        </w:rPr>
        <w:t xml:space="preserve">, </w:t>
      </w:r>
      <w:proofErr w:type="spellStart"/>
      <w:r w:rsidRPr="00155405">
        <w:rPr>
          <w:rFonts w:eastAsia="Calibri"/>
          <w:sz w:val="26"/>
          <w:szCs w:val="26"/>
        </w:rPr>
        <w:t>ʻAbd</w:t>
      </w:r>
      <w:proofErr w:type="spellEnd"/>
      <w:r w:rsidRPr="00155405">
        <w:rPr>
          <w:rFonts w:eastAsia="Calibri"/>
          <w:sz w:val="26"/>
          <w:szCs w:val="26"/>
        </w:rPr>
        <w:t>-al-</w:t>
      </w:r>
      <w:proofErr w:type="spellStart"/>
      <w:r w:rsidRPr="00155405">
        <w:rPr>
          <w:rFonts w:eastAsia="Calibri"/>
          <w:sz w:val="26"/>
          <w:szCs w:val="26"/>
        </w:rPr>
        <w:t>Raḥmān</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Qudāmah</w:t>
      </w:r>
      <w:proofErr w:type="spellEnd"/>
      <w:r w:rsidRPr="00155405">
        <w:rPr>
          <w:rFonts w:eastAsia="Calibri"/>
          <w:sz w:val="26"/>
          <w:szCs w:val="26"/>
        </w:rPr>
        <w:t xml:space="preserve"> (t682h) </w:t>
      </w:r>
      <w:proofErr w:type="spellStart"/>
      <w:r w:rsidRPr="00155405">
        <w:rPr>
          <w:rFonts w:eastAsia="Calibri"/>
          <w:sz w:val="26"/>
          <w:szCs w:val="26"/>
        </w:rPr>
        <w:t>dārhjr</w:t>
      </w:r>
      <w:proofErr w:type="spellEnd"/>
      <w:r w:rsidRPr="00155405">
        <w:rPr>
          <w:rFonts w:eastAsia="Calibri"/>
          <w:sz w:val="26"/>
          <w:szCs w:val="26"/>
        </w:rPr>
        <w:t xml:space="preserve"> : </w:t>
      </w:r>
      <w:proofErr w:type="spellStart"/>
      <w:r w:rsidRPr="00155405">
        <w:rPr>
          <w:rFonts w:eastAsia="Calibri"/>
          <w:sz w:val="26"/>
          <w:szCs w:val="26"/>
        </w:rPr>
        <w:t>Miṣr</w:t>
      </w:r>
      <w:proofErr w:type="spellEnd"/>
      <w:r w:rsidRPr="00155405">
        <w:rPr>
          <w:rFonts w:eastAsia="Calibri"/>
          <w:sz w:val="26"/>
          <w:szCs w:val="26"/>
        </w:rPr>
        <w:t>, Ṭ1, 1415h</w:t>
      </w:r>
      <w:r w:rsidRPr="00155405">
        <w:rPr>
          <w:rFonts w:eastAsia="Calibri"/>
          <w:sz w:val="26"/>
          <w:szCs w:val="26"/>
          <w:rtl/>
        </w:rPr>
        <w:t>.</w:t>
      </w:r>
    </w:p>
    <w:p w14:paraId="52CDCA9C"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Sharḥ</w:t>
      </w:r>
      <w:proofErr w:type="spellEnd"/>
      <w:r w:rsidRPr="00155405">
        <w:rPr>
          <w:rFonts w:eastAsia="Calibri"/>
          <w:sz w:val="26"/>
          <w:szCs w:val="26"/>
        </w:rPr>
        <w:t xml:space="preserve"> al-</w:t>
      </w:r>
      <w:proofErr w:type="spellStart"/>
      <w:r w:rsidRPr="00155405">
        <w:rPr>
          <w:rFonts w:eastAsia="Calibri"/>
          <w:sz w:val="26"/>
          <w:szCs w:val="26"/>
        </w:rPr>
        <w:t>mumtiʻ</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ʻUthaymīn</w:t>
      </w:r>
      <w:proofErr w:type="spellEnd"/>
      <w:r w:rsidRPr="00155405">
        <w:rPr>
          <w:rFonts w:eastAsia="Calibri"/>
          <w:sz w:val="26"/>
          <w:szCs w:val="26"/>
        </w:rPr>
        <w:t xml:space="preserve"> (t1421h), </w:t>
      </w:r>
      <w:proofErr w:type="spellStart"/>
      <w:r w:rsidRPr="00155405">
        <w:rPr>
          <w:rFonts w:eastAsia="Calibri"/>
          <w:sz w:val="26"/>
          <w:szCs w:val="26"/>
        </w:rPr>
        <w:t>Dār</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al-</w:t>
      </w:r>
      <w:proofErr w:type="spellStart"/>
      <w:r w:rsidRPr="00155405">
        <w:rPr>
          <w:rFonts w:eastAsia="Calibri"/>
          <w:sz w:val="26"/>
          <w:szCs w:val="26"/>
        </w:rPr>
        <w:t>Jawzī</w:t>
      </w:r>
      <w:proofErr w:type="spellEnd"/>
      <w:r w:rsidRPr="00155405">
        <w:rPr>
          <w:rFonts w:eastAsia="Calibri"/>
          <w:sz w:val="26"/>
          <w:szCs w:val="26"/>
        </w:rPr>
        <w:t xml:space="preserve"> : al-</w:t>
      </w:r>
      <w:proofErr w:type="spellStart"/>
      <w:r w:rsidRPr="00155405">
        <w:rPr>
          <w:rFonts w:eastAsia="Calibri"/>
          <w:sz w:val="26"/>
          <w:szCs w:val="26"/>
        </w:rPr>
        <w:t>Riyāḍ</w:t>
      </w:r>
      <w:proofErr w:type="spellEnd"/>
      <w:r w:rsidRPr="00155405">
        <w:rPr>
          <w:rFonts w:eastAsia="Calibri"/>
          <w:sz w:val="26"/>
          <w:szCs w:val="26"/>
        </w:rPr>
        <w:t>, Ṭ1, 1422H</w:t>
      </w:r>
    </w:p>
    <w:p w14:paraId="3BE29252"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proofErr w:type="spellStart"/>
      <w:r w:rsidRPr="00155405">
        <w:rPr>
          <w:rFonts w:eastAsia="Calibri"/>
          <w:sz w:val="26"/>
          <w:szCs w:val="26"/>
        </w:rPr>
        <w:t>Sharḥ</w:t>
      </w:r>
      <w:proofErr w:type="spellEnd"/>
      <w:r w:rsidRPr="00155405">
        <w:rPr>
          <w:rFonts w:eastAsia="Calibri"/>
          <w:sz w:val="26"/>
          <w:szCs w:val="26"/>
        </w:rPr>
        <w:t xml:space="preserve"> al-</w:t>
      </w:r>
      <w:proofErr w:type="spellStart"/>
      <w:r w:rsidRPr="00155405">
        <w:rPr>
          <w:rFonts w:eastAsia="Calibri"/>
          <w:sz w:val="26"/>
          <w:szCs w:val="26"/>
        </w:rPr>
        <w:t>Hidāyah</w:t>
      </w:r>
      <w:proofErr w:type="spellEnd"/>
      <w:r w:rsidRPr="00155405">
        <w:rPr>
          <w:rFonts w:eastAsia="Calibri"/>
          <w:sz w:val="26"/>
          <w:szCs w:val="26"/>
        </w:rPr>
        <w:t xml:space="preserve">, </w:t>
      </w:r>
      <w:proofErr w:type="spellStart"/>
      <w:r w:rsidRPr="00155405">
        <w:rPr>
          <w:rFonts w:eastAsia="Calibri"/>
          <w:sz w:val="26"/>
          <w:szCs w:val="26"/>
        </w:rPr>
        <w:t>Badr</w:t>
      </w:r>
      <w:proofErr w:type="spellEnd"/>
      <w:r w:rsidRPr="00155405">
        <w:rPr>
          <w:rFonts w:eastAsia="Calibri"/>
          <w:sz w:val="26"/>
          <w:szCs w:val="26"/>
        </w:rPr>
        <w:t xml:space="preserve"> al-</w:t>
      </w:r>
      <w:proofErr w:type="spellStart"/>
      <w:r w:rsidRPr="00155405">
        <w:rPr>
          <w:rFonts w:eastAsia="Calibri"/>
          <w:sz w:val="26"/>
          <w:szCs w:val="26"/>
        </w:rPr>
        <w:t>Dīn</w:t>
      </w:r>
      <w:proofErr w:type="spellEnd"/>
      <w:r w:rsidRPr="00155405">
        <w:rPr>
          <w:rFonts w:eastAsia="Calibri"/>
          <w:sz w:val="26"/>
          <w:szCs w:val="26"/>
        </w:rPr>
        <w:t xml:space="preserve"> al-</w:t>
      </w:r>
      <w:proofErr w:type="spellStart"/>
      <w:r w:rsidRPr="00155405">
        <w:rPr>
          <w:rFonts w:eastAsia="Calibri"/>
          <w:sz w:val="26"/>
          <w:szCs w:val="26"/>
        </w:rPr>
        <w:t>ʻAynī</w:t>
      </w:r>
      <w:proofErr w:type="spellEnd"/>
      <w:r w:rsidRPr="00155405">
        <w:rPr>
          <w:rFonts w:eastAsia="Calibri"/>
          <w:sz w:val="26"/>
          <w:szCs w:val="26"/>
        </w:rPr>
        <w:t xml:space="preserve"> (t855h),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Ṭ1, 1420h</w:t>
      </w:r>
    </w:p>
    <w:p w14:paraId="7E1430D9"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Sharḥ</w:t>
      </w:r>
      <w:proofErr w:type="spellEnd"/>
      <w:r w:rsidRPr="00155405">
        <w:rPr>
          <w:rFonts w:eastAsia="Calibri"/>
          <w:sz w:val="26"/>
          <w:szCs w:val="26"/>
        </w:rPr>
        <w:t xml:space="preserve"> </w:t>
      </w:r>
      <w:proofErr w:type="spellStart"/>
      <w:r w:rsidRPr="00155405">
        <w:rPr>
          <w:rFonts w:eastAsia="Calibri"/>
          <w:sz w:val="26"/>
          <w:szCs w:val="26"/>
        </w:rPr>
        <w:t>Tanqīḥ</w:t>
      </w:r>
      <w:proofErr w:type="spellEnd"/>
      <w:r w:rsidRPr="00155405">
        <w:rPr>
          <w:rFonts w:eastAsia="Calibri"/>
          <w:sz w:val="26"/>
          <w:szCs w:val="26"/>
        </w:rPr>
        <w:t xml:space="preserve"> al-</w:t>
      </w:r>
      <w:proofErr w:type="spellStart"/>
      <w:r w:rsidRPr="00155405">
        <w:rPr>
          <w:rFonts w:eastAsia="Calibri"/>
          <w:sz w:val="26"/>
          <w:szCs w:val="26"/>
        </w:rPr>
        <w:t>Fuṣūl</w:t>
      </w:r>
      <w:proofErr w:type="spellEnd"/>
      <w:r w:rsidRPr="00155405">
        <w:rPr>
          <w:rFonts w:eastAsia="Calibri"/>
          <w:sz w:val="26"/>
          <w:szCs w:val="26"/>
        </w:rPr>
        <w:t xml:space="preserve">, </w:t>
      </w:r>
      <w:proofErr w:type="spellStart"/>
      <w:r w:rsidRPr="00155405">
        <w:rPr>
          <w:rFonts w:eastAsia="Calibri"/>
          <w:sz w:val="26"/>
          <w:szCs w:val="26"/>
        </w:rPr>
        <w:t>Aḥmad</w:t>
      </w:r>
      <w:proofErr w:type="spellEnd"/>
      <w:r w:rsidRPr="00155405">
        <w:rPr>
          <w:rFonts w:eastAsia="Calibri"/>
          <w:sz w:val="26"/>
          <w:szCs w:val="26"/>
        </w:rPr>
        <w:t xml:space="preserve"> al-</w:t>
      </w:r>
      <w:proofErr w:type="spellStart"/>
      <w:r w:rsidRPr="00155405">
        <w:rPr>
          <w:rFonts w:eastAsia="Calibri"/>
          <w:sz w:val="26"/>
          <w:szCs w:val="26"/>
        </w:rPr>
        <w:t>Qarāfī</w:t>
      </w:r>
      <w:proofErr w:type="spellEnd"/>
      <w:r w:rsidRPr="00155405">
        <w:rPr>
          <w:rFonts w:eastAsia="Calibri"/>
          <w:sz w:val="26"/>
          <w:szCs w:val="26"/>
        </w:rPr>
        <w:t xml:space="preserve"> (t684h), </w:t>
      </w:r>
      <w:proofErr w:type="spellStart"/>
      <w:r w:rsidRPr="00155405">
        <w:rPr>
          <w:rFonts w:eastAsia="Calibri"/>
          <w:sz w:val="26"/>
          <w:szCs w:val="26"/>
        </w:rPr>
        <w:t>shkrh</w:t>
      </w:r>
      <w:proofErr w:type="spellEnd"/>
      <w:r w:rsidRPr="00155405">
        <w:rPr>
          <w:rFonts w:eastAsia="Calibri"/>
          <w:sz w:val="26"/>
          <w:szCs w:val="26"/>
        </w:rPr>
        <w:t xml:space="preserve"> al-</w:t>
      </w:r>
      <w:proofErr w:type="spellStart"/>
      <w:r w:rsidRPr="00155405">
        <w:rPr>
          <w:rFonts w:eastAsia="Calibri"/>
          <w:sz w:val="26"/>
          <w:szCs w:val="26"/>
        </w:rPr>
        <w:t>Ṭibāʻah</w:t>
      </w:r>
      <w:proofErr w:type="spellEnd"/>
      <w:r w:rsidRPr="00155405">
        <w:rPr>
          <w:rFonts w:eastAsia="Calibri"/>
          <w:sz w:val="26"/>
          <w:szCs w:val="26"/>
        </w:rPr>
        <w:t>, Ṭ1, 1393h</w:t>
      </w:r>
      <w:r w:rsidRPr="00155405">
        <w:rPr>
          <w:rFonts w:eastAsia="Calibri"/>
          <w:sz w:val="26"/>
          <w:szCs w:val="26"/>
          <w:rtl/>
        </w:rPr>
        <w:t>.</w:t>
      </w:r>
    </w:p>
    <w:p w14:paraId="67A2E599"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ʻUddah</w:t>
      </w:r>
      <w:proofErr w:type="spellEnd"/>
      <w:r w:rsidRPr="00155405">
        <w:rPr>
          <w:rFonts w:eastAsia="Calibri"/>
          <w:sz w:val="26"/>
          <w:szCs w:val="26"/>
        </w:rPr>
        <w:t xml:space="preserve"> </w:t>
      </w:r>
      <w:proofErr w:type="spellStart"/>
      <w:r w:rsidRPr="00155405">
        <w:rPr>
          <w:rFonts w:eastAsia="Calibri"/>
          <w:sz w:val="26"/>
          <w:szCs w:val="26"/>
        </w:rPr>
        <w:t>fī</w:t>
      </w:r>
      <w:proofErr w:type="spellEnd"/>
      <w:r w:rsidRPr="00155405">
        <w:rPr>
          <w:rFonts w:eastAsia="Calibri"/>
          <w:sz w:val="26"/>
          <w:szCs w:val="26"/>
        </w:rPr>
        <w:t xml:space="preserve"> </w:t>
      </w:r>
      <w:proofErr w:type="spellStart"/>
      <w:r w:rsidRPr="00155405">
        <w:rPr>
          <w:rFonts w:eastAsia="Calibri"/>
          <w:sz w:val="26"/>
          <w:szCs w:val="26"/>
        </w:rPr>
        <w:t>uṣūl</w:t>
      </w:r>
      <w:proofErr w:type="spellEnd"/>
      <w:r w:rsidRPr="00155405">
        <w:rPr>
          <w:rFonts w:eastAsia="Calibri"/>
          <w:sz w:val="26"/>
          <w:szCs w:val="26"/>
        </w:rPr>
        <w:t xml:space="preserve"> al-</w:t>
      </w:r>
      <w:proofErr w:type="spellStart"/>
      <w:r w:rsidRPr="00155405">
        <w:rPr>
          <w:rFonts w:eastAsia="Calibri"/>
          <w:sz w:val="26"/>
          <w:szCs w:val="26"/>
        </w:rPr>
        <w:t>fiqh</w:t>
      </w:r>
      <w:proofErr w:type="spellEnd"/>
      <w:r w:rsidRPr="00155405">
        <w:rPr>
          <w:rFonts w:eastAsia="Calibri"/>
          <w:sz w:val="26"/>
          <w:szCs w:val="26"/>
        </w:rPr>
        <w:t xml:space="preserve">, </w:t>
      </w:r>
      <w:proofErr w:type="spellStart"/>
      <w:r w:rsidRPr="00155405">
        <w:rPr>
          <w:rFonts w:eastAsia="Calibri"/>
          <w:sz w:val="26"/>
          <w:szCs w:val="26"/>
        </w:rPr>
        <w:t>Abū</w:t>
      </w:r>
      <w:proofErr w:type="spellEnd"/>
      <w:r w:rsidRPr="00155405">
        <w:rPr>
          <w:rFonts w:eastAsia="Calibri"/>
          <w:sz w:val="26"/>
          <w:szCs w:val="26"/>
        </w:rPr>
        <w:t xml:space="preserve"> </w:t>
      </w:r>
      <w:proofErr w:type="spellStart"/>
      <w:r w:rsidRPr="00155405">
        <w:rPr>
          <w:rFonts w:eastAsia="Calibri"/>
          <w:sz w:val="26"/>
          <w:szCs w:val="26"/>
        </w:rPr>
        <w:t>Yaʻlá</w:t>
      </w:r>
      <w:proofErr w:type="spellEnd"/>
      <w:r w:rsidRPr="00155405">
        <w:rPr>
          <w:rFonts w:eastAsia="Calibri"/>
          <w:sz w:val="26"/>
          <w:szCs w:val="26"/>
        </w:rPr>
        <w:t xml:space="preserve"> al-</w:t>
      </w:r>
      <w:proofErr w:type="spellStart"/>
      <w:r w:rsidRPr="00155405">
        <w:rPr>
          <w:rFonts w:eastAsia="Calibri"/>
          <w:sz w:val="26"/>
          <w:szCs w:val="26"/>
        </w:rPr>
        <w:t>Farrāʼ</w:t>
      </w:r>
      <w:proofErr w:type="spellEnd"/>
      <w:r w:rsidRPr="00155405">
        <w:rPr>
          <w:rFonts w:eastAsia="Calibri"/>
          <w:sz w:val="26"/>
          <w:szCs w:val="26"/>
        </w:rPr>
        <w:t xml:space="preserve"> (t458h), </w:t>
      </w:r>
      <w:proofErr w:type="spellStart"/>
      <w:r w:rsidRPr="00155405">
        <w:rPr>
          <w:rFonts w:eastAsia="Calibri"/>
          <w:sz w:val="26"/>
          <w:szCs w:val="26"/>
        </w:rPr>
        <w:t>taḥqīq</w:t>
      </w:r>
      <w:proofErr w:type="spellEnd"/>
      <w:r w:rsidRPr="00155405">
        <w:rPr>
          <w:rFonts w:eastAsia="Calibri"/>
          <w:sz w:val="26"/>
          <w:szCs w:val="26"/>
        </w:rPr>
        <w:t xml:space="preserve"> D </w:t>
      </w:r>
      <w:proofErr w:type="spellStart"/>
      <w:r w:rsidRPr="00155405">
        <w:rPr>
          <w:rFonts w:eastAsia="Calibri"/>
          <w:sz w:val="26"/>
          <w:szCs w:val="26"/>
        </w:rPr>
        <w:t>Aḥmad</w:t>
      </w:r>
      <w:proofErr w:type="spellEnd"/>
      <w:r w:rsidRPr="00155405">
        <w:rPr>
          <w:rFonts w:eastAsia="Calibri"/>
          <w:sz w:val="26"/>
          <w:szCs w:val="26"/>
        </w:rPr>
        <w:t xml:space="preserve"> al-</w:t>
      </w:r>
      <w:proofErr w:type="spellStart"/>
      <w:r w:rsidRPr="00155405">
        <w:rPr>
          <w:rFonts w:eastAsia="Calibri"/>
          <w:sz w:val="26"/>
          <w:szCs w:val="26"/>
        </w:rPr>
        <w:t>Mubārakī</w:t>
      </w:r>
      <w:proofErr w:type="spellEnd"/>
      <w:r w:rsidRPr="00155405">
        <w:rPr>
          <w:rFonts w:eastAsia="Calibri"/>
          <w:sz w:val="26"/>
          <w:szCs w:val="26"/>
        </w:rPr>
        <w:t>, D. N, D. M, ṭ2, 1410h</w:t>
      </w:r>
      <w:r w:rsidRPr="00155405">
        <w:rPr>
          <w:rFonts w:eastAsia="Calibri"/>
          <w:sz w:val="26"/>
          <w:szCs w:val="26"/>
          <w:rtl/>
        </w:rPr>
        <w:t>.</w:t>
      </w:r>
    </w:p>
    <w:p w14:paraId="6F4F06A8"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r w:rsidRPr="00155405">
        <w:rPr>
          <w:rFonts w:eastAsia="Calibri"/>
          <w:sz w:val="26"/>
          <w:szCs w:val="26"/>
        </w:rPr>
        <w:t>al-</w:t>
      </w:r>
      <w:proofErr w:type="spellStart"/>
      <w:r w:rsidRPr="00155405">
        <w:rPr>
          <w:rFonts w:eastAsia="Calibri"/>
          <w:sz w:val="26"/>
          <w:szCs w:val="26"/>
        </w:rPr>
        <w:t>Furūʻ</w:t>
      </w:r>
      <w:proofErr w:type="spellEnd"/>
      <w:r w:rsidRPr="00155405">
        <w:rPr>
          <w:rFonts w:eastAsia="Calibri"/>
          <w:sz w:val="26"/>
          <w:szCs w:val="26"/>
        </w:rPr>
        <w:t xml:space="preserve">, </w:t>
      </w:r>
      <w:proofErr w:type="spellStart"/>
      <w:r w:rsidRPr="00155405">
        <w:rPr>
          <w:rFonts w:eastAsia="Calibri"/>
          <w:sz w:val="26"/>
          <w:szCs w:val="26"/>
        </w:rPr>
        <w:t>Ibrāhīm</w:t>
      </w:r>
      <w:proofErr w:type="spellEnd"/>
      <w:r w:rsidRPr="00155405">
        <w:rPr>
          <w:rFonts w:eastAsia="Calibri"/>
          <w:sz w:val="26"/>
          <w:szCs w:val="26"/>
        </w:rPr>
        <w:t xml:space="preserve"> al-</w:t>
      </w:r>
      <w:proofErr w:type="spellStart"/>
      <w:r w:rsidRPr="00155405">
        <w:rPr>
          <w:rFonts w:eastAsia="Calibri"/>
          <w:sz w:val="26"/>
          <w:szCs w:val="26"/>
        </w:rPr>
        <w:t>Baʻlī</w:t>
      </w:r>
      <w:proofErr w:type="spellEnd"/>
      <w:r w:rsidRPr="00155405">
        <w:rPr>
          <w:rFonts w:eastAsia="Calibri"/>
          <w:sz w:val="26"/>
          <w:szCs w:val="26"/>
        </w:rPr>
        <w:t xml:space="preserve"> (885h), </w:t>
      </w:r>
      <w:proofErr w:type="spellStart"/>
      <w:r w:rsidRPr="00155405">
        <w:rPr>
          <w:rFonts w:eastAsia="Calibri"/>
          <w:sz w:val="26"/>
          <w:szCs w:val="26"/>
        </w:rPr>
        <w:t>taḥqīq</w:t>
      </w:r>
      <w:proofErr w:type="spellEnd"/>
      <w:r w:rsidRPr="00155405">
        <w:rPr>
          <w:rFonts w:eastAsia="Calibri"/>
          <w:sz w:val="26"/>
          <w:szCs w:val="26"/>
        </w:rPr>
        <w:t xml:space="preserve"> </w:t>
      </w:r>
      <w:proofErr w:type="spellStart"/>
      <w:r w:rsidRPr="00155405">
        <w:rPr>
          <w:rFonts w:eastAsia="Calibri"/>
          <w:sz w:val="26"/>
          <w:szCs w:val="26"/>
        </w:rPr>
        <w:t>Allāh</w:t>
      </w:r>
      <w:proofErr w:type="spellEnd"/>
      <w:r w:rsidRPr="00155405">
        <w:rPr>
          <w:rFonts w:eastAsia="Calibri"/>
          <w:sz w:val="26"/>
          <w:szCs w:val="26"/>
        </w:rPr>
        <w:t xml:space="preserve"> al-</w:t>
      </w:r>
      <w:proofErr w:type="spellStart"/>
      <w:r w:rsidRPr="00155405">
        <w:rPr>
          <w:rFonts w:eastAsia="Calibri"/>
          <w:sz w:val="26"/>
          <w:szCs w:val="26"/>
        </w:rPr>
        <w:t>Turkī</w:t>
      </w:r>
      <w:proofErr w:type="spellEnd"/>
      <w:r w:rsidRPr="00155405">
        <w:rPr>
          <w:rFonts w:eastAsia="Calibri"/>
          <w:sz w:val="26"/>
          <w:szCs w:val="26"/>
        </w:rPr>
        <w:t xml:space="preserve">, </w:t>
      </w:r>
      <w:proofErr w:type="spellStart"/>
      <w:r w:rsidRPr="00155405">
        <w:rPr>
          <w:rFonts w:eastAsia="Calibri"/>
          <w:sz w:val="26"/>
          <w:szCs w:val="26"/>
        </w:rPr>
        <w:t>Muʼassasat</w:t>
      </w:r>
      <w:proofErr w:type="spellEnd"/>
      <w:r w:rsidRPr="00155405">
        <w:rPr>
          <w:rFonts w:eastAsia="Calibri"/>
          <w:sz w:val="26"/>
          <w:szCs w:val="26"/>
        </w:rPr>
        <w:t xml:space="preserve"> al-</w:t>
      </w:r>
      <w:proofErr w:type="spellStart"/>
      <w:r w:rsidRPr="00155405">
        <w:rPr>
          <w:rFonts w:eastAsia="Calibri"/>
          <w:sz w:val="26"/>
          <w:szCs w:val="26"/>
        </w:rPr>
        <w:t>Risālah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Ṭ1, 1424h</w:t>
      </w:r>
    </w:p>
    <w:p w14:paraId="45BF4056"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Kashshāf</w:t>
      </w:r>
      <w:proofErr w:type="spellEnd"/>
      <w:r w:rsidRPr="00155405">
        <w:rPr>
          <w:rFonts w:eastAsia="Calibri"/>
          <w:sz w:val="26"/>
          <w:szCs w:val="26"/>
        </w:rPr>
        <w:t xml:space="preserve"> al-</w:t>
      </w:r>
      <w:proofErr w:type="spellStart"/>
      <w:r w:rsidRPr="00155405">
        <w:rPr>
          <w:rFonts w:eastAsia="Calibri"/>
          <w:sz w:val="26"/>
          <w:szCs w:val="26"/>
        </w:rPr>
        <w:t>qināʻ</w:t>
      </w:r>
      <w:proofErr w:type="spellEnd"/>
      <w:r w:rsidRPr="00155405">
        <w:rPr>
          <w:rFonts w:eastAsia="Calibri"/>
          <w:sz w:val="26"/>
          <w:szCs w:val="26"/>
        </w:rPr>
        <w:t xml:space="preserve">, </w:t>
      </w:r>
      <w:proofErr w:type="spellStart"/>
      <w:r w:rsidRPr="00155405">
        <w:rPr>
          <w:rFonts w:eastAsia="Calibri"/>
          <w:sz w:val="26"/>
          <w:szCs w:val="26"/>
        </w:rPr>
        <w:t>Manṣūr</w:t>
      </w:r>
      <w:proofErr w:type="spellEnd"/>
      <w:r w:rsidRPr="00155405">
        <w:rPr>
          <w:rFonts w:eastAsia="Calibri"/>
          <w:sz w:val="26"/>
          <w:szCs w:val="26"/>
        </w:rPr>
        <w:t xml:space="preserve"> al-</w:t>
      </w:r>
      <w:proofErr w:type="spellStart"/>
      <w:r w:rsidRPr="00155405">
        <w:rPr>
          <w:rFonts w:eastAsia="Calibri"/>
          <w:sz w:val="26"/>
          <w:szCs w:val="26"/>
        </w:rPr>
        <w:t>Buhūtī</w:t>
      </w:r>
      <w:proofErr w:type="spellEnd"/>
      <w:r w:rsidRPr="00155405">
        <w:rPr>
          <w:rFonts w:eastAsia="Calibri"/>
          <w:sz w:val="26"/>
          <w:szCs w:val="26"/>
        </w:rPr>
        <w:t xml:space="preserve"> (1051h), </w:t>
      </w:r>
      <w:proofErr w:type="spellStart"/>
      <w:r w:rsidRPr="00155405">
        <w:rPr>
          <w:rFonts w:eastAsia="Calibri"/>
          <w:sz w:val="26"/>
          <w:szCs w:val="26"/>
        </w:rPr>
        <w:t>Wizārat</w:t>
      </w:r>
      <w:proofErr w:type="spellEnd"/>
      <w:r w:rsidRPr="00155405">
        <w:rPr>
          <w:rFonts w:eastAsia="Calibri"/>
          <w:sz w:val="26"/>
          <w:szCs w:val="26"/>
        </w:rPr>
        <w:t xml:space="preserve"> al-</w:t>
      </w:r>
      <w:proofErr w:type="spellStart"/>
      <w:r w:rsidRPr="00155405">
        <w:rPr>
          <w:rFonts w:eastAsia="Calibri"/>
          <w:sz w:val="26"/>
          <w:szCs w:val="26"/>
        </w:rPr>
        <w:t>ʻAdl</w:t>
      </w:r>
      <w:proofErr w:type="spellEnd"/>
      <w:r w:rsidRPr="00155405">
        <w:rPr>
          <w:rFonts w:eastAsia="Calibri"/>
          <w:sz w:val="26"/>
          <w:szCs w:val="26"/>
        </w:rPr>
        <w:t xml:space="preserve"> : al-</w:t>
      </w:r>
      <w:proofErr w:type="spellStart"/>
      <w:r w:rsidRPr="00155405">
        <w:rPr>
          <w:rFonts w:eastAsia="Calibri"/>
          <w:sz w:val="26"/>
          <w:szCs w:val="26"/>
        </w:rPr>
        <w:t>Saʻūdīyah</w:t>
      </w:r>
      <w:proofErr w:type="spellEnd"/>
      <w:r w:rsidRPr="00155405">
        <w:rPr>
          <w:rFonts w:eastAsia="Calibri"/>
          <w:sz w:val="26"/>
          <w:szCs w:val="26"/>
        </w:rPr>
        <w:t>, Ṭ1, 1412h</w:t>
      </w:r>
      <w:r w:rsidRPr="00155405">
        <w:rPr>
          <w:rFonts w:eastAsia="Calibri"/>
          <w:sz w:val="26"/>
          <w:szCs w:val="26"/>
          <w:rtl/>
        </w:rPr>
        <w:t>.</w:t>
      </w:r>
    </w:p>
    <w:p w14:paraId="5513ECE5"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Mabsūṭ</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Sarakhsī</w:t>
      </w:r>
      <w:proofErr w:type="spellEnd"/>
      <w:r w:rsidRPr="00155405">
        <w:rPr>
          <w:rFonts w:eastAsia="Calibri"/>
          <w:sz w:val="26"/>
          <w:szCs w:val="26"/>
        </w:rPr>
        <w:t xml:space="preserve"> (t483h), </w:t>
      </w:r>
      <w:proofErr w:type="spellStart"/>
      <w:r w:rsidRPr="00155405">
        <w:rPr>
          <w:rFonts w:eastAsia="Calibri"/>
          <w:sz w:val="26"/>
          <w:szCs w:val="26"/>
        </w:rPr>
        <w:t>Maṭbaʻat</w:t>
      </w:r>
      <w:proofErr w:type="spellEnd"/>
      <w:r w:rsidRPr="00155405">
        <w:rPr>
          <w:rFonts w:eastAsia="Calibri"/>
          <w:sz w:val="26"/>
          <w:szCs w:val="26"/>
        </w:rPr>
        <w:t xml:space="preserve"> al-</w:t>
      </w:r>
      <w:proofErr w:type="spellStart"/>
      <w:r w:rsidRPr="00155405">
        <w:rPr>
          <w:rFonts w:eastAsia="Calibri"/>
          <w:sz w:val="26"/>
          <w:szCs w:val="26"/>
        </w:rPr>
        <w:t>Saʻādah</w:t>
      </w:r>
      <w:proofErr w:type="spellEnd"/>
      <w:r w:rsidRPr="00155405">
        <w:rPr>
          <w:rFonts w:eastAsia="Calibri"/>
          <w:sz w:val="26"/>
          <w:szCs w:val="26"/>
        </w:rPr>
        <w:t xml:space="preserve"> : </w:t>
      </w:r>
      <w:proofErr w:type="spellStart"/>
      <w:r w:rsidRPr="00155405">
        <w:rPr>
          <w:rFonts w:eastAsia="Calibri"/>
          <w:sz w:val="26"/>
          <w:szCs w:val="26"/>
        </w:rPr>
        <w:t>Miṣr</w:t>
      </w:r>
      <w:proofErr w:type="spellEnd"/>
      <w:r w:rsidRPr="00155405">
        <w:rPr>
          <w:rFonts w:eastAsia="Calibri"/>
          <w:sz w:val="26"/>
          <w:szCs w:val="26"/>
        </w:rPr>
        <w:t>, D. Ṭ, D. t</w:t>
      </w:r>
      <w:r w:rsidRPr="00155405">
        <w:rPr>
          <w:rFonts w:eastAsia="Calibri"/>
          <w:sz w:val="26"/>
          <w:szCs w:val="26"/>
          <w:rtl/>
        </w:rPr>
        <w:t>.</w:t>
      </w:r>
    </w:p>
    <w:p w14:paraId="7873FC3B"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Majmūʻ</w:t>
      </w:r>
      <w:proofErr w:type="spellEnd"/>
      <w:r w:rsidRPr="00155405">
        <w:rPr>
          <w:rFonts w:eastAsia="Calibri"/>
          <w:sz w:val="26"/>
          <w:szCs w:val="26"/>
        </w:rPr>
        <w:t xml:space="preserve"> al-</w:t>
      </w:r>
      <w:proofErr w:type="spellStart"/>
      <w:r w:rsidRPr="00155405">
        <w:rPr>
          <w:rFonts w:eastAsia="Calibri"/>
          <w:sz w:val="26"/>
          <w:szCs w:val="26"/>
        </w:rPr>
        <w:t>Fatāwá</w:t>
      </w:r>
      <w:proofErr w:type="spellEnd"/>
      <w:r w:rsidRPr="00155405">
        <w:rPr>
          <w:rFonts w:eastAsia="Calibri"/>
          <w:sz w:val="26"/>
          <w:szCs w:val="26"/>
        </w:rPr>
        <w:t xml:space="preserve">, </w:t>
      </w:r>
      <w:proofErr w:type="spellStart"/>
      <w:r w:rsidRPr="00155405">
        <w:rPr>
          <w:rFonts w:eastAsia="Calibri"/>
          <w:sz w:val="26"/>
          <w:szCs w:val="26"/>
        </w:rPr>
        <w:t>Aḥmad</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Taymīyah</w:t>
      </w:r>
      <w:proofErr w:type="spellEnd"/>
      <w:r w:rsidRPr="00155405">
        <w:rPr>
          <w:rFonts w:eastAsia="Calibri"/>
          <w:sz w:val="26"/>
          <w:szCs w:val="26"/>
        </w:rPr>
        <w:t xml:space="preserve"> (728h), </w:t>
      </w:r>
      <w:proofErr w:type="spellStart"/>
      <w:r w:rsidRPr="00155405">
        <w:rPr>
          <w:rFonts w:eastAsia="Calibri"/>
          <w:sz w:val="26"/>
          <w:szCs w:val="26"/>
        </w:rPr>
        <w:t>Majmaʻ</w:t>
      </w:r>
      <w:proofErr w:type="spellEnd"/>
      <w:r w:rsidRPr="00155405">
        <w:rPr>
          <w:rFonts w:eastAsia="Calibri"/>
          <w:sz w:val="26"/>
          <w:szCs w:val="26"/>
        </w:rPr>
        <w:t xml:space="preserve"> al-Malik Fahd : al-</w:t>
      </w:r>
      <w:proofErr w:type="spellStart"/>
      <w:r w:rsidRPr="00155405">
        <w:rPr>
          <w:rFonts w:eastAsia="Calibri"/>
          <w:sz w:val="26"/>
          <w:szCs w:val="26"/>
        </w:rPr>
        <w:t>Madīnah</w:t>
      </w:r>
      <w:proofErr w:type="spellEnd"/>
      <w:r w:rsidRPr="00155405">
        <w:rPr>
          <w:rFonts w:eastAsia="Calibri"/>
          <w:sz w:val="26"/>
          <w:szCs w:val="26"/>
        </w:rPr>
        <w:t xml:space="preserve"> al-</w:t>
      </w:r>
      <w:proofErr w:type="spellStart"/>
      <w:r w:rsidRPr="00155405">
        <w:rPr>
          <w:rFonts w:eastAsia="Calibri"/>
          <w:sz w:val="26"/>
          <w:szCs w:val="26"/>
        </w:rPr>
        <w:t>Munawwarah</w:t>
      </w:r>
      <w:proofErr w:type="spellEnd"/>
      <w:r w:rsidRPr="00155405">
        <w:rPr>
          <w:rFonts w:eastAsia="Calibri"/>
          <w:sz w:val="26"/>
          <w:szCs w:val="26"/>
        </w:rPr>
        <w:t>, D. Ṭ, 1425h</w:t>
      </w:r>
      <w:r w:rsidRPr="00155405">
        <w:rPr>
          <w:rFonts w:eastAsia="Calibri"/>
          <w:sz w:val="26"/>
          <w:szCs w:val="26"/>
          <w:rtl/>
        </w:rPr>
        <w:t>.</w:t>
      </w:r>
    </w:p>
    <w:p w14:paraId="14A06AFB"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r w:rsidRPr="00155405">
        <w:rPr>
          <w:rFonts w:eastAsia="Calibri"/>
          <w:sz w:val="26"/>
          <w:szCs w:val="26"/>
        </w:rPr>
        <w:t>al-</w:t>
      </w:r>
      <w:proofErr w:type="spellStart"/>
      <w:r w:rsidRPr="00155405">
        <w:rPr>
          <w:rFonts w:eastAsia="Calibri"/>
          <w:sz w:val="26"/>
          <w:szCs w:val="26"/>
        </w:rPr>
        <w:t>Majmūʻ</w:t>
      </w:r>
      <w:proofErr w:type="spellEnd"/>
      <w:r w:rsidRPr="00155405">
        <w:rPr>
          <w:rFonts w:eastAsia="Calibri"/>
          <w:sz w:val="26"/>
          <w:szCs w:val="26"/>
        </w:rPr>
        <w:t xml:space="preserve">, </w:t>
      </w:r>
      <w:proofErr w:type="spellStart"/>
      <w:r w:rsidRPr="00155405">
        <w:rPr>
          <w:rFonts w:eastAsia="Calibri"/>
          <w:sz w:val="26"/>
          <w:szCs w:val="26"/>
        </w:rPr>
        <w:t>Yaḥyá</w:t>
      </w:r>
      <w:proofErr w:type="spellEnd"/>
      <w:r w:rsidRPr="00155405">
        <w:rPr>
          <w:rFonts w:eastAsia="Calibri"/>
          <w:sz w:val="26"/>
          <w:szCs w:val="26"/>
        </w:rPr>
        <w:t xml:space="preserve"> al-</w:t>
      </w:r>
      <w:proofErr w:type="spellStart"/>
      <w:r w:rsidRPr="00155405">
        <w:rPr>
          <w:rFonts w:eastAsia="Calibri"/>
          <w:sz w:val="26"/>
          <w:szCs w:val="26"/>
        </w:rPr>
        <w:t>Nawawī</w:t>
      </w:r>
      <w:proofErr w:type="spellEnd"/>
      <w:r w:rsidRPr="00155405">
        <w:rPr>
          <w:rFonts w:eastAsia="Calibri"/>
          <w:sz w:val="26"/>
          <w:szCs w:val="26"/>
        </w:rPr>
        <w:t xml:space="preserve"> (t676h), </w:t>
      </w:r>
      <w:proofErr w:type="spellStart"/>
      <w:r w:rsidRPr="00155405">
        <w:rPr>
          <w:rFonts w:eastAsia="Calibri"/>
          <w:sz w:val="26"/>
          <w:szCs w:val="26"/>
        </w:rPr>
        <w:t>Maṭbaʻat</w:t>
      </w:r>
      <w:proofErr w:type="spellEnd"/>
      <w:r w:rsidRPr="00155405">
        <w:rPr>
          <w:rFonts w:eastAsia="Calibri"/>
          <w:sz w:val="26"/>
          <w:szCs w:val="26"/>
        </w:rPr>
        <w:t xml:space="preserve"> al-</w:t>
      </w:r>
      <w:proofErr w:type="spellStart"/>
      <w:r w:rsidRPr="00155405">
        <w:rPr>
          <w:rFonts w:eastAsia="Calibri"/>
          <w:sz w:val="26"/>
          <w:szCs w:val="26"/>
        </w:rPr>
        <w:t>Taḍāmun</w:t>
      </w:r>
      <w:proofErr w:type="spellEnd"/>
      <w:r w:rsidRPr="00155405">
        <w:rPr>
          <w:rFonts w:eastAsia="Calibri"/>
          <w:sz w:val="26"/>
          <w:szCs w:val="26"/>
        </w:rPr>
        <w:t xml:space="preserve"> : al-</w:t>
      </w:r>
      <w:proofErr w:type="spellStart"/>
      <w:r w:rsidRPr="00155405">
        <w:rPr>
          <w:rFonts w:eastAsia="Calibri"/>
          <w:sz w:val="26"/>
          <w:szCs w:val="26"/>
        </w:rPr>
        <w:t>Qāhirah</w:t>
      </w:r>
      <w:proofErr w:type="spellEnd"/>
      <w:r w:rsidRPr="00155405">
        <w:rPr>
          <w:rFonts w:eastAsia="Calibri"/>
          <w:sz w:val="26"/>
          <w:szCs w:val="26"/>
        </w:rPr>
        <w:t>, D. Ṭ, 1347h</w:t>
      </w:r>
      <w:r w:rsidRPr="00155405">
        <w:rPr>
          <w:rFonts w:eastAsia="Calibri"/>
          <w:sz w:val="26"/>
          <w:szCs w:val="26"/>
          <w:rtl/>
        </w:rPr>
        <w:t>.</w:t>
      </w:r>
    </w:p>
    <w:p w14:paraId="6934E949"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Mudawwanah</w:t>
      </w:r>
      <w:proofErr w:type="spellEnd"/>
      <w:r w:rsidRPr="00155405">
        <w:rPr>
          <w:rFonts w:eastAsia="Calibri"/>
          <w:sz w:val="26"/>
          <w:szCs w:val="26"/>
        </w:rPr>
        <w:t xml:space="preserve">, </w:t>
      </w:r>
      <w:proofErr w:type="spellStart"/>
      <w:r w:rsidRPr="00155405">
        <w:rPr>
          <w:rFonts w:eastAsia="Calibri"/>
          <w:sz w:val="26"/>
          <w:szCs w:val="26"/>
        </w:rPr>
        <w:t>Mālik</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Anas</w:t>
      </w:r>
      <w:proofErr w:type="spellEnd"/>
      <w:r w:rsidRPr="00155405">
        <w:rPr>
          <w:rFonts w:eastAsia="Calibri"/>
          <w:sz w:val="26"/>
          <w:szCs w:val="26"/>
        </w:rPr>
        <w:t xml:space="preserve"> (t179h),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al-</w:t>
      </w:r>
      <w:proofErr w:type="spellStart"/>
      <w:r w:rsidRPr="00155405">
        <w:rPr>
          <w:rFonts w:eastAsia="Calibri"/>
          <w:sz w:val="26"/>
          <w:szCs w:val="26"/>
        </w:rPr>
        <w:t>ʻIlmīyah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Ṭ1, 1415h</w:t>
      </w:r>
      <w:r w:rsidRPr="00155405">
        <w:rPr>
          <w:rFonts w:eastAsia="Calibri"/>
          <w:sz w:val="26"/>
          <w:szCs w:val="26"/>
          <w:rtl/>
        </w:rPr>
        <w:t>.</w:t>
      </w:r>
    </w:p>
    <w:p w14:paraId="2DE68803"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Masāʼil</w:t>
      </w:r>
      <w:proofErr w:type="spellEnd"/>
      <w:r w:rsidRPr="00155405">
        <w:rPr>
          <w:rFonts w:eastAsia="Calibri"/>
          <w:sz w:val="26"/>
          <w:szCs w:val="26"/>
        </w:rPr>
        <w:t xml:space="preserve"> al-</w:t>
      </w:r>
      <w:proofErr w:type="spellStart"/>
      <w:r w:rsidRPr="00155405">
        <w:rPr>
          <w:rFonts w:eastAsia="Calibri"/>
          <w:sz w:val="26"/>
          <w:szCs w:val="26"/>
        </w:rPr>
        <w:t>Imām</w:t>
      </w:r>
      <w:proofErr w:type="spellEnd"/>
      <w:r w:rsidRPr="00155405">
        <w:rPr>
          <w:rFonts w:eastAsia="Calibri"/>
          <w:sz w:val="26"/>
          <w:szCs w:val="26"/>
        </w:rPr>
        <w:t xml:space="preserve"> </w:t>
      </w:r>
      <w:proofErr w:type="spellStart"/>
      <w:r w:rsidRPr="00155405">
        <w:rPr>
          <w:rFonts w:eastAsia="Calibri"/>
          <w:sz w:val="26"/>
          <w:szCs w:val="26"/>
        </w:rPr>
        <w:t>Aḥmad</w:t>
      </w:r>
      <w:proofErr w:type="spellEnd"/>
      <w:r w:rsidRPr="00155405">
        <w:rPr>
          <w:rFonts w:eastAsia="Calibri"/>
          <w:sz w:val="26"/>
          <w:szCs w:val="26"/>
        </w:rPr>
        <w:t xml:space="preserve">, </w:t>
      </w:r>
      <w:proofErr w:type="spellStart"/>
      <w:r w:rsidRPr="00155405">
        <w:rPr>
          <w:rFonts w:eastAsia="Calibri"/>
          <w:sz w:val="26"/>
          <w:szCs w:val="26"/>
        </w:rPr>
        <w:t>Aḥmad</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Ḥanbal</w:t>
      </w:r>
      <w:proofErr w:type="spellEnd"/>
      <w:r w:rsidRPr="00155405">
        <w:rPr>
          <w:rFonts w:eastAsia="Calibri"/>
          <w:sz w:val="26"/>
          <w:szCs w:val="26"/>
        </w:rPr>
        <w:t xml:space="preserve"> (t241h), al-</w:t>
      </w:r>
      <w:proofErr w:type="spellStart"/>
      <w:r w:rsidRPr="00155405">
        <w:rPr>
          <w:rFonts w:eastAsia="Calibri"/>
          <w:sz w:val="26"/>
          <w:szCs w:val="26"/>
        </w:rPr>
        <w:t>Maktab</w:t>
      </w:r>
      <w:proofErr w:type="spellEnd"/>
      <w:r w:rsidRPr="00155405">
        <w:rPr>
          <w:rFonts w:eastAsia="Calibri"/>
          <w:sz w:val="26"/>
          <w:szCs w:val="26"/>
        </w:rPr>
        <w:t xml:space="preserve"> al-</w:t>
      </w:r>
      <w:proofErr w:type="spellStart"/>
      <w:r w:rsidRPr="00155405">
        <w:rPr>
          <w:rFonts w:eastAsia="Calibri"/>
          <w:sz w:val="26"/>
          <w:szCs w:val="26"/>
        </w:rPr>
        <w:t>Islāmī</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Ṭ1, 1401h</w:t>
      </w:r>
      <w:r w:rsidRPr="00155405">
        <w:rPr>
          <w:rFonts w:eastAsia="Calibri"/>
          <w:sz w:val="26"/>
          <w:szCs w:val="26"/>
          <w:rtl/>
        </w:rPr>
        <w:t>.</w:t>
      </w:r>
    </w:p>
    <w:p w14:paraId="7FFCA38B"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lastRenderedPageBreak/>
        <w:t>Mughnī</w:t>
      </w:r>
      <w:proofErr w:type="spellEnd"/>
      <w:r w:rsidRPr="00155405">
        <w:rPr>
          <w:rFonts w:eastAsia="Calibri"/>
          <w:sz w:val="26"/>
          <w:szCs w:val="26"/>
        </w:rPr>
        <w:t xml:space="preserve"> al-</w:t>
      </w:r>
      <w:proofErr w:type="spellStart"/>
      <w:r w:rsidRPr="00155405">
        <w:rPr>
          <w:rFonts w:eastAsia="Calibri"/>
          <w:sz w:val="26"/>
          <w:szCs w:val="26"/>
        </w:rPr>
        <w:t>muḥtāj</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Shirbīnī</w:t>
      </w:r>
      <w:proofErr w:type="spellEnd"/>
      <w:r w:rsidRPr="00155405">
        <w:rPr>
          <w:rFonts w:eastAsia="Calibri"/>
          <w:sz w:val="26"/>
          <w:szCs w:val="26"/>
        </w:rPr>
        <w:t xml:space="preserve"> (t977h),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Ṭ1, 1415h</w:t>
      </w:r>
      <w:r w:rsidRPr="00155405">
        <w:rPr>
          <w:rFonts w:eastAsia="Calibri"/>
          <w:sz w:val="26"/>
          <w:szCs w:val="26"/>
          <w:rtl/>
        </w:rPr>
        <w:t>.</w:t>
      </w:r>
    </w:p>
    <w:p w14:paraId="1A1AFE24"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r w:rsidRPr="00155405">
        <w:rPr>
          <w:rFonts w:eastAsia="Calibri"/>
          <w:sz w:val="26"/>
          <w:szCs w:val="26"/>
        </w:rPr>
        <w:t>al-</w:t>
      </w:r>
      <w:proofErr w:type="spellStart"/>
      <w:r w:rsidRPr="00155405">
        <w:rPr>
          <w:rFonts w:eastAsia="Calibri"/>
          <w:sz w:val="26"/>
          <w:szCs w:val="26"/>
        </w:rPr>
        <w:t>Mughnī</w:t>
      </w:r>
      <w:proofErr w:type="spellEnd"/>
      <w:r w:rsidRPr="00155405">
        <w:rPr>
          <w:rFonts w:eastAsia="Calibri"/>
          <w:sz w:val="26"/>
          <w:szCs w:val="26"/>
        </w:rPr>
        <w:t xml:space="preserve">, </w:t>
      </w:r>
      <w:proofErr w:type="spellStart"/>
      <w:r w:rsidRPr="00155405">
        <w:rPr>
          <w:rFonts w:eastAsia="Calibri"/>
          <w:sz w:val="26"/>
          <w:szCs w:val="26"/>
        </w:rPr>
        <w:t>Allāh</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Qudāmah</w:t>
      </w:r>
      <w:proofErr w:type="spellEnd"/>
      <w:r w:rsidRPr="00155405">
        <w:rPr>
          <w:rFonts w:eastAsia="Calibri"/>
          <w:sz w:val="26"/>
          <w:szCs w:val="26"/>
        </w:rPr>
        <w:t xml:space="preserve"> (t620h), </w:t>
      </w:r>
      <w:proofErr w:type="spellStart"/>
      <w:r w:rsidRPr="00155405">
        <w:rPr>
          <w:rFonts w:eastAsia="Calibri"/>
          <w:sz w:val="26"/>
          <w:szCs w:val="26"/>
        </w:rPr>
        <w:t>taḥqīq</w:t>
      </w:r>
      <w:proofErr w:type="spellEnd"/>
      <w:r w:rsidRPr="00155405">
        <w:rPr>
          <w:rFonts w:eastAsia="Calibri"/>
          <w:sz w:val="26"/>
          <w:szCs w:val="26"/>
        </w:rPr>
        <w:t xml:space="preserve"> D. </w:t>
      </w:r>
      <w:proofErr w:type="spellStart"/>
      <w:r w:rsidRPr="00155405">
        <w:rPr>
          <w:rFonts w:eastAsia="Calibri"/>
          <w:sz w:val="26"/>
          <w:szCs w:val="26"/>
        </w:rPr>
        <w:t>Allāh</w:t>
      </w:r>
      <w:proofErr w:type="spellEnd"/>
      <w:r w:rsidRPr="00155405">
        <w:rPr>
          <w:rFonts w:eastAsia="Calibri"/>
          <w:sz w:val="26"/>
          <w:szCs w:val="26"/>
        </w:rPr>
        <w:t xml:space="preserve"> al-</w:t>
      </w:r>
      <w:proofErr w:type="spellStart"/>
      <w:r w:rsidRPr="00155405">
        <w:rPr>
          <w:rFonts w:eastAsia="Calibri"/>
          <w:sz w:val="26"/>
          <w:szCs w:val="26"/>
        </w:rPr>
        <w:t>Turkī</w:t>
      </w:r>
      <w:proofErr w:type="spellEnd"/>
      <w:r w:rsidRPr="00155405">
        <w:rPr>
          <w:rFonts w:eastAsia="Calibri"/>
          <w:sz w:val="26"/>
          <w:szCs w:val="26"/>
        </w:rPr>
        <w:t xml:space="preserve">, </w:t>
      </w:r>
      <w:proofErr w:type="spellStart"/>
      <w:r w:rsidRPr="00155405">
        <w:rPr>
          <w:rFonts w:eastAsia="Calibri"/>
          <w:sz w:val="26"/>
          <w:szCs w:val="26"/>
        </w:rPr>
        <w:t>Dār</w:t>
      </w:r>
      <w:proofErr w:type="spellEnd"/>
      <w:r w:rsidRPr="00155405">
        <w:rPr>
          <w:rFonts w:eastAsia="Calibri"/>
          <w:sz w:val="26"/>
          <w:szCs w:val="26"/>
        </w:rPr>
        <w:t xml:space="preserve"> </w:t>
      </w:r>
      <w:proofErr w:type="spellStart"/>
      <w:r w:rsidRPr="00155405">
        <w:rPr>
          <w:rFonts w:eastAsia="Calibri"/>
          <w:sz w:val="26"/>
          <w:szCs w:val="26"/>
        </w:rPr>
        <w:t>ʻĀlam</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 al-</w:t>
      </w:r>
      <w:proofErr w:type="spellStart"/>
      <w:r w:rsidRPr="00155405">
        <w:rPr>
          <w:rFonts w:eastAsia="Calibri"/>
          <w:sz w:val="26"/>
          <w:szCs w:val="26"/>
        </w:rPr>
        <w:t>Riyāḍ</w:t>
      </w:r>
      <w:proofErr w:type="spellEnd"/>
      <w:r w:rsidRPr="00155405">
        <w:rPr>
          <w:rFonts w:eastAsia="Calibri"/>
          <w:sz w:val="26"/>
          <w:szCs w:val="26"/>
        </w:rPr>
        <w:t>, ṭ3, 1417h</w:t>
      </w:r>
    </w:p>
    <w:p w14:paraId="18945B42"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Minaḥ</w:t>
      </w:r>
      <w:proofErr w:type="spellEnd"/>
      <w:r w:rsidRPr="00155405">
        <w:rPr>
          <w:rFonts w:eastAsia="Calibri"/>
          <w:sz w:val="26"/>
          <w:szCs w:val="26"/>
        </w:rPr>
        <w:t xml:space="preserve"> al-</w:t>
      </w:r>
      <w:proofErr w:type="spellStart"/>
      <w:r w:rsidRPr="00155405">
        <w:rPr>
          <w:rFonts w:eastAsia="Calibri"/>
          <w:sz w:val="26"/>
          <w:szCs w:val="26"/>
        </w:rPr>
        <w:t>Jalīl</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w:t>
      </w:r>
      <w:proofErr w:type="spellStart"/>
      <w:r w:rsidRPr="00155405">
        <w:rPr>
          <w:rFonts w:eastAsia="Calibri"/>
          <w:sz w:val="26"/>
          <w:szCs w:val="26"/>
        </w:rPr>
        <w:t>ʻUlaysh</w:t>
      </w:r>
      <w:proofErr w:type="spellEnd"/>
      <w:r w:rsidRPr="00155405">
        <w:rPr>
          <w:rFonts w:eastAsia="Calibri"/>
          <w:sz w:val="26"/>
          <w:szCs w:val="26"/>
        </w:rPr>
        <w:t xml:space="preserve"> (t1299h),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Fikr</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Ṭ1, 1404h</w:t>
      </w:r>
      <w:r w:rsidRPr="00155405">
        <w:rPr>
          <w:rFonts w:eastAsia="Calibri"/>
          <w:sz w:val="26"/>
          <w:szCs w:val="26"/>
          <w:rtl/>
        </w:rPr>
        <w:t>.</w:t>
      </w:r>
    </w:p>
    <w:p w14:paraId="0E7DC4F4"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Minhāj</w:t>
      </w:r>
      <w:proofErr w:type="spellEnd"/>
      <w:r w:rsidRPr="00155405">
        <w:rPr>
          <w:rFonts w:eastAsia="Calibri"/>
          <w:sz w:val="26"/>
          <w:szCs w:val="26"/>
        </w:rPr>
        <w:t xml:space="preserve"> al-</w:t>
      </w:r>
      <w:proofErr w:type="spellStart"/>
      <w:r w:rsidRPr="00155405">
        <w:rPr>
          <w:rFonts w:eastAsia="Calibri"/>
          <w:sz w:val="26"/>
          <w:szCs w:val="26"/>
        </w:rPr>
        <w:t>qawīm</w:t>
      </w:r>
      <w:proofErr w:type="spellEnd"/>
      <w:r w:rsidRPr="00155405">
        <w:rPr>
          <w:rFonts w:eastAsia="Calibri"/>
          <w:sz w:val="26"/>
          <w:szCs w:val="26"/>
        </w:rPr>
        <w:t xml:space="preserve">, </w:t>
      </w:r>
      <w:proofErr w:type="spellStart"/>
      <w:r w:rsidRPr="00155405">
        <w:rPr>
          <w:rFonts w:eastAsia="Calibri"/>
          <w:sz w:val="26"/>
          <w:szCs w:val="26"/>
        </w:rPr>
        <w:t>Aḥmad</w:t>
      </w:r>
      <w:proofErr w:type="spellEnd"/>
      <w:r w:rsidRPr="00155405">
        <w:rPr>
          <w:rFonts w:eastAsia="Calibri"/>
          <w:sz w:val="26"/>
          <w:szCs w:val="26"/>
        </w:rPr>
        <w:t xml:space="preserve"> al-</w:t>
      </w:r>
      <w:proofErr w:type="spellStart"/>
      <w:r w:rsidRPr="00155405">
        <w:rPr>
          <w:rFonts w:eastAsia="Calibri"/>
          <w:sz w:val="26"/>
          <w:szCs w:val="26"/>
        </w:rPr>
        <w:t>Saʻdī</w:t>
      </w:r>
      <w:proofErr w:type="spellEnd"/>
      <w:r w:rsidRPr="00155405">
        <w:rPr>
          <w:rFonts w:eastAsia="Calibri"/>
          <w:sz w:val="26"/>
          <w:szCs w:val="26"/>
        </w:rPr>
        <w:t xml:space="preserve">,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al-</w:t>
      </w:r>
      <w:proofErr w:type="spellStart"/>
      <w:r w:rsidRPr="00155405">
        <w:rPr>
          <w:rFonts w:eastAsia="Calibri"/>
          <w:sz w:val="26"/>
          <w:szCs w:val="26"/>
        </w:rPr>
        <w:t>ʻIlmīyah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Ṭ1, 1420h</w:t>
      </w:r>
      <w:r w:rsidRPr="00155405">
        <w:rPr>
          <w:rFonts w:eastAsia="Calibri"/>
          <w:sz w:val="26"/>
          <w:szCs w:val="26"/>
          <w:rtl/>
        </w:rPr>
        <w:t>.</w:t>
      </w:r>
    </w:p>
    <w:p w14:paraId="09F96D2E"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Mawāhib</w:t>
      </w:r>
      <w:proofErr w:type="spellEnd"/>
      <w:r w:rsidRPr="00155405">
        <w:rPr>
          <w:rFonts w:eastAsia="Calibri"/>
          <w:sz w:val="26"/>
          <w:szCs w:val="26"/>
        </w:rPr>
        <w:t xml:space="preserve"> al-</w:t>
      </w:r>
      <w:proofErr w:type="spellStart"/>
      <w:r w:rsidRPr="00155405">
        <w:rPr>
          <w:rFonts w:eastAsia="Calibri"/>
          <w:sz w:val="26"/>
          <w:szCs w:val="26"/>
        </w:rPr>
        <w:t>Jalīl</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Ṭarābulusī</w:t>
      </w:r>
      <w:proofErr w:type="spellEnd"/>
      <w:r w:rsidRPr="00155405">
        <w:rPr>
          <w:rFonts w:eastAsia="Calibri"/>
          <w:sz w:val="26"/>
          <w:szCs w:val="26"/>
        </w:rPr>
        <w:t xml:space="preserve"> (t954h),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Fikr</w:t>
      </w:r>
      <w:proofErr w:type="spellEnd"/>
      <w:r w:rsidRPr="00155405">
        <w:rPr>
          <w:rFonts w:eastAsia="Calibri"/>
          <w:sz w:val="26"/>
          <w:szCs w:val="26"/>
        </w:rPr>
        <w:t>, D. M, ṭ3, 1412h</w:t>
      </w:r>
      <w:r w:rsidRPr="00155405">
        <w:rPr>
          <w:rFonts w:eastAsia="Calibri"/>
          <w:sz w:val="26"/>
          <w:szCs w:val="26"/>
          <w:rtl/>
        </w:rPr>
        <w:t>.</w:t>
      </w:r>
    </w:p>
    <w:p w14:paraId="40DE3B74"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Nihāyah</w:t>
      </w:r>
      <w:proofErr w:type="spellEnd"/>
      <w:r w:rsidRPr="00155405">
        <w:rPr>
          <w:rFonts w:eastAsia="Calibri"/>
          <w:sz w:val="26"/>
          <w:szCs w:val="26"/>
        </w:rPr>
        <w:t xml:space="preserve"> </w:t>
      </w:r>
      <w:proofErr w:type="spellStart"/>
      <w:r w:rsidRPr="00155405">
        <w:rPr>
          <w:rFonts w:eastAsia="Calibri"/>
          <w:sz w:val="26"/>
          <w:szCs w:val="26"/>
        </w:rPr>
        <w:t>fī</w:t>
      </w:r>
      <w:proofErr w:type="spellEnd"/>
      <w:r w:rsidRPr="00155405">
        <w:rPr>
          <w:rFonts w:eastAsia="Calibri"/>
          <w:sz w:val="26"/>
          <w:szCs w:val="26"/>
        </w:rPr>
        <w:t xml:space="preserve"> </w:t>
      </w:r>
      <w:proofErr w:type="spellStart"/>
      <w:r w:rsidRPr="00155405">
        <w:rPr>
          <w:rFonts w:eastAsia="Calibri"/>
          <w:sz w:val="26"/>
          <w:szCs w:val="26"/>
        </w:rPr>
        <w:t>sharḥ</w:t>
      </w:r>
      <w:proofErr w:type="spellEnd"/>
      <w:r w:rsidRPr="00155405">
        <w:rPr>
          <w:rFonts w:eastAsia="Calibri"/>
          <w:sz w:val="26"/>
          <w:szCs w:val="26"/>
        </w:rPr>
        <w:t xml:space="preserve"> al-</w:t>
      </w:r>
      <w:proofErr w:type="spellStart"/>
      <w:r w:rsidRPr="00155405">
        <w:rPr>
          <w:rFonts w:eastAsia="Calibri"/>
          <w:sz w:val="26"/>
          <w:szCs w:val="26"/>
        </w:rPr>
        <w:t>Hidāyah</w:t>
      </w:r>
      <w:proofErr w:type="spellEnd"/>
      <w:r w:rsidRPr="00155405">
        <w:rPr>
          <w:rFonts w:eastAsia="Calibri"/>
          <w:sz w:val="26"/>
          <w:szCs w:val="26"/>
        </w:rPr>
        <w:t xml:space="preserve">, </w:t>
      </w:r>
      <w:proofErr w:type="spellStart"/>
      <w:r w:rsidRPr="00155405">
        <w:rPr>
          <w:rFonts w:eastAsia="Calibri"/>
          <w:sz w:val="26"/>
          <w:szCs w:val="26"/>
        </w:rPr>
        <w:t>Ḥusayn</w:t>
      </w:r>
      <w:proofErr w:type="spellEnd"/>
      <w:r w:rsidRPr="00155405">
        <w:rPr>
          <w:rFonts w:eastAsia="Calibri"/>
          <w:sz w:val="26"/>
          <w:szCs w:val="26"/>
        </w:rPr>
        <w:t xml:space="preserve"> al-</w:t>
      </w:r>
      <w:proofErr w:type="spellStart"/>
      <w:r w:rsidRPr="00155405">
        <w:rPr>
          <w:rFonts w:eastAsia="Calibri"/>
          <w:sz w:val="26"/>
          <w:szCs w:val="26"/>
        </w:rPr>
        <w:t>Saghnāqī</w:t>
      </w:r>
      <w:proofErr w:type="spellEnd"/>
      <w:r w:rsidRPr="00155405">
        <w:rPr>
          <w:rFonts w:eastAsia="Calibri"/>
          <w:sz w:val="26"/>
          <w:szCs w:val="26"/>
        </w:rPr>
        <w:t xml:space="preserve"> (t711h),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Isrāʼ</w:t>
      </w:r>
      <w:proofErr w:type="spellEnd"/>
      <w:r w:rsidRPr="00155405">
        <w:rPr>
          <w:rFonts w:eastAsia="Calibri"/>
          <w:sz w:val="26"/>
          <w:szCs w:val="26"/>
        </w:rPr>
        <w:t>, D. M, D. Ṭ, 1440h</w:t>
      </w:r>
    </w:p>
    <w:p w14:paraId="289B9E65"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Hidāyah</w:t>
      </w:r>
      <w:proofErr w:type="spellEnd"/>
      <w:r w:rsidRPr="00155405">
        <w:rPr>
          <w:rFonts w:eastAsia="Calibri"/>
          <w:sz w:val="26"/>
          <w:szCs w:val="26"/>
        </w:rPr>
        <w:t xml:space="preserve">, </w:t>
      </w:r>
      <w:proofErr w:type="spellStart"/>
      <w:r w:rsidRPr="00155405">
        <w:rPr>
          <w:rFonts w:eastAsia="Calibri"/>
          <w:sz w:val="26"/>
          <w:szCs w:val="26"/>
        </w:rPr>
        <w:t>Maḥfūẓ</w:t>
      </w:r>
      <w:proofErr w:type="spellEnd"/>
      <w:r w:rsidRPr="00155405">
        <w:rPr>
          <w:rFonts w:eastAsia="Calibri"/>
          <w:sz w:val="26"/>
          <w:szCs w:val="26"/>
        </w:rPr>
        <w:t xml:space="preserve"> al-</w:t>
      </w:r>
      <w:proofErr w:type="spellStart"/>
      <w:r w:rsidRPr="00155405">
        <w:rPr>
          <w:rFonts w:eastAsia="Calibri"/>
          <w:sz w:val="26"/>
          <w:szCs w:val="26"/>
        </w:rPr>
        <w:t>Kalwadhānī</w:t>
      </w:r>
      <w:proofErr w:type="spellEnd"/>
      <w:r w:rsidRPr="00155405">
        <w:rPr>
          <w:rFonts w:eastAsia="Calibri"/>
          <w:sz w:val="26"/>
          <w:szCs w:val="26"/>
        </w:rPr>
        <w:t xml:space="preserve"> (t510h), </w:t>
      </w:r>
      <w:proofErr w:type="spellStart"/>
      <w:r w:rsidRPr="00155405">
        <w:rPr>
          <w:rFonts w:eastAsia="Calibri"/>
          <w:sz w:val="26"/>
          <w:szCs w:val="26"/>
        </w:rPr>
        <w:t>Muʼassasat</w:t>
      </w:r>
      <w:proofErr w:type="spellEnd"/>
      <w:r w:rsidRPr="00155405">
        <w:rPr>
          <w:rFonts w:eastAsia="Calibri"/>
          <w:sz w:val="26"/>
          <w:szCs w:val="26"/>
        </w:rPr>
        <w:t xml:space="preserve"> </w:t>
      </w:r>
      <w:proofErr w:type="spellStart"/>
      <w:r w:rsidRPr="00155405">
        <w:rPr>
          <w:rFonts w:eastAsia="Calibri"/>
          <w:sz w:val="26"/>
          <w:szCs w:val="26"/>
        </w:rPr>
        <w:t>Ghirās</w:t>
      </w:r>
      <w:proofErr w:type="spellEnd"/>
      <w:r w:rsidRPr="00155405">
        <w:rPr>
          <w:rFonts w:eastAsia="Calibri"/>
          <w:sz w:val="26"/>
          <w:szCs w:val="26"/>
        </w:rPr>
        <w:t xml:space="preserve"> : D. M, Ṭ1, 1425h</w:t>
      </w:r>
      <w:r w:rsidRPr="00155405">
        <w:rPr>
          <w:rFonts w:eastAsia="Calibri"/>
          <w:sz w:val="26"/>
          <w:szCs w:val="26"/>
          <w:rtl/>
        </w:rPr>
        <w:t>.</w:t>
      </w:r>
    </w:p>
    <w:p w14:paraId="75184694"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Hidāyah</w:t>
      </w:r>
      <w:proofErr w:type="spellEnd"/>
      <w:r w:rsidRPr="00155405">
        <w:rPr>
          <w:rFonts w:eastAsia="Calibri"/>
          <w:sz w:val="26"/>
          <w:szCs w:val="26"/>
        </w:rPr>
        <w:t xml:space="preserve">, </w:t>
      </w:r>
      <w:proofErr w:type="spellStart"/>
      <w:r w:rsidRPr="00155405">
        <w:rPr>
          <w:rFonts w:eastAsia="Calibri"/>
          <w:sz w:val="26"/>
          <w:szCs w:val="26"/>
        </w:rPr>
        <w:t>ʻAlī</w:t>
      </w:r>
      <w:proofErr w:type="spellEnd"/>
      <w:r w:rsidRPr="00155405">
        <w:rPr>
          <w:rFonts w:eastAsia="Calibri"/>
          <w:sz w:val="26"/>
          <w:szCs w:val="26"/>
        </w:rPr>
        <w:t xml:space="preserve"> al-</w:t>
      </w:r>
      <w:proofErr w:type="spellStart"/>
      <w:r w:rsidRPr="00155405">
        <w:rPr>
          <w:rFonts w:eastAsia="Calibri"/>
          <w:sz w:val="26"/>
          <w:szCs w:val="26"/>
        </w:rPr>
        <w:t>Marghīnānī</w:t>
      </w:r>
      <w:proofErr w:type="spellEnd"/>
      <w:r w:rsidRPr="00155405">
        <w:rPr>
          <w:rFonts w:eastAsia="Calibri"/>
          <w:sz w:val="26"/>
          <w:szCs w:val="26"/>
        </w:rPr>
        <w:t xml:space="preserve"> (t593h), </w:t>
      </w:r>
      <w:proofErr w:type="spellStart"/>
      <w:r w:rsidRPr="00155405">
        <w:rPr>
          <w:rFonts w:eastAsia="Calibri"/>
          <w:sz w:val="26"/>
          <w:szCs w:val="26"/>
        </w:rPr>
        <w:t>Dār</w:t>
      </w:r>
      <w:proofErr w:type="spellEnd"/>
      <w:r w:rsidRPr="00155405">
        <w:rPr>
          <w:rFonts w:eastAsia="Calibri"/>
          <w:sz w:val="26"/>
          <w:szCs w:val="26"/>
        </w:rPr>
        <w:t xml:space="preserve"> </w:t>
      </w:r>
      <w:proofErr w:type="spellStart"/>
      <w:r w:rsidRPr="00155405">
        <w:rPr>
          <w:rFonts w:eastAsia="Calibri"/>
          <w:sz w:val="26"/>
          <w:szCs w:val="26"/>
        </w:rPr>
        <w:t>Iḥyāʼ</w:t>
      </w:r>
      <w:proofErr w:type="spellEnd"/>
      <w:r w:rsidRPr="00155405">
        <w:rPr>
          <w:rFonts w:eastAsia="Calibri"/>
          <w:sz w:val="26"/>
          <w:szCs w:val="26"/>
        </w:rPr>
        <w:t xml:space="preserve"> al-</w:t>
      </w:r>
      <w:proofErr w:type="spellStart"/>
      <w:r w:rsidRPr="00155405">
        <w:rPr>
          <w:rFonts w:eastAsia="Calibri"/>
          <w:sz w:val="26"/>
          <w:szCs w:val="26"/>
        </w:rPr>
        <w:t>Turāth</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D. Ṭ, D. t</w:t>
      </w:r>
      <w:r w:rsidRPr="00155405">
        <w:rPr>
          <w:rFonts w:eastAsia="Calibri"/>
          <w:sz w:val="26"/>
          <w:szCs w:val="26"/>
          <w:rtl/>
        </w:rPr>
        <w:t>.</w:t>
      </w:r>
    </w:p>
    <w:p w14:paraId="3F589D51" w14:textId="77777777" w:rsidR="00483E39" w:rsidRPr="00155405" w:rsidRDefault="00483E39" w:rsidP="00D123C0">
      <w:pPr>
        <w:widowControl/>
        <w:bidi w:val="0"/>
        <w:adjustRightInd/>
        <w:spacing w:line="240" w:lineRule="auto"/>
        <w:ind w:left="518" w:hanging="518"/>
        <w:jc w:val="lowKashida"/>
        <w:textAlignment w:val="auto"/>
        <w:rPr>
          <w:rFonts w:eastAsia="Calibri"/>
          <w:b/>
          <w:bCs/>
          <w:sz w:val="26"/>
          <w:szCs w:val="26"/>
          <w:u w:val="single"/>
        </w:rPr>
      </w:pPr>
      <w:proofErr w:type="spellStart"/>
      <w:r w:rsidRPr="00155405">
        <w:rPr>
          <w:rFonts w:eastAsia="Calibri"/>
          <w:b/>
          <w:bCs/>
          <w:sz w:val="26"/>
          <w:szCs w:val="26"/>
          <w:u w:val="single"/>
        </w:rPr>
        <w:t>Uṣūl</w:t>
      </w:r>
      <w:proofErr w:type="spellEnd"/>
      <w:r w:rsidRPr="00155405">
        <w:rPr>
          <w:rFonts w:eastAsia="Calibri"/>
          <w:b/>
          <w:bCs/>
          <w:sz w:val="26"/>
          <w:szCs w:val="26"/>
          <w:u w:val="single"/>
        </w:rPr>
        <w:t xml:space="preserve"> al-</w:t>
      </w:r>
      <w:proofErr w:type="spellStart"/>
      <w:r w:rsidRPr="00155405">
        <w:rPr>
          <w:rFonts w:eastAsia="Calibri"/>
          <w:b/>
          <w:bCs/>
          <w:sz w:val="26"/>
          <w:szCs w:val="26"/>
          <w:u w:val="single"/>
        </w:rPr>
        <w:t>fiqh</w:t>
      </w:r>
      <w:proofErr w:type="spellEnd"/>
    </w:p>
    <w:p w14:paraId="45980883"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Iḥkām</w:t>
      </w:r>
      <w:proofErr w:type="spellEnd"/>
      <w:r w:rsidRPr="00155405">
        <w:rPr>
          <w:rFonts w:eastAsia="Calibri"/>
          <w:sz w:val="26"/>
          <w:szCs w:val="26"/>
        </w:rPr>
        <w:t xml:space="preserve"> </w:t>
      </w:r>
      <w:proofErr w:type="spellStart"/>
      <w:r w:rsidRPr="00155405">
        <w:rPr>
          <w:rFonts w:eastAsia="Calibri"/>
          <w:sz w:val="26"/>
          <w:szCs w:val="26"/>
        </w:rPr>
        <w:t>fī</w:t>
      </w:r>
      <w:proofErr w:type="spellEnd"/>
      <w:r w:rsidRPr="00155405">
        <w:rPr>
          <w:rFonts w:eastAsia="Calibri"/>
          <w:sz w:val="26"/>
          <w:szCs w:val="26"/>
        </w:rPr>
        <w:t xml:space="preserve"> </w:t>
      </w:r>
      <w:proofErr w:type="spellStart"/>
      <w:r w:rsidRPr="00155405">
        <w:rPr>
          <w:rFonts w:eastAsia="Calibri"/>
          <w:sz w:val="26"/>
          <w:szCs w:val="26"/>
        </w:rPr>
        <w:t>uṣūl</w:t>
      </w:r>
      <w:proofErr w:type="spellEnd"/>
      <w:r w:rsidRPr="00155405">
        <w:rPr>
          <w:rFonts w:eastAsia="Calibri"/>
          <w:sz w:val="26"/>
          <w:szCs w:val="26"/>
        </w:rPr>
        <w:t xml:space="preserve"> al-</w:t>
      </w:r>
      <w:proofErr w:type="spellStart"/>
      <w:r w:rsidRPr="00155405">
        <w:rPr>
          <w:rFonts w:eastAsia="Calibri"/>
          <w:sz w:val="26"/>
          <w:szCs w:val="26"/>
        </w:rPr>
        <w:t>aḥkām</w:t>
      </w:r>
      <w:proofErr w:type="spellEnd"/>
      <w:r w:rsidRPr="00155405">
        <w:rPr>
          <w:rFonts w:eastAsia="Calibri"/>
          <w:sz w:val="26"/>
          <w:szCs w:val="26"/>
        </w:rPr>
        <w:t xml:space="preserve">, </w:t>
      </w:r>
      <w:proofErr w:type="spellStart"/>
      <w:r w:rsidRPr="00155405">
        <w:rPr>
          <w:rFonts w:eastAsia="Calibri"/>
          <w:sz w:val="26"/>
          <w:szCs w:val="26"/>
        </w:rPr>
        <w:t>ʻAlī</w:t>
      </w:r>
      <w:proofErr w:type="spellEnd"/>
      <w:r w:rsidRPr="00155405">
        <w:rPr>
          <w:rFonts w:eastAsia="Calibri"/>
          <w:sz w:val="26"/>
          <w:szCs w:val="26"/>
        </w:rPr>
        <w:t xml:space="preserve"> al-</w:t>
      </w:r>
      <w:proofErr w:type="spellStart"/>
      <w:r w:rsidRPr="00155405">
        <w:rPr>
          <w:rFonts w:eastAsia="Calibri"/>
          <w:sz w:val="26"/>
          <w:szCs w:val="26"/>
        </w:rPr>
        <w:t>Āmidī</w:t>
      </w:r>
      <w:proofErr w:type="spellEnd"/>
      <w:r w:rsidRPr="00155405">
        <w:rPr>
          <w:rFonts w:eastAsia="Calibri"/>
          <w:sz w:val="26"/>
          <w:szCs w:val="26"/>
        </w:rPr>
        <w:t xml:space="preserve"> (t456h), al-</w:t>
      </w:r>
      <w:proofErr w:type="spellStart"/>
      <w:r w:rsidRPr="00155405">
        <w:rPr>
          <w:rFonts w:eastAsia="Calibri"/>
          <w:sz w:val="26"/>
          <w:szCs w:val="26"/>
        </w:rPr>
        <w:t>Maktab</w:t>
      </w:r>
      <w:proofErr w:type="spellEnd"/>
      <w:r w:rsidRPr="00155405">
        <w:rPr>
          <w:rFonts w:eastAsia="Calibri"/>
          <w:sz w:val="26"/>
          <w:szCs w:val="26"/>
        </w:rPr>
        <w:t xml:space="preserve"> al-</w:t>
      </w:r>
      <w:proofErr w:type="spellStart"/>
      <w:r w:rsidRPr="00155405">
        <w:rPr>
          <w:rFonts w:eastAsia="Calibri"/>
          <w:sz w:val="26"/>
          <w:szCs w:val="26"/>
        </w:rPr>
        <w:t>Islāmī</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ṭ2, 1402h</w:t>
      </w:r>
      <w:r w:rsidRPr="00155405">
        <w:rPr>
          <w:rFonts w:eastAsia="Calibri"/>
          <w:sz w:val="26"/>
          <w:szCs w:val="26"/>
          <w:rtl/>
        </w:rPr>
        <w:t>.</w:t>
      </w:r>
    </w:p>
    <w:p w14:paraId="748B6C7E"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r w:rsidRPr="00155405">
        <w:rPr>
          <w:rFonts w:eastAsia="Calibri"/>
          <w:sz w:val="26"/>
          <w:szCs w:val="26"/>
        </w:rPr>
        <w:t>al-</w:t>
      </w:r>
      <w:proofErr w:type="spellStart"/>
      <w:r w:rsidRPr="00155405">
        <w:rPr>
          <w:rFonts w:eastAsia="Calibri"/>
          <w:sz w:val="26"/>
          <w:szCs w:val="26"/>
        </w:rPr>
        <w:t>Ashbāh</w:t>
      </w:r>
      <w:proofErr w:type="spellEnd"/>
      <w:r w:rsidRPr="00155405">
        <w:rPr>
          <w:rFonts w:eastAsia="Calibri"/>
          <w:sz w:val="26"/>
          <w:szCs w:val="26"/>
        </w:rPr>
        <w:t xml:space="preserve"> </w:t>
      </w:r>
      <w:proofErr w:type="spellStart"/>
      <w:r w:rsidRPr="00155405">
        <w:rPr>
          <w:rFonts w:eastAsia="Calibri"/>
          <w:sz w:val="26"/>
          <w:szCs w:val="26"/>
        </w:rPr>
        <w:t>wa</w:t>
      </w:r>
      <w:proofErr w:type="spellEnd"/>
      <w:r w:rsidRPr="00155405">
        <w:rPr>
          <w:rFonts w:eastAsia="Calibri"/>
          <w:sz w:val="26"/>
          <w:szCs w:val="26"/>
        </w:rPr>
        <w:t>-al-</w:t>
      </w:r>
      <w:proofErr w:type="spellStart"/>
      <w:r w:rsidRPr="00155405">
        <w:rPr>
          <w:rFonts w:eastAsia="Calibri"/>
          <w:sz w:val="26"/>
          <w:szCs w:val="26"/>
        </w:rPr>
        <w:t>naẓāʼir</w:t>
      </w:r>
      <w:proofErr w:type="spellEnd"/>
      <w:r w:rsidRPr="00155405">
        <w:rPr>
          <w:rFonts w:eastAsia="Calibri"/>
          <w:sz w:val="26"/>
          <w:szCs w:val="26"/>
        </w:rPr>
        <w:t xml:space="preserve">, </w:t>
      </w:r>
      <w:proofErr w:type="spellStart"/>
      <w:r w:rsidRPr="00155405">
        <w:rPr>
          <w:rFonts w:eastAsia="Calibri"/>
          <w:sz w:val="26"/>
          <w:szCs w:val="26"/>
        </w:rPr>
        <w:t>ʻAbd</w:t>
      </w:r>
      <w:proofErr w:type="spellEnd"/>
      <w:r w:rsidRPr="00155405">
        <w:rPr>
          <w:rFonts w:eastAsia="Calibri"/>
          <w:sz w:val="26"/>
          <w:szCs w:val="26"/>
        </w:rPr>
        <w:t>-al-</w:t>
      </w:r>
      <w:proofErr w:type="spellStart"/>
      <w:r w:rsidRPr="00155405">
        <w:rPr>
          <w:rFonts w:eastAsia="Calibri"/>
          <w:sz w:val="26"/>
          <w:szCs w:val="26"/>
        </w:rPr>
        <w:t>Raḥmān</w:t>
      </w:r>
      <w:proofErr w:type="spellEnd"/>
      <w:r w:rsidRPr="00155405">
        <w:rPr>
          <w:rFonts w:eastAsia="Calibri"/>
          <w:sz w:val="26"/>
          <w:szCs w:val="26"/>
        </w:rPr>
        <w:t xml:space="preserve"> al-</w:t>
      </w:r>
      <w:proofErr w:type="spellStart"/>
      <w:r w:rsidRPr="00155405">
        <w:rPr>
          <w:rFonts w:eastAsia="Calibri"/>
          <w:sz w:val="26"/>
          <w:szCs w:val="26"/>
        </w:rPr>
        <w:t>Suyūṭī</w:t>
      </w:r>
      <w:proofErr w:type="spellEnd"/>
      <w:r w:rsidRPr="00155405">
        <w:rPr>
          <w:rFonts w:eastAsia="Calibri"/>
          <w:sz w:val="26"/>
          <w:szCs w:val="26"/>
        </w:rPr>
        <w:t xml:space="preserve"> (t911h),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al-</w:t>
      </w:r>
      <w:proofErr w:type="spellStart"/>
      <w:r w:rsidRPr="00155405">
        <w:rPr>
          <w:rFonts w:eastAsia="Calibri"/>
          <w:sz w:val="26"/>
          <w:szCs w:val="26"/>
        </w:rPr>
        <w:t>ʻIlmīyah</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Ṭ1, 1403h</w:t>
      </w:r>
      <w:r w:rsidRPr="00155405">
        <w:rPr>
          <w:rFonts w:eastAsia="Calibri"/>
          <w:sz w:val="26"/>
          <w:szCs w:val="26"/>
          <w:rtl/>
        </w:rPr>
        <w:t>.</w:t>
      </w:r>
    </w:p>
    <w:p w14:paraId="23CE14FD"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Iʻtiṣām</w:t>
      </w:r>
      <w:proofErr w:type="spellEnd"/>
      <w:r w:rsidRPr="00155405">
        <w:rPr>
          <w:rFonts w:eastAsia="Calibri"/>
          <w:sz w:val="26"/>
          <w:szCs w:val="26"/>
        </w:rPr>
        <w:t xml:space="preserve">, </w:t>
      </w:r>
      <w:proofErr w:type="spellStart"/>
      <w:r w:rsidRPr="00155405">
        <w:rPr>
          <w:rFonts w:eastAsia="Calibri"/>
          <w:sz w:val="26"/>
          <w:szCs w:val="26"/>
        </w:rPr>
        <w:t>Ibrāhīm</w:t>
      </w:r>
      <w:proofErr w:type="spellEnd"/>
      <w:r w:rsidRPr="00155405">
        <w:rPr>
          <w:rFonts w:eastAsia="Calibri"/>
          <w:sz w:val="26"/>
          <w:szCs w:val="26"/>
        </w:rPr>
        <w:t xml:space="preserve"> al-</w:t>
      </w:r>
      <w:proofErr w:type="spellStart"/>
      <w:r w:rsidRPr="00155405">
        <w:rPr>
          <w:rFonts w:eastAsia="Calibri"/>
          <w:sz w:val="26"/>
          <w:szCs w:val="26"/>
        </w:rPr>
        <w:t>Shāṭibī</w:t>
      </w:r>
      <w:proofErr w:type="spellEnd"/>
      <w:r w:rsidRPr="00155405">
        <w:rPr>
          <w:rFonts w:eastAsia="Calibri"/>
          <w:sz w:val="26"/>
          <w:szCs w:val="26"/>
        </w:rPr>
        <w:t xml:space="preserve"> (t790h), </w:t>
      </w:r>
      <w:proofErr w:type="spellStart"/>
      <w:r w:rsidRPr="00155405">
        <w:rPr>
          <w:rFonts w:eastAsia="Calibri"/>
          <w:sz w:val="26"/>
          <w:szCs w:val="26"/>
        </w:rPr>
        <w:t>Dār</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ʻAffān</w:t>
      </w:r>
      <w:proofErr w:type="spellEnd"/>
      <w:r w:rsidRPr="00155405">
        <w:rPr>
          <w:rFonts w:eastAsia="Calibri"/>
          <w:sz w:val="26"/>
          <w:szCs w:val="26"/>
        </w:rPr>
        <w:t xml:space="preserve"> : al-</w:t>
      </w:r>
      <w:proofErr w:type="spellStart"/>
      <w:r w:rsidRPr="00155405">
        <w:rPr>
          <w:rFonts w:eastAsia="Calibri"/>
          <w:sz w:val="26"/>
          <w:szCs w:val="26"/>
        </w:rPr>
        <w:t>Saʻūdīyah</w:t>
      </w:r>
      <w:proofErr w:type="spellEnd"/>
      <w:r w:rsidRPr="00155405">
        <w:rPr>
          <w:rFonts w:eastAsia="Calibri"/>
          <w:sz w:val="26"/>
          <w:szCs w:val="26"/>
        </w:rPr>
        <w:t>, Ṭ1, 1412h</w:t>
      </w:r>
      <w:r w:rsidRPr="00155405">
        <w:rPr>
          <w:rFonts w:eastAsia="Calibri"/>
          <w:sz w:val="26"/>
          <w:szCs w:val="26"/>
          <w:rtl/>
        </w:rPr>
        <w:t>.</w:t>
      </w:r>
    </w:p>
    <w:p w14:paraId="3407E116"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Iʻlām</w:t>
      </w:r>
      <w:proofErr w:type="spellEnd"/>
      <w:r w:rsidRPr="00155405">
        <w:rPr>
          <w:rFonts w:eastAsia="Calibri"/>
          <w:sz w:val="26"/>
          <w:szCs w:val="26"/>
        </w:rPr>
        <w:t xml:space="preserve"> al-</w:t>
      </w:r>
      <w:proofErr w:type="spellStart"/>
      <w:r w:rsidRPr="00155405">
        <w:rPr>
          <w:rFonts w:eastAsia="Calibri"/>
          <w:sz w:val="26"/>
          <w:szCs w:val="26"/>
        </w:rPr>
        <w:t>muwaqqiʻīn</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Qayyim</w:t>
      </w:r>
      <w:proofErr w:type="spellEnd"/>
      <w:r w:rsidRPr="00155405">
        <w:rPr>
          <w:rFonts w:eastAsia="Calibri"/>
          <w:sz w:val="26"/>
          <w:szCs w:val="26"/>
        </w:rPr>
        <w:t xml:space="preserve"> al-</w:t>
      </w:r>
      <w:proofErr w:type="spellStart"/>
      <w:r w:rsidRPr="00155405">
        <w:rPr>
          <w:rFonts w:eastAsia="Calibri"/>
          <w:sz w:val="26"/>
          <w:szCs w:val="26"/>
        </w:rPr>
        <w:t>Jawzīyah</w:t>
      </w:r>
      <w:proofErr w:type="spellEnd"/>
      <w:r w:rsidRPr="00155405">
        <w:rPr>
          <w:rFonts w:eastAsia="Calibri"/>
          <w:sz w:val="26"/>
          <w:szCs w:val="26"/>
        </w:rPr>
        <w:t xml:space="preserve"> (t751h),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Ṭ1, 1421h</w:t>
      </w:r>
      <w:r w:rsidRPr="00155405">
        <w:rPr>
          <w:rFonts w:eastAsia="Calibri"/>
          <w:sz w:val="26"/>
          <w:szCs w:val="26"/>
          <w:rtl/>
        </w:rPr>
        <w:t>.</w:t>
      </w:r>
    </w:p>
    <w:p w14:paraId="2D52E528"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Risālah</w:t>
      </w:r>
      <w:proofErr w:type="spellEnd"/>
      <w:r w:rsidRPr="00155405">
        <w:rPr>
          <w:rFonts w:eastAsia="Calibri"/>
          <w:sz w:val="26"/>
          <w:szCs w:val="26"/>
        </w:rPr>
        <w:t xml:space="preserve">, </w:t>
      </w:r>
      <w:proofErr w:type="spellStart"/>
      <w:r w:rsidRPr="00155405">
        <w:rPr>
          <w:rFonts w:eastAsia="Calibri"/>
          <w:sz w:val="26"/>
          <w:szCs w:val="26"/>
        </w:rPr>
        <w:t>Allāh</w:t>
      </w:r>
      <w:proofErr w:type="spellEnd"/>
      <w:r w:rsidRPr="00155405">
        <w:rPr>
          <w:rFonts w:eastAsia="Calibri"/>
          <w:sz w:val="26"/>
          <w:szCs w:val="26"/>
        </w:rPr>
        <w:t xml:space="preserve"> al-</w:t>
      </w:r>
      <w:proofErr w:type="spellStart"/>
      <w:r w:rsidRPr="00155405">
        <w:rPr>
          <w:rFonts w:eastAsia="Calibri"/>
          <w:sz w:val="26"/>
          <w:szCs w:val="26"/>
        </w:rPr>
        <w:t>Qayrawānī</w:t>
      </w:r>
      <w:proofErr w:type="spellEnd"/>
      <w:r w:rsidRPr="00155405">
        <w:rPr>
          <w:rFonts w:eastAsia="Calibri"/>
          <w:sz w:val="26"/>
          <w:szCs w:val="26"/>
        </w:rPr>
        <w:t xml:space="preserve"> (t386h),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Fikr</w:t>
      </w:r>
      <w:proofErr w:type="spellEnd"/>
      <w:r w:rsidRPr="00155405">
        <w:rPr>
          <w:rFonts w:eastAsia="Calibri"/>
          <w:sz w:val="26"/>
          <w:szCs w:val="26"/>
        </w:rPr>
        <w:t xml:space="preserve"> : D. M, D. Ṭ, 1431h</w:t>
      </w:r>
      <w:r w:rsidRPr="00155405">
        <w:rPr>
          <w:rFonts w:eastAsia="Calibri"/>
          <w:sz w:val="26"/>
          <w:szCs w:val="26"/>
          <w:rtl/>
        </w:rPr>
        <w:t>.</w:t>
      </w:r>
    </w:p>
    <w:p w14:paraId="602DF30A"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proofErr w:type="spellStart"/>
      <w:r w:rsidRPr="00155405">
        <w:rPr>
          <w:rFonts w:eastAsia="Calibri"/>
          <w:sz w:val="26"/>
          <w:szCs w:val="26"/>
        </w:rPr>
        <w:t>Rawḍat</w:t>
      </w:r>
      <w:proofErr w:type="spellEnd"/>
      <w:r w:rsidRPr="00155405">
        <w:rPr>
          <w:rFonts w:eastAsia="Calibri"/>
          <w:sz w:val="26"/>
          <w:szCs w:val="26"/>
        </w:rPr>
        <w:t xml:space="preserve"> al-</w:t>
      </w:r>
      <w:proofErr w:type="spellStart"/>
      <w:r w:rsidRPr="00155405">
        <w:rPr>
          <w:rFonts w:eastAsia="Calibri"/>
          <w:sz w:val="26"/>
          <w:szCs w:val="26"/>
        </w:rPr>
        <w:t>nāẓir</w:t>
      </w:r>
      <w:proofErr w:type="spellEnd"/>
      <w:r w:rsidRPr="00155405">
        <w:rPr>
          <w:rFonts w:eastAsia="Calibri"/>
          <w:sz w:val="26"/>
          <w:szCs w:val="26"/>
        </w:rPr>
        <w:t xml:space="preserve">, </w:t>
      </w:r>
      <w:proofErr w:type="spellStart"/>
      <w:r w:rsidRPr="00155405">
        <w:rPr>
          <w:rFonts w:eastAsia="Calibri"/>
          <w:sz w:val="26"/>
          <w:szCs w:val="26"/>
        </w:rPr>
        <w:t>Allāh</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Qudāmah</w:t>
      </w:r>
      <w:proofErr w:type="spellEnd"/>
      <w:r w:rsidRPr="00155405">
        <w:rPr>
          <w:rFonts w:eastAsia="Calibri"/>
          <w:sz w:val="26"/>
          <w:szCs w:val="26"/>
        </w:rPr>
        <w:t xml:space="preserve"> (t620h), </w:t>
      </w:r>
      <w:proofErr w:type="spellStart"/>
      <w:r w:rsidRPr="00155405">
        <w:rPr>
          <w:rFonts w:eastAsia="Calibri"/>
          <w:sz w:val="26"/>
          <w:szCs w:val="26"/>
        </w:rPr>
        <w:t>Maṭbaʻat</w:t>
      </w:r>
      <w:proofErr w:type="spellEnd"/>
      <w:r w:rsidRPr="00155405">
        <w:rPr>
          <w:rFonts w:eastAsia="Calibri"/>
          <w:sz w:val="26"/>
          <w:szCs w:val="26"/>
        </w:rPr>
        <w:t xml:space="preserve"> al-</w:t>
      </w:r>
      <w:proofErr w:type="spellStart"/>
      <w:r w:rsidRPr="00155405">
        <w:rPr>
          <w:rFonts w:eastAsia="Calibri"/>
          <w:sz w:val="26"/>
          <w:szCs w:val="26"/>
        </w:rPr>
        <w:t>Rayyān</w:t>
      </w:r>
      <w:proofErr w:type="spellEnd"/>
      <w:r w:rsidRPr="00155405">
        <w:rPr>
          <w:rFonts w:eastAsia="Calibri"/>
          <w:sz w:val="26"/>
          <w:szCs w:val="26"/>
        </w:rPr>
        <w:t>, ṭ2, 1423h</w:t>
      </w:r>
      <w:r w:rsidRPr="00155405">
        <w:rPr>
          <w:rFonts w:eastAsia="Calibri"/>
          <w:sz w:val="26"/>
          <w:szCs w:val="26"/>
          <w:rtl/>
        </w:rPr>
        <w:t>.</w:t>
      </w:r>
    </w:p>
    <w:p w14:paraId="5DD1B9B9"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Qawāṭiʻ</w:t>
      </w:r>
      <w:proofErr w:type="spellEnd"/>
      <w:r w:rsidRPr="00155405">
        <w:rPr>
          <w:rFonts w:eastAsia="Calibri"/>
          <w:sz w:val="26"/>
          <w:szCs w:val="26"/>
        </w:rPr>
        <w:t xml:space="preserve"> al-</w:t>
      </w:r>
      <w:proofErr w:type="spellStart"/>
      <w:r w:rsidRPr="00155405">
        <w:rPr>
          <w:rFonts w:eastAsia="Calibri"/>
          <w:sz w:val="26"/>
          <w:szCs w:val="26"/>
        </w:rPr>
        <w:t>adillah</w:t>
      </w:r>
      <w:proofErr w:type="spellEnd"/>
      <w:r w:rsidRPr="00155405">
        <w:rPr>
          <w:rFonts w:eastAsia="Calibri"/>
          <w:sz w:val="26"/>
          <w:szCs w:val="26"/>
        </w:rPr>
        <w:t xml:space="preserve">, </w:t>
      </w:r>
      <w:proofErr w:type="spellStart"/>
      <w:r w:rsidRPr="00155405">
        <w:rPr>
          <w:rFonts w:eastAsia="Calibri"/>
          <w:sz w:val="26"/>
          <w:szCs w:val="26"/>
        </w:rPr>
        <w:t>Manṣūr</w:t>
      </w:r>
      <w:proofErr w:type="spellEnd"/>
      <w:r w:rsidRPr="00155405">
        <w:rPr>
          <w:rFonts w:eastAsia="Calibri"/>
          <w:sz w:val="26"/>
          <w:szCs w:val="26"/>
        </w:rPr>
        <w:t xml:space="preserve"> al-</w:t>
      </w:r>
      <w:proofErr w:type="spellStart"/>
      <w:r w:rsidRPr="00155405">
        <w:rPr>
          <w:rFonts w:eastAsia="Calibri"/>
          <w:sz w:val="26"/>
          <w:szCs w:val="26"/>
        </w:rPr>
        <w:t>Marwazī</w:t>
      </w:r>
      <w:proofErr w:type="spellEnd"/>
      <w:r w:rsidRPr="00155405">
        <w:rPr>
          <w:rFonts w:eastAsia="Calibri"/>
          <w:sz w:val="26"/>
          <w:szCs w:val="26"/>
        </w:rPr>
        <w:t xml:space="preserve"> (t489h),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Ṭ1, 1418h</w:t>
      </w:r>
      <w:r w:rsidRPr="00155405">
        <w:rPr>
          <w:rFonts w:eastAsia="Calibri"/>
          <w:sz w:val="26"/>
          <w:szCs w:val="26"/>
          <w:rtl/>
        </w:rPr>
        <w:t>.</w:t>
      </w:r>
    </w:p>
    <w:p w14:paraId="51CEC80C"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Qawāʻid</w:t>
      </w:r>
      <w:proofErr w:type="spellEnd"/>
      <w:r w:rsidRPr="00155405">
        <w:rPr>
          <w:rFonts w:eastAsia="Calibri"/>
          <w:sz w:val="26"/>
          <w:szCs w:val="26"/>
        </w:rPr>
        <w:t xml:space="preserve"> al-</w:t>
      </w:r>
      <w:proofErr w:type="spellStart"/>
      <w:r w:rsidRPr="00155405">
        <w:rPr>
          <w:rFonts w:eastAsia="Calibri"/>
          <w:sz w:val="26"/>
          <w:szCs w:val="26"/>
        </w:rPr>
        <w:t>aḥkām</w:t>
      </w:r>
      <w:proofErr w:type="spellEnd"/>
      <w:r w:rsidRPr="00155405">
        <w:rPr>
          <w:rFonts w:eastAsia="Calibri"/>
          <w:sz w:val="26"/>
          <w:szCs w:val="26"/>
        </w:rPr>
        <w:t>, al-</w:t>
      </w:r>
      <w:proofErr w:type="spellStart"/>
      <w:r w:rsidRPr="00155405">
        <w:rPr>
          <w:rFonts w:eastAsia="Calibri"/>
          <w:sz w:val="26"/>
          <w:szCs w:val="26"/>
        </w:rPr>
        <w:t>ʻIzz</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ʻAbdussalām</w:t>
      </w:r>
      <w:proofErr w:type="spellEnd"/>
      <w:r w:rsidRPr="00155405">
        <w:rPr>
          <w:rFonts w:eastAsia="Calibri"/>
          <w:sz w:val="26"/>
          <w:szCs w:val="26"/>
        </w:rPr>
        <w:t xml:space="preserve"> (t660h), al-</w:t>
      </w:r>
      <w:proofErr w:type="spellStart"/>
      <w:r w:rsidRPr="00155405">
        <w:rPr>
          <w:rFonts w:eastAsia="Calibri"/>
          <w:sz w:val="26"/>
          <w:szCs w:val="26"/>
        </w:rPr>
        <w:t>Maṭbaʻah</w:t>
      </w:r>
      <w:proofErr w:type="spellEnd"/>
      <w:r w:rsidRPr="00155405">
        <w:rPr>
          <w:rFonts w:eastAsia="Calibri"/>
          <w:sz w:val="26"/>
          <w:szCs w:val="26"/>
        </w:rPr>
        <w:t xml:space="preserve"> al-</w:t>
      </w:r>
      <w:proofErr w:type="spellStart"/>
      <w:r w:rsidRPr="00155405">
        <w:rPr>
          <w:rFonts w:eastAsia="Calibri"/>
          <w:sz w:val="26"/>
          <w:szCs w:val="26"/>
        </w:rPr>
        <w:t>Azharīyah</w:t>
      </w:r>
      <w:proofErr w:type="spellEnd"/>
      <w:r w:rsidRPr="00155405">
        <w:rPr>
          <w:rFonts w:eastAsia="Calibri"/>
          <w:sz w:val="26"/>
          <w:szCs w:val="26"/>
        </w:rPr>
        <w:t xml:space="preserve"> : al-</w:t>
      </w:r>
      <w:proofErr w:type="spellStart"/>
      <w:r w:rsidRPr="00155405">
        <w:rPr>
          <w:rFonts w:eastAsia="Calibri"/>
          <w:sz w:val="26"/>
          <w:szCs w:val="26"/>
        </w:rPr>
        <w:t>Qāhirah</w:t>
      </w:r>
      <w:proofErr w:type="spellEnd"/>
      <w:r w:rsidRPr="00155405">
        <w:rPr>
          <w:rFonts w:eastAsia="Calibri"/>
          <w:sz w:val="26"/>
          <w:szCs w:val="26"/>
        </w:rPr>
        <w:t>, Ṭ1, 1414h</w:t>
      </w:r>
      <w:r w:rsidRPr="00155405">
        <w:rPr>
          <w:rFonts w:eastAsia="Calibri"/>
          <w:sz w:val="26"/>
          <w:szCs w:val="26"/>
          <w:rtl/>
        </w:rPr>
        <w:t>.</w:t>
      </w:r>
    </w:p>
    <w:p w14:paraId="04DD4609"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r w:rsidRPr="00155405">
        <w:rPr>
          <w:rFonts w:eastAsia="Calibri"/>
          <w:sz w:val="26"/>
          <w:szCs w:val="26"/>
        </w:rPr>
        <w:t>al-</w:t>
      </w:r>
      <w:proofErr w:type="spellStart"/>
      <w:r w:rsidRPr="00155405">
        <w:rPr>
          <w:rFonts w:eastAsia="Calibri"/>
          <w:sz w:val="26"/>
          <w:szCs w:val="26"/>
        </w:rPr>
        <w:t>Mukhtaṣar</w:t>
      </w:r>
      <w:proofErr w:type="spellEnd"/>
      <w:r w:rsidRPr="00155405">
        <w:rPr>
          <w:rFonts w:eastAsia="Calibri"/>
          <w:sz w:val="26"/>
          <w:szCs w:val="26"/>
        </w:rPr>
        <w:t xml:space="preserve"> </w:t>
      </w:r>
      <w:proofErr w:type="spellStart"/>
      <w:r w:rsidRPr="00155405">
        <w:rPr>
          <w:rFonts w:eastAsia="Calibri"/>
          <w:sz w:val="26"/>
          <w:szCs w:val="26"/>
        </w:rPr>
        <w:t>fī</w:t>
      </w:r>
      <w:proofErr w:type="spellEnd"/>
      <w:r w:rsidRPr="00155405">
        <w:rPr>
          <w:rFonts w:eastAsia="Calibri"/>
          <w:sz w:val="26"/>
          <w:szCs w:val="26"/>
        </w:rPr>
        <w:t xml:space="preserve"> </w:t>
      </w:r>
      <w:proofErr w:type="spellStart"/>
      <w:r w:rsidRPr="00155405">
        <w:rPr>
          <w:rFonts w:eastAsia="Calibri"/>
          <w:sz w:val="26"/>
          <w:szCs w:val="26"/>
        </w:rPr>
        <w:t>uṣūl</w:t>
      </w:r>
      <w:proofErr w:type="spellEnd"/>
      <w:r w:rsidRPr="00155405">
        <w:rPr>
          <w:rFonts w:eastAsia="Calibri"/>
          <w:sz w:val="26"/>
          <w:szCs w:val="26"/>
        </w:rPr>
        <w:t xml:space="preserve"> al-</w:t>
      </w:r>
      <w:proofErr w:type="spellStart"/>
      <w:r w:rsidRPr="00155405">
        <w:rPr>
          <w:rFonts w:eastAsia="Calibri"/>
          <w:sz w:val="26"/>
          <w:szCs w:val="26"/>
        </w:rPr>
        <w:t>fiqh</w:t>
      </w:r>
      <w:proofErr w:type="spellEnd"/>
      <w:r w:rsidRPr="00155405">
        <w:rPr>
          <w:rFonts w:eastAsia="Calibri"/>
          <w:sz w:val="26"/>
          <w:szCs w:val="26"/>
        </w:rPr>
        <w:t xml:space="preserve">, </w:t>
      </w:r>
      <w:proofErr w:type="spellStart"/>
      <w:r w:rsidRPr="00155405">
        <w:rPr>
          <w:rFonts w:eastAsia="Calibri"/>
          <w:sz w:val="26"/>
          <w:szCs w:val="26"/>
        </w:rPr>
        <w:t>ʻAlī</w:t>
      </w:r>
      <w:proofErr w:type="spellEnd"/>
      <w:r w:rsidRPr="00155405">
        <w:rPr>
          <w:rFonts w:eastAsia="Calibri"/>
          <w:sz w:val="26"/>
          <w:szCs w:val="26"/>
        </w:rPr>
        <w:t xml:space="preserve"> al-</w:t>
      </w:r>
      <w:proofErr w:type="spellStart"/>
      <w:r w:rsidRPr="00155405">
        <w:rPr>
          <w:rFonts w:eastAsia="Calibri"/>
          <w:sz w:val="26"/>
          <w:szCs w:val="26"/>
        </w:rPr>
        <w:t>Laḥḥām</w:t>
      </w:r>
      <w:proofErr w:type="spellEnd"/>
      <w:r w:rsidRPr="00155405">
        <w:rPr>
          <w:rFonts w:eastAsia="Calibri"/>
          <w:sz w:val="26"/>
          <w:szCs w:val="26"/>
        </w:rPr>
        <w:t xml:space="preserve"> (t803h), </w:t>
      </w:r>
      <w:proofErr w:type="spellStart"/>
      <w:r w:rsidRPr="00155405">
        <w:rPr>
          <w:rFonts w:eastAsia="Calibri"/>
          <w:sz w:val="26"/>
          <w:szCs w:val="26"/>
        </w:rPr>
        <w:t>taḥqīq</w:t>
      </w:r>
      <w:proofErr w:type="spellEnd"/>
      <w:r w:rsidRPr="00155405">
        <w:rPr>
          <w:rFonts w:eastAsia="Calibri"/>
          <w:sz w:val="26"/>
          <w:szCs w:val="26"/>
        </w:rPr>
        <w:t xml:space="preserve"> D. </w:t>
      </w:r>
      <w:proofErr w:type="spellStart"/>
      <w:r w:rsidRPr="00155405">
        <w:rPr>
          <w:rFonts w:eastAsia="Calibri"/>
          <w:sz w:val="26"/>
          <w:szCs w:val="26"/>
        </w:rPr>
        <w:t>Muḥammad</w:t>
      </w:r>
      <w:proofErr w:type="spellEnd"/>
      <w:r w:rsidRPr="00155405">
        <w:rPr>
          <w:rFonts w:eastAsia="Calibri"/>
          <w:sz w:val="26"/>
          <w:szCs w:val="26"/>
        </w:rPr>
        <w:t xml:space="preserve"> </w:t>
      </w:r>
      <w:proofErr w:type="spellStart"/>
      <w:r w:rsidRPr="00155405">
        <w:rPr>
          <w:rFonts w:eastAsia="Calibri"/>
          <w:sz w:val="26"/>
          <w:szCs w:val="26"/>
        </w:rPr>
        <w:t>Baqqā</w:t>
      </w:r>
      <w:proofErr w:type="spellEnd"/>
      <w:r w:rsidRPr="00155405">
        <w:rPr>
          <w:rFonts w:eastAsia="Calibri"/>
          <w:sz w:val="26"/>
          <w:szCs w:val="26"/>
        </w:rPr>
        <w:t xml:space="preserve">, </w:t>
      </w:r>
      <w:proofErr w:type="spellStart"/>
      <w:r w:rsidRPr="00155405">
        <w:rPr>
          <w:rFonts w:eastAsia="Calibri"/>
          <w:sz w:val="26"/>
          <w:szCs w:val="26"/>
        </w:rPr>
        <w:t>Jāmiʻat</w:t>
      </w:r>
      <w:proofErr w:type="spellEnd"/>
      <w:r w:rsidRPr="00155405">
        <w:rPr>
          <w:rFonts w:eastAsia="Calibri"/>
          <w:sz w:val="26"/>
          <w:szCs w:val="26"/>
        </w:rPr>
        <w:t xml:space="preserve"> al-Malik </w:t>
      </w:r>
      <w:proofErr w:type="spellStart"/>
      <w:r w:rsidRPr="00155405">
        <w:rPr>
          <w:rFonts w:eastAsia="Calibri"/>
          <w:sz w:val="26"/>
          <w:szCs w:val="26"/>
        </w:rPr>
        <w:t>ʻAbd</w:t>
      </w:r>
      <w:proofErr w:type="spellEnd"/>
      <w:r w:rsidRPr="00155405">
        <w:rPr>
          <w:rFonts w:eastAsia="Calibri"/>
          <w:sz w:val="26"/>
          <w:szCs w:val="26"/>
        </w:rPr>
        <w:t>-al-</w:t>
      </w:r>
      <w:proofErr w:type="spellStart"/>
      <w:r w:rsidRPr="00155405">
        <w:rPr>
          <w:rFonts w:eastAsia="Calibri"/>
          <w:sz w:val="26"/>
          <w:szCs w:val="26"/>
        </w:rPr>
        <w:t>ʻAzīz</w:t>
      </w:r>
      <w:proofErr w:type="spellEnd"/>
      <w:r w:rsidRPr="00155405">
        <w:rPr>
          <w:rFonts w:eastAsia="Calibri"/>
          <w:sz w:val="26"/>
          <w:szCs w:val="26"/>
        </w:rPr>
        <w:t xml:space="preserve"> : </w:t>
      </w:r>
      <w:proofErr w:type="spellStart"/>
      <w:r w:rsidRPr="00155405">
        <w:rPr>
          <w:rFonts w:eastAsia="Calibri"/>
          <w:sz w:val="26"/>
          <w:szCs w:val="26"/>
        </w:rPr>
        <w:t>Makkah</w:t>
      </w:r>
      <w:proofErr w:type="spellEnd"/>
      <w:r w:rsidRPr="00155405">
        <w:rPr>
          <w:rFonts w:eastAsia="Calibri"/>
          <w:sz w:val="26"/>
          <w:szCs w:val="26"/>
        </w:rPr>
        <w:t>, D. Ṭ, D. t</w:t>
      </w:r>
      <w:r w:rsidRPr="00155405">
        <w:rPr>
          <w:rFonts w:eastAsia="Calibri"/>
          <w:sz w:val="26"/>
          <w:szCs w:val="26"/>
          <w:rtl/>
        </w:rPr>
        <w:t>.</w:t>
      </w:r>
    </w:p>
    <w:p w14:paraId="37D47A4C"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lastRenderedPageBreak/>
        <w:t>al-</w:t>
      </w:r>
      <w:proofErr w:type="spellStart"/>
      <w:r w:rsidRPr="00155405">
        <w:rPr>
          <w:rFonts w:eastAsia="Calibri"/>
          <w:sz w:val="26"/>
          <w:szCs w:val="26"/>
        </w:rPr>
        <w:t>Mustaṣfá</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Ghazālī</w:t>
      </w:r>
      <w:proofErr w:type="spellEnd"/>
      <w:r w:rsidRPr="00155405">
        <w:rPr>
          <w:rFonts w:eastAsia="Calibri"/>
          <w:sz w:val="26"/>
          <w:szCs w:val="26"/>
        </w:rPr>
        <w:t xml:space="preserve"> (t505h), </w:t>
      </w:r>
      <w:proofErr w:type="spellStart"/>
      <w:r w:rsidRPr="00155405">
        <w:rPr>
          <w:rFonts w:eastAsia="Calibri"/>
          <w:sz w:val="26"/>
          <w:szCs w:val="26"/>
        </w:rPr>
        <w:t>taḥqīq</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w:t>
      </w:r>
      <w:proofErr w:type="spellStart"/>
      <w:r w:rsidRPr="00155405">
        <w:rPr>
          <w:rFonts w:eastAsia="Calibri"/>
          <w:sz w:val="26"/>
          <w:szCs w:val="26"/>
        </w:rPr>
        <w:t>ʻbdālshāfy</w:t>
      </w:r>
      <w:proofErr w:type="spellEnd"/>
      <w:r w:rsidRPr="00155405">
        <w:rPr>
          <w:rFonts w:eastAsia="Calibri"/>
          <w:sz w:val="26"/>
          <w:szCs w:val="26"/>
        </w:rPr>
        <w:t xml:space="preserve">,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Ṭ1, 1412h</w:t>
      </w:r>
      <w:r w:rsidRPr="00155405">
        <w:rPr>
          <w:rFonts w:eastAsia="Calibri"/>
          <w:sz w:val="26"/>
          <w:szCs w:val="26"/>
          <w:rtl/>
        </w:rPr>
        <w:t>.</w:t>
      </w:r>
    </w:p>
    <w:p w14:paraId="6D6483D5"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Manāhij</w:t>
      </w:r>
      <w:proofErr w:type="spellEnd"/>
      <w:r w:rsidRPr="00155405">
        <w:rPr>
          <w:rFonts w:eastAsia="Calibri"/>
          <w:sz w:val="26"/>
          <w:szCs w:val="26"/>
        </w:rPr>
        <w:t xml:space="preserve"> al-</w:t>
      </w:r>
      <w:proofErr w:type="spellStart"/>
      <w:r w:rsidRPr="00155405">
        <w:rPr>
          <w:rFonts w:eastAsia="Calibri"/>
          <w:sz w:val="26"/>
          <w:szCs w:val="26"/>
        </w:rPr>
        <w:t>uṣūlīyah</w:t>
      </w:r>
      <w:proofErr w:type="spellEnd"/>
      <w:r w:rsidRPr="00155405">
        <w:rPr>
          <w:rFonts w:eastAsia="Calibri"/>
          <w:sz w:val="26"/>
          <w:szCs w:val="26"/>
        </w:rPr>
        <w:t xml:space="preserve"> </w:t>
      </w:r>
      <w:proofErr w:type="spellStart"/>
      <w:r w:rsidRPr="00155405">
        <w:rPr>
          <w:rFonts w:eastAsia="Calibri"/>
          <w:sz w:val="26"/>
          <w:szCs w:val="26"/>
        </w:rPr>
        <w:t>fī</w:t>
      </w:r>
      <w:proofErr w:type="spellEnd"/>
      <w:r w:rsidRPr="00155405">
        <w:rPr>
          <w:rFonts w:eastAsia="Calibri"/>
          <w:sz w:val="26"/>
          <w:szCs w:val="26"/>
        </w:rPr>
        <w:t xml:space="preserve"> al-</w:t>
      </w:r>
      <w:proofErr w:type="spellStart"/>
      <w:r w:rsidRPr="00155405">
        <w:rPr>
          <w:rFonts w:eastAsia="Calibri"/>
          <w:sz w:val="26"/>
          <w:szCs w:val="26"/>
        </w:rPr>
        <w:t>Ijtihād</w:t>
      </w:r>
      <w:proofErr w:type="spellEnd"/>
      <w:r w:rsidRPr="00155405">
        <w:rPr>
          <w:rFonts w:eastAsia="Calibri"/>
          <w:sz w:val="26"/>
          <w:szCs w:val="26"/>
        </w:rPr>
        <w:t xml:space="preserve"> bi-al-</w:t>
      </w:r>
      <w:proofErr w:type="spellStart"/>
      <w:r w:rsidRPr="00155405">
        <w:rPr>
          <w:rFonts w:eastAsia="Calibri"/>
          <w:sz w:val="26"/>
          <w:szCs w:val="26"/>
        </w:rPr>
        <w:t>raʼy</w:t>
      </w:r>
      <w:proofErr w:type="spellEnd"/>
      <w:r w:rsidRPr="00155405">
        <w:rPr>
          <w:rFonts w:eastAsia="Calibri"/>
          <w:sz w:val="26"/>
          <w:szCs w:val="26"/>
        </w:rPr>
        <w:t xml:space="preserve">, </w:t>
      </w:r>
      <w:proofErr w:type="spellStart"/>
      <w:r w:rsidRPr="00155405">
        <w:rPr>
          <w:rFonts w:eastAsia="Calibri"/>
          <w:sz w:val="26"/>
          <w:szCs w:val="26"/>
        </w:rPr>
        <w:t>Fatḥī</w:t>
      </w:r>
      <w:proofErr w:type="spellEnd"/>
      <w:r w:rsidRPr="00155405">
        <w:rPr>
          <w:rFonts w:eastAsia="Calibri"/>
          <w:sz w:val="26"/>
          <w:szCs w:val="26"/>
        </w:rPr>
        <w:t xml:space="preserve"> al-</w:t>
      </w:r>
      <w:proofErr w:type="spellStart"/>
      <w:r w:rsidRPr="00155405">
        <w:rPr>
          <w:rFonts w:eastAsia="Calibri"/>
          <w:sz w:val="26"/>
          <w:szCs w:val="26"/>
        </w:rPr>
        <w:t>Radīnī</w:t>
      </w:r>
      <w:proofErr w:type="spellEnd"/>
      <w:r w:rsidRPr="00155405">
        <w:rPr>
          <w:rFonts w:eastAsia="Calibri"/>
          <w:sz w:val="26"/>
          <w:szCs w:val="26"/>
        </w:rPr>
        <w:t xml:space="preserve">, </w:t>
      </w:r>
      <w:proofErr w:type="spellStart"/>
      <w:r w:rsidRPr="00155405">
        <w:rPr>
          <w:rFonts w:eastAsia="Calibri"/>
          <w:sz w:val="26"/>
          <w:szCs w:val="26"/>
        </w:rPr>
        <w:t>Muʼassasat</w:t>
      </w:r>
      <w:proofErr w:type="spellEnd"/>
      <w:r w:rsidRPr="00155405">
        <w:rPr>
          <w:rFonts w:eastAsia="Calibri"/>
          <w:sz w:val="26"/>
          <w:szCs w:val="26"/>
        </w:rPr>
        <w:t xml:space="preserve"> al-</w:t>
      </w:r>
      <w:proofErr w:type="spellStart"/>
      <w:r w:rsidRPr="00155405">
        <w:rPr>
          <w:rFonts w:eastAsia="Calibri"/>
          <w:sz w:val="26"/>
          <w:szCs w:val="26"/>
        </w:rPr>
        <w:t>Risālah</w:t>
      </w:r>
      <w:proofErr w:type="spellEnd"/>
      <w:r w:rsidRPr="00155405">
        <w:rPr>
          <w:rFonts w:eastAsia="Calibri"/>
          <w:sz w:val="26"/>
          <w:szCs w:val="26"/>
        </w:rPr>
        <w:t xml:space="preserve"> : </w:t>
      </w:r>
      <w:proofErr w:type="spellStart"/>
      <w:r w:rsidRPr="00155405">
        <w:rPr>
          <w:rFonts w:eastAsia="Calibri"/>
          <w:sz w:val="26"/>
          <w:szCs w:val="26"/>
        </w:rPr>
        <w:t>Dimashq</w:t>
      </w:r>
      <w:proofErr w:type="spellEnd"/>
      <w:r w:rsidRPr="00155405">
        <w:rPr>
          <w:rFonts w:eastAsia="Calibri"/>
          <w:sz w:val="26"/>
          <w:szCs w:val="26"/>
        </w:rPr>
        <w:t>, D. Ṭ, D. t</w:t>
      </w:r>
      <w:r w:rsidRPr="00155405">
        <w:rPr>
          <w:rFonts w:eastAsia="Calibri"/>
          <w:sz w:val="26"/>
          <w:szCs w:val="26"/>
          <w:rtl/>
        </w:rPr>
        <w:t>.</w:t>
      </w:r>
    </w:p>
    <w:p w14:paraId="4422747F"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r w:rsidRPr="00155405">
        <w:rPr>
          <w:rFonts w:eastAsia="Calibri"/>
          <w:sz w:val="26"/>
          <w:szCs w:val="26"/>
        </w:rPr>
        <w:t>al-</w:t>
      </w:r>
      <w:proofErr w:type="spellStart"/>
      <w:r w:rsidRPr="00155405">
        <w:rPr>
          <w:rFonts w:eastAsia="Calibri"/>
          <w:sz w:val="26"/>
          <w:szCs w:val="26"/>
        </w:rPr>
        <w:t>Manthūr</w:t>
      </w:r>
      <w:proofErr w:type="spellEnd"/>
      <w:r w:rsidRPr="00155405">
        <w:rPr>
          <w:rFonts w:eastAsia="Calibri"/>
          <w:sz w:val="26"/>
          <w:szCs w:val="26"/>
        </w:rPr>
        <w:t xml:space="preserve"> </w:t>
      </w:r>
      <w:proofErr w:type="spellStart"/>
      <w:r w:rsidRPr="00155405">
        <w:rPr>
          <w:rFonts w:eastAsia="Calibri"/>
          <w:sz w:val="26"/>
          <w:szCs w:val="26"/>
        </w:rPr>
        <w:t>fī</w:t>
      </w:r>
      <w:proofErr w:type="spellEnd"/>
      <w:r w:rsidRPr="00155405">
        <w:rPr>
          <w:rFonts w:eastAsia="Calibri"/>
          <w:sz w:val="26"/>
          <w:szCs w:val="26"/>
        </w:rPr>
        <w:t xml:space="preserve"> al-</w:t>
      </w:r>
      <w:proofErr w:type="spellStart"/>
      <w:r w:rsidRPr="00155405">
        <w:rPr>
          <w:rFonts w:eastAsia="Calibri"/>
          <w:sz w:val="26"/>
          <w:szCs w:val="26"/>
        </w:rPr>
        <w:t>qawāʻid</w:t>
      </w:r>
      <w:proofErr w:type="spellEnd"/>
      <w:r w:rsidRPr="00155405">
        <w:rPr>
          <w:rFonts w:eastAsia="Calibri"/>
          <w:sz w:val="26"/>
          <w:szCs w:val="26"/>
        </w:rPr>
        <w:t xml:space="preserve"> al-</w:t>
      </w:r>
      <w:proofErr w:type="spellStart"/>
      <w:r w:rsidRPr="00155405">
        <w:rPr>
          <w:rFonts w:eastAsia="Calibri"/>
          <w:sz w:val="26"/>
          <w:szCs w:val="26"/>
        </w:rPr>
        <w:t>fiqhīyah</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Zarkashī</w:t>
      </w:r>
      <w:proofErr w:type="spellEnd"/>
      <w:r w:rsidRPr="00155405">
        <w:rPr>
          <w:rFonts w:eastAsia="Calibri"/>
          <w:sz w:val="26"/>
          <w:szCs w:val="26"/>
        </w:rPr>
        <w:t xml:space="preserve"> (t 772h), </w:t>
      </w:r>
      <w:proofErr w:type="spellStart"/>
      <w:r w:rsidRPr="00155405">
        <w:rPr>
          <w:rFonts w:eastAsia="Calibri"/>
          <w:sz w:val="26"/>
          <w:szCs w:val="26"/>
        </w:rPr>
        <w:t>Wizārat</w:t>
      </w:r>
      <w:proofErr w:type="spellEnd"/>
      <w:r w:rsidRPr="00155405">
        <w:rPr>
          <w:rFonts w:eastAsia="Calibri"/>
          <w:sz w:val="26"/>
          <w:szCs w:val="26"/>
        </w:rPr>
        <w:t xml:space="preserve"> al-</w:t>
      </w:r>
      <w:proofErr w:type="spellStart"/>
      <w:r w:rsidRPr="00155405">
        <w:rPr>
          <w:rFonts w:eastAsia="Calibri"/>
          <w:sz w:val="26"/>
          <w:szCs w:val="26"/>
        </w:rPr>
        <w:t>Awqāf</w:t>
      </w:r>
      <w:proofErr w:type="spellEnd"/>
      <w:r w:rsidRPr="00155405">
        <w:rPr>
          <w:rFonts w:eastAsia="Calibri"/>
          <w:sz w:val="26"/>
          <w:szCs w:val="26"/>
        </w:rPr>
        <w:t xml:space="preserve"> : al-</w:t>
      </w:r>
      <w:proofErr w:type="spellStart"/>
      <w:r w:rsidRPr="00155405">
        <w:rPr>
          <w:rFonts w:eastAsia="Calibri"/>
          <w:sz w:val="26"/>
          <w:szCs w:val="26"/>
        </w:rPr>
        <w:t>Kuwayt</w:t>
      </w:r>
      <w:proofErr w:type="spellEnd"/>
      <w:r w:rsidRPr="00155405">
        <w:rPr>
          <w:rFonts w:eastAsia="Calibri"/>
          <w:sz w:val="26"/>
          <w:szCs w:val="26"/>
        </w:rPr>
        <w:t>, ṭ2, 1405h</w:t>
      </w:r>
      <w:r w:rsidRPr="00155405">
        <w:rPr>
          <w:rFonts w:eastAsia="Calibri"/>
          <w:sz w:val="26"/>
          <w:szCs w:val="26"/>
          <w:rtl/>
        </w:rPr>
        <w:t>.</w:t>
      </w:r>
    </w:p>
    <w:p w14:paraId="78DBF830"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Muwāfaqāt</w:t>
      </w:r>
      <w:proofErr w:type="spellEnd"/>
      <w:r w:rsidRPr="00155405">
        <w:rPr>
          <w:rFonts w:eastAsia="Calibri"/>
          <w:sz w:val="26"/>
          <w:szCs w:val="26"/>
        </w:rPr>
        <w:t xml:space="preserve">, </w:t>
      </w:r>
      <w:proofErr w:type="spellStart"/>
      <w:r w:rsidRPr="00155405">
        <w:rPr>
          <w:rFonts w:eastAsia="Calibri"/>
          <w:sz w:val="26"/>
          <w:szCs w:val="26"/>
        </w:rPr>
        <w:t>Ibrāhīm</w:t>
      </w:r>
      <w:proofErr w:type="spellEnd"/>
      <w:r w:rsidRPr="00155405">
        <w:rPr>
          <w:rFonts w:eastAsia="Calibri"/>
          <w:sz w:val="26"/>
          <w:szCs w:val="26"/>
        </w:rPr>
        <w:t xml:space="preserve"> al-</w:t>
      </w:r>
      <w:proofErr w:type="spellStart"/>
      <w:r w:rsidRPr="00155405">
        <w:rPr>
          <w:rFonts w:eastAsia="Calibri"/>
          <w:sz w:val="26"/>
          <w:szCs w:val="26"/>
        </w:rPr>
        <w:t>Shāṭibī</w:t>
      </w:r>
      <w:proofErr w:type="spellEnd"/>
      <w:r w:rsidRPr="00155405">
        <w:rPr>
          <w:rFonts w:eastAsia="Calibri"/>
          <w:sz w:val="26"/>
          <w:szCs w:val="26"/>
        </w:rPr>
        <w:t xml:space="preserve"> (t790h), </w:t>
      </w:r>
      <w:proofErr w:type="spellStart"/>
      <w:r w:rsidRPr="00155405">
        <w:rPr>
          <w:rFonts w:eastAsia="Calibri"/>
          <w:sz w:val="26"/>
          <w:szCs w:val="26"/>
        </w:rPr>
        <w:t>Dār</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ʻAffān</w:t>
      </w:r>
      <w:proofErr w:type="spellEnd"/>
      <w:r w:rsidRPr="00155405">
        <w:rPr>
          <w:rFonts w:eastAsia="Calibri"/>
          <w:sz w:val="26"/>
          <w:szCs w:val="26"/>
        </w:rPr>
        <w:t xml:space="preserve"> : al-</w:t>
      </w:r>
      <w:proofErr w:type="spellStart"/>
      <w:r w:rsidRPr="00155405">
        <w:rPr>
          <w:rFonts w:eastAsia="Calibri"/>
          <w:sz w:val="26"/>
          <w:szCs w:val="26"/>
        </w:rPr>
        <w:t>Riyāḍ</w:t>
      </w:r>
      <w:proofErr w:type="spellEnd"/>
      <w:r w:rsidRPr="00155405">
        <w:rPr>
          <w:rFonts w:eastAsia="Calibri"/>
          <w:sz w:val="26"/>
          <w:szCs w:val="26"/>
        </w:rPr>
        <w:t>, Ṭ1, 1417h</w:t>
      </w:r>
      <w:r w:rsidRPr="00155405">
        <w:rPr>
          <w:rFonts w:eastAsia="Calibri"/>
          <w:sz w:val="26"/>
          <w:szCs w:val="26"/>
          <w:rtl/>
        </w:rPr>
        <w:t>.</w:t>
      </w:r>
    </w:p>
    <w:p w14:paraId="29CD314A"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Nashr</w:t>
      </w:r>
      <w:proofErr w:type="spellEnd"/>
      <w:r w:rsidRPr="00155405">
        <w:rPr>
          <w:rFonts w:eastAsia="Calibri"/>
          <w:sz w:val="26"/>
          <w:szCs w:val="26"/>
        </w:rPr>
        <w:t xml:space="preserve"> al-</w:t>
      </w:r>
      <w:proofErr w:type="spellStart"/>
      <w:r w:rsidRPr="00155405">
        <w:rPr>
          <w:rFonts w:eastAsia="Calibri"/>
          <w:sz w:val="26"/>
          <w:szCs w:val="26"/>
        </w:rPr>
        <w:t>ʻurf</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ʻĀbidīn</w:t>
      </w:r>
      <w:proofErr w:type="spellEnd"/>
      <w:r w:rsidRPr="00155405">
        <w:rPr>
          <w:rFonts w:eastAsia="Calibri"/>
          <w:sz w:val="26"/>
          <w:szCs w:val="26"/>
        </w:rPr>
        <w:t xml:space="preserve"> (t1252h), </w:t>
      </w:r>
      <w:proofErr w:type="spellStart"/>
      <w:r w:rsidRPr="00155405">
        <w:rPr>
          <w:rFonts w:eastAsia="Calibri"/>
          <w:sz w:val="26"/>
          <w:szCs w:val="26"/>
        </w:rPr>
        <w:t>Maktabat</w:t>
      </w:r>
      <w:proofErr w:type="spellEnd"/>
      <w:r w:rsidRPr="00155405">
        <w:rPr>
          <w:rFonts w:eastAsia="Calibri"/>
          <w:sz w:val="26"/>
          <w:szCs w:val="26"/>
        </w:rPr>
        <w:t xml:space="preserve"> al-</w:t>
      </w:r>
      <w:proofErr w:type="spellStart"/>
      <w:r w:rsidRPr="00155405">
        <w:rPr>
          <w:rFonts w:eastAsia="Calibri"/>
          <w:sz w:val="26"/>
          <w:szCs w:val="26"/>
        </w:rPr>
        <w:t>Ḥaramayn</w:t>
      </w:r>
      <w:proofErr w:type="spellEnd"/>
      <w:r w:rsidRPr="00155405">
        <w:rPr>
          <w:rFonts w:eastAsia="Calibri"/>
          <w:sz w:val="26"/>
          <w:szCs w:val="26"/>
        </w:rPr>
        <w:t xml:space="preserve"> : al-</w:t>
      </w:r>
      <w:proofErr w:type="spellStart"/>
      <w:r w:rsidRPr="00155405">
        <w:rPr>
          <w:rFonts w:eastAsia="Calibri"/>
          <w:sz w:val="26"/>
          <w:szCs w:val="26"/>
        </w:rPr>
        <w:t>Riyāḍ</w:t>
      </w:r>
      <w:proofErr w:type="spellEnd"/>
      <w:r w:rsidRPr="00155405">
        <w:rPr>
          <w:rFonts w:eastAsia="Calibri"/>
          <w:sz w:val="26"/>
          <w:szCs w:val="26"/>
        </w:rPr>
        <w:t>, Ṭ1, D. t</w:t>
      </w:r>
      <w:r w:rsidRPr="00155405">
        <w:rPr>
          <w:rFonts w:eastAsia="Calibri"/>
          <w:sz w:val="26"/>
          <w:szCs w:val="26"/>
          <w:rtl/>
        </w:rPr>
        <w:t>.</w:t>
      </w:r>
    </w:p>
    <w:p w14:paraId="3FE8B46E"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b/>
          <w:bCs/>
          <w:sz w:val="26"/>
          <w:szCs w:val="26"/>
          <w:u w:val="single"/>
        </w:rPr>
        <w:t>Kutub</w:t>
      </w:r>
      <w:proofErr w:type="spellEnd"/>
      <w:r w:rsidRPr="00155405">
        <w:rPr>
          <w:rFonts w:eastAsia="Calibri"/>
          <w:b/>
          <w:bCs/>
          <w:sz w:val="26"/>
          <w:szCs w:val="26"/>
          <w:u w:val="single"/>
        </w:rPr>
        <w:t xml:space="preserve"> al-</w:t>
      </w:r>
      <w:proofErr w:type="spellStart"/>
      <w:r w:rsidRPr="00155405">
        <w:rPr>
          <w:rFonts w:eastAsia="Calibri"/>
          <w:b/>
          <w:bCs/>
          <w:sz w:val="26"/>
          <w:szCs w:val="26"/>
          <w:u w:val="single"/>
        </w:rPr>
        <w:t>lughah</w:t>
      </w:r>
      <w:proofErr w:type="spellEnd"/>
      <w:r w:rsidRPr="00155405">
        <w:rPr>
          <w:rFonts w:eastAsia="Calibri"/>
          <w:b/>
          <w:bCs/>
          <w:sz w:val="26"/>
          <w:szCs w:val="26"/>
          <w:u w:val="single"/>
        </w:rPr>
        <w:t xml:space="preserve"> </w:t>
      </w:r>
      <w:proofErr w:type="spellStart"/>
      <w:r w:rsidRPr="00155405">
        <w:rPr>
          <w:rFonts w:eastAsia="Calibri"/>
          <w:b/>
          <w:bCs/>
          <w:sz w:val="26"/>
          <w:szCs w:val="26"/>
          <w:u w:val="single"/>
        </w:rPr>
        <w:t>wa</w:t>
      </w:r>
      <w:proofErr w:type="spellEnd"/>
      <w:r w:rsidRPr="00155405">
        <w:rPr>
          <w:rFonts w:eastAsia="Calibri"/>
          <w:b/>
          <w:bCs/>
          <w:sz w:val="26"/>
          <w:szCs w:val="26"/>
          <w:u w:val="single"/>
        </w:rPr>
        <w:t>-al-</w:t>
      </w:r>
      <w:proofErr w:type="spellStart"/>
      <w:r w:rsidRPr="00155405">
        <w:rPr>
          <w:rFonts w:eastAsia="Calibri"/>
          <w:b/>
          <w:bCs/>
          <w:sz w:val="26"/>
          <w:szCs w:val="26"/>
          <w:u w:val="single"/>
        </w:rPr>
        <w:t>maʻājim</w:t>
      </w:r>
      <w:proofErr w:type="spellEnd"/>
      <w:r w:rsidRPr="00155405">
        <w:rPr>
          <w:rFonts w:eastAsia="Calibri"/>
          <w:sz w:val="26"/>
          <w:szCs w:val="26"/>
          <w:rtl/>
        </w:rPr>
        <w:t xml:space="preserve"> :</w:t>
      </w:r>
    </w:p>
    <w:p w14:paraId="5D5EC3EA"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proofErr w:type="spellStart"/>
      <w:r w:rsidRPr="00155405">
        <w:rPr>
          <w:rFonts w:eastAsia="Calibri"/>
          <w:sz w:val="26"/>
          <w:szCs w:val="26"/>
        </w:rPr>
        <w:t>Altʻryfāt</w:t>
      </w:r>
      <w:proofErr w:type="spellEnd"/>
      <w:r w:rsidRPr="00155405">
        <w:rPr>
          <w:rFonts w:eastAsia="Calibri"/>
          <w:sz w:val="26"/>
          <w:szCs w:val="26"/>
        </w:rPr>
        <w:t xml:space="preserve">, </w:t>
      </w:r>
      <w:proofErr w:type="spellStart"/>
      <w:r w:rsidRPr="00155405">
        <w:rPr>
          <w:rFonts w:eastAsia="Calibri"/>
          <w:sz w:val="26"/>
          <w:szCs w:val="26"/>
        </w:rPr>
        <w:t>ʻAlī</w:t>
      </w:r>
      <w:proofErr w:type="spellEnd"/>
      <w:r w:rsidRPr="00155405">
        <w:rPr>
          <w:rFonts w:eastAsia="Calibri"/>
          <w:sz w:val="26"/>
          <w:szCs w:val="26"/>
        </w:rPr>
        <w:t xml:space="preserve"> aljrjāny16h),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Kutub</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Ṭ1, 1403h</w:t>
      </w:r>
      <w:r w:rsidRPr="00155405">
        <w:rPr>
          <w:rFonts w:eastAsia="Calibri"/>
          <w:sz w:val="26"/>
          <w:szCs w:val="26"/>
          <w:rtl/>
        </w:rPr>
        <w:t>.</w:t>
      </w:r>
    </w:p>
    <w:p w14:paraId="178ECDB0"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Tahdhīb</w:t>
      </w:r>
      <w:proofErr w:type="spellEnd"/>
      <w:r w:rsidRPr="00155405">
        <w:rPr>
          <w:rFonts w:eastAsia="Calibri"/>
          <w:sz w:val="26"/>
          <w:szCs w:val="26"/>
        </w:rPr>
        <w:t xml:space="preserve"> al-</w:t>
      </w:r>
      <w:proofErr w:type="spellStart"/>
      <w:r w:rsidRPr="00155405">
        <w:rPr>
          <w:rFonts w:eastAsia="Calibri"/>
          <w:sz w:val="26"/>
          <w:szCs w:val="26"/>
        </w:rPr>
        <w:t>lughah</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Azharī</w:t>
      </w:r>
      <w:proofErr w:type="spellEnd"/>
      <w:r w:rsidRPr="00155405">
        <w:rPr>
          <w:rFonts w:eastAsia="Calibri"/>
          <w:sz w:val="26"/>
          <w:szCs w:val="26"/>
        </w:rPr>
        <w:t xml:space="preserve"> (t370h),, </w:t>
      </w:r>
      <w:proofErr w:type="spellStart"/>
      <w:r w:rsidRPr="00155405">
        <w:rPr>
          <w:rFonts w:eastAsia="Calibri"/>
          <w:sz w:val="26"/>
          <w:szCs w:val="26"/>
        </w:rPr>
        <w:t>taḥqīq</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w:t>
      </w:r>
      <w:proofErr w:type="spellStart"/>
      <w:r w:rsidRPr="00155405">
        <w:rPr>
          <w:rFonts w:eastAsia="Calibri"/>
          <w:sz w:val="26"/>
          <w:szCs w:val="26"/>
        </w:rPr>
        <w:t>Murʻib</w:t>
      </w:r>
      <w:proofErr w:type="spellEnd"/>
      <w:r w:rsidRPr="00155405">
        <w:rPr>
          <w:rFonts w:eastAsia="Calibri"/>
          <w:sz w:val="26"/>
          <w:szCs w:val="26"/>
        </w:rPr>
        <w:t xml:space="preserve">, </w:t>
      </w:r>
      <w:proofErr w:type="spellStart"/>
      <w:r w:rsidRPr="00155405">
        <w:rPr>
          <w:rFonts w:eastAsia="Calibri"/>
          <w:sz w:val="26"/>
          <w:szCs w:val="26"/>
        </w:rPr>
        <w:t>Dār</w:t>
      </w:r>
      <w:proofErr w:type="spellEnd"/>
      <w:r w:rsidRPr="00155405">
        <w:rPr>
          <w:rFonts w:eastAsia="Calibri"/>
          <w:sz w:val="26"/>
          <w:szCs w:val="26"/>
        </w:rPr>
        <w:t xml:space="preserve"> </w:t>
      </w:r>
      <w:proofErr w:type="spellStart"/>
      <w:r w:rsidRPr="00155405">
        <w:rPr>
          <w:rFonts w:eastAsia="Calibri"/>
          <w:sz w:val="26"/>
          <w:szCs w:val="26"/>
        </w:rPr>
        <w:t>Iḥyāʼ</w:t>
      </w:r>
      <w:proofErr w:type="spellEnd"/>
      <w:r w:rsidRPr="00155405">
        <w:rPr>
          <w:rFonts w:eastAsia="Calibri"/>
          <w:sz w:val="26"/>
          <w:szCs w:val="26"/>
        </w:rPr>
        <w:t xml:space="preserve"> al-</w:t>
      </w:r>
      <w:proofErr w:type="spellStart"/>
      <w:r w:rsidRPr="00155405">
        <w:rPr>
          <w:rFonts w:eastAsia="Calibri"/>
          <w:sz w:val="26"/>
          <w:szCs w:val="26"/>
        </w:rPr>
        <w:t>Turāth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D. Ṭ, 2001M</w:t>
      </w:r>
      <w:r w:rsidRPr="00155405">
        <w:rPr>
          <w:rFonts w:eastAsia="Calibri"/>
          <w:sz w:val="26"/>
          <w:szCs w:val="26"/>
          <w:rtl/>
        </w:rPr>
        <w:t>.</w:t>
      </w:r>
    </w:p>
    <w:p w14:paraId="5C759F12"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Ṣiḥāḥ</w:t>
      </w:r>
      <w:proofErr w:type="spellEnd"/>
      <w:r w:rsidRPr="00155405">
        <w:rPr>
          <w:rFonts w:eastAsia="Calibri"/>
          <w:sz w:val="26"/>
          <w:szCs w:val="26"/>
        </w:rPr>
        <w:t xml:space="preserve">, </w:t>
      </w:r>
      <w:proofErr w:type="spellStart"/>
      <w:r w:rsidRPr="00155405">
        <w:rPr>
          <w:rFonts w:eastAsia="Calibri"/>
          <w:sz w:val="26"/>
          <w:szCs w:val="26"/>
        </w:rPr>
        <w:t>Ismāʻīl</w:t>
      </w:r>
      <w:proofErr w:type="spellEnd"/>
      <w:r w:rsidRPr="00155405">
        <w:rPr>
          <w:rFonts w:eastAsia="Calibri"/>
          <w:sz w:val="26"/>
          <w:szCs w:val="26"/>
        </w:rPr>
        <w:t xml:space="preserve"> al-</w:t>
      </w:r>
      <w:proofErr w:type="spellStart"/>
      <w:r w:rsidRPr="00155405">
        <w:rPr>
          <w:rFonts w:eastAsia="Calibri"/>
          <w:sz w:val="26"/>
          <w:szCs w:val="26"/>
        </w:rPr>
        <w:t>Jawharī</w:t>
      </w:r>
      <w:proofErr w:type="spellEnd"/>
      <w:r w:rsidRPr="00155405">
        <w:rPr>
          <w:rFonts w:eastAsia="Calibri"/>
          <w:sz w:val="26"/>
          <w:szCs w:val="26"/>
        </w:rPr>
        <w:t xml:space="preserve"> (t391h), </w:t>
      </w:r>
      <w:proofErr w:type="spellStart"/>
      <w:r w:rsidRPr="00155405">
        <w:rPr>
          <w:rFonts w:eastAsia="Calibri"/>
          <w:sz w:val="26"/>
          <w:szCs w:val="26"/>
        </w:rPr>
        <w:t>taḥqīq</w:t>
      </w:r>
      <w:proofErr w:type="spellEnd"/>
      <w:r w:rsidRPr="00155405">
        <w:rPr>
          <w:rFonts w:eastAsia="Calibri"/>
          <w:sz w:val="26"/>
          <w:szCs w:val="26"/>
        </w:rPr>
        <w:t xml:space="preserve"> </w:t>
      </w:r>
      <w:proofErr w:type="spellStart"/>
      <w:r w:rsidRPr="00155405">
        <w:rPr>
          <w:rFonts w:eastAsia="Calibri"/>
          <w:sz w:val="26"/>
          <w:szCs w:val="26"/>
        </w:rPr>
        <w:t>Aḥmad</w:t>
      </w:r>
      <w:proofErr w:type="spellEnd"/>
      <w:r w:rsidRPr="00155405">
        <w:rPr>
          <w:rFonts w:eastAsia="Calibri"/>
          <w:sz w:val="26"/>
          <w:szCs w:val="26"/>
        </w:rPr>
        <w:t xml:space="preserve"> </w:t>
      </w:r>
      <w:proofErr w:type="spellStart"/>
      <w:r w:rsidRPr="00155405">
        <w:rPr>
          <w:rFonts w:eastAsia="Calibri"/>
          <w:sz w:val="26"/>
          <w:szCs w:val="26"/>
        </w:rPr>
        <w:t>ʻAṭṭār</w:t>
      </w:r>
      <w:proofErr w:type="spellEnd"/>
      <w:r w:rsidRPr="00155405">
        <w:rPr>
          <w:rFonts w:eastAsia="Calibri"/>
          <w:sz w:val="26"/>
          <w:szCs w:val="26"/>
        </w:rPr>
        <w:t xml:space="preserve">,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ʻIlm</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ṭ4, 1407h</w:t>
      </w:r>
      <w:r w:rsidRPr="00155405">
        <w:rPr>
          <w:rFonts w:eastAsia="Calibri"/>
          <w:sz w:val="26"/>
          <w:szCs w:val="26"/>
          <w:rtl/>
        </w:rPr>
        <w:t>.</w:t>
      </w:r>
    </w:p>
    <w:p w14:paraId="27644FFB"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r w:rsidRPr="00155405">
        <w:rPr>
          <w:rFonts w:eastAsia="Calibri"/>
          <w:sz w:val="26"/>
          <w:szCs w:val="26"/>
        </w:rPr>
        <w:t>al-</w:t>
      </w:r>
      <w:proofErr w:type="spellStart"/>
      <w:r w:rsidRPr="00155405">
        <w:rPr>
          <w:rFonts w:eastAsia="Calibri"/>
          <w:sz w:val="26"/>
          <w:szCs w:val="26"/>
        </w:rPr>
        <w:t>Qāmūs</w:t>
      </w:r>
      <w:proofErr w:type="spellEnd"/>
      <w:r w:rsidRPr="00155405">
        <w:rPr>
          <w:rFonts w:eastAsia="Calibri"/>
          <w:sz w:val="26"/>
          <w:szCs w:val="26"/>
        </w:rPr>
        <w:t xml:space="preserve"> al-</w:t>
      </w:r>
      <w:proofErr w:type="spellStart"/>
      <w:r w:rsidRPr="00155405">
        <w:rPr>
          <w:rFonts w:eastAsia="Calibri"/>
          <w:sz w:val="26"/>
          <w:szCs w:val="26"/>
        </w:rPr>
        <w:t>muḥīṭ</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al-</w:t>
      </w:r>
      <w:proofErr w:type="spellStart"/>
      <w:r w:rsidRPr="00155405">
        <w:rPr>
          <w:rFonts w:eastAsia="Calibri"/>
          <w:sz w:val="26"/>
          <w:szCs w:val="26"/>
        </w:rPr>
        <w:t>Fīrūzābādī</w:t>
      </w:r>
      <w:proofErr w:type="spellEnd"/>
      <w:r w:rsidRPr="00155405">
        <w:rPr>
          <w:rFonts w:eastAsia="Calibri"/>
          <w:sz w:val="26"/>
          <w:szCs w:val="26"/>
        </w:rPr>
        <w:t xml:space="preserve"> (t817h), </w:t>
      </w:r>
      <w:proofErr w:type="spellStart"/>
      <w:r w:rsidRPr="00155405">
        <w:rPr>
          <w:rFonts w:eastAsia="Calibri"/>
          <w:sz w:val="26"/>
          <w:szCs w:val="26"/>
        </w:rPr>
        <w:t>Muʼassasat</w:t>
      </w:r>
      <w:proofErr w:type="spellEnd"/>
      <w:r w:rsidRPr="00155405">
        <w:rPr>
          <w:rFonts w:eastAsia="Calibri"/>
          <w:sz w:val="26"/>
          <w:szCs w:val="26"/>
        </w:rPr>
        <w:t xml:space="preserve"> al-</w:t>
      </w:r>
      <w:proofErr w:type="spellStart"/>
      <w:r w:rsidRPr="00155405">
        <w:rPr>
          <w:rFonts w:eastAsia="Calibri"/>
          <w:sz w:val="26"/>
          <w:szCs w:val="26"/>
        </w:rPr>
        <w:t>Risālah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ṭ8, 1426h</w:t>
      </w:r>
      <w:r w:rsidRPr="00155405">
        <w:rPr>
          <w:rFonts w:eastAsia="Calibri"/>
          <w:sz w:val="26"/>
          <w:szCs w:val="26"/>
          <w:rtl/>
        </w:rPr>
        <w:t>.</w:t>
      </w:r>
    </w:p>
    <w:p w14:paraId="4E5D0CE0"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Kullīyāt</w:t>
      </w:r>
      <w:proofErr w:type="spellEnd"/>
      <w:r w:rsidRPr="00155405">
        <w:rPr>
          <w:rFonts w:eastAsia="Calibri"/>
          <w:sz w:val="26"/>
          <w:szCs w:val="26"/>
        </w:rPr>
        <w:t xml:space="preserve">, </w:t>
      </w:r>
      <w:proofErr w:type="spellStart"/>
      <w:r w:rsidRPr="00155405">
        <w:rPr>
          <w:rFonts w:eastAsia="Calibri"/>
          <w:sz w:val="26"/>
          <w:szCs w:val="26"/>
        </w:rPr>
        <w:t>Ayyūb</w:t>
      </w:r>
      <w:proofErr w:type="spellEnd"/>
      <w:r w:rsidRPr="00155405">
        <w:rPr>
          <w:rFonts w:eastAsia="Calibri"/>
          <w:sz w:val="26"/>
          <w:szCs w:val="26"/>
        </w:rPr>
        <w:t xml:space="preserve"> al-</w:t>
      </w:r>
      <w:proofErr w:type="spellStart"/>
      <w:r w:rsidRPr="00155405">
        <w:rPr>
          <w:rFonts w:eastAsia="Calibri"/>
          <w:sz w:val="26"/>
          <w:szCs w:val="26"/>
        </w:rPr>
        <w:t>Kaffawī</w:t>
      </w:r>
      <w:proofErr w:type="spellEnd"/>
      <w:r w:rsidRPr="00155405">
        <w:rPr>
          <w:rFonts w:eastAsia="Calibri"/>
          <w:sz w:val="26"/>
          <w:szCs w:val="26"/>
        </w:rPr>
        <w:t xml:space="preserve"> (t1094h), </w:t>
      </w:r>
      <w:proofErr w:type="spellStart"/>
      <w:r w:rsidRPr="00155405">
        <w:rPr>
          <w:rFonts w:eastAsia="Calibri"/>
          <w:sz w:val="26"/>
          <w:szCs w:val="26"/>
        </w:rPr>
        <w:t>Muʼassasat</w:t>
      </w:r>
      <w:proofErr w:type="spellEnd"/>
      <w:r w:rsidRPr="00155405">
        <w:rPr>
          <w:rFonts w:eastAsia="Calibri"/>
          <w:sz w:val="26"/>
          <w:szCs w:val="26"/>
        </w:rPr>
        <w:t xml:space="preserve"> al-</w:t>
      </w:r>
      <w:proofErr w:type="spellStart"/>
      <w:r w:rsidRPr="00155405">
        <w:rPr>
          <w:rFonts w:eastAsia="Calibri"/>
          <w:sz w:val="26"/>
          <w:szCs w:val="26"/>
        </w:rPr>
        <w:t>Risālah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D. Ṭ, D. t</w:t>
      </w:r>
      <w:r w:rsidRPr="00155405">
        <w:rPr>
          <w:rFonts w:eastAsia="Calibri"/>
          <w:sz w:val="26"/>
          <w:szCs w:val="26"/>
          <w:rtl/>
        </w:rPr>
        <w:t>.</w:t>
      </w:r>
    </w:p>
    <w:p w14:paraId="62C3CC28"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proofErr w:type="spellStart"/>
      <w:r w:rsidRPr="00155405">
        <w:rPr>
          <w:rFonts w:eastAsia="Calibri"/>
          <w:sz w:val="26"/>
          <w:szCs w:val="26"/>
        </w:rPr>
        <w:t>Lisān</w:t>
      </w:r>
      <w:proofErr w:type="spellEnd"/>
      <w:r w:rsidRPr="00155405">
        <w:rPr>
          <w:rFonts w:eastAsia="Calibri"/>
          <w:sz w:val="26"/>
          <w:szCs w:val="26"/>
        </w:rPr>
        <w:t xml:space="preserve"> al-</w:t>
      </w:r>
      <w:proofErr w:type="spellStart"/>
      <w:r w:rsidRPr="00155405">
        <w:rPr>
          <w:rFonts w:eastAsia="Calibri"/>
          <w:sz w:val="26"/>
          <w:szCs w:val="26"/>
        </w:rPr>
        <w:t>ʻArab</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w:t>
      </w:r>
      <w:proofErr w:type="spellStart"/>
      <w:r w:rsidRPr="00155405">
        <w:rPr>
          <w:rFonts w:eastAsia="Calibri"/>
          <w:sz w:val="26"/>
          <w:szCs w:val="26"/>
        </w:rPr>
        <w:t>ibn</w:t>
      </w:r>
      <w:proofErr w:type="spellEnd"/>
      <w:r w:rsidRPr="00155405">
        <w:rPr>
          <w:rFonts w:eastAsia="Calibri"/>
          <w:sz w:val="26"/>
          <w:szCs w:val="26"/>
        </w:rPr>
        <w:t xml:space="preserve"> </w:t>
      </w:r>
      <w:proofErr w:type="spellStart"/>
      <w:r w:rsidRPr="00155405">
        <w:rPr>
          <w:rFonts w:eastAsia="Calibri"/>
          <w:sz w:val="26"/>
          <w:szCs w:val="26"/>
        </w:rPr>
        <w:t>manẓūr</w:t>
      </w:r>
      <w:proofErr w:type="spellEnd"/>
      <w:r w:rsidRPr="00155405">
        <w:rPr>
          <w:rFonts w:eastAsia="Calibri"/>
          <w:sz w:val="26"/>
          <w:szCs w:val="26"/>
        </w:rPr>
        <w:t xml:space="preserve"> (t711h), </w:t>
      </w:r>
      <w:proofErr w:type="spellStart"/>
      <w:r w:rsidRPr="00155405">
        <w:rPr>
          <w:rFonts w:eastAsia="Calibri"/>
          <w:sz w:val="26"/>
          <w:szCs w:val="26"/>
        </w:rPr>
        <w:t>Dār</w:t>
      </w:r>
      <w:proofErr w:type="spellEnd"/>
      <w:r w:rsidRPr="00155405">
        <w:rPr>
          <w:rFonts w:eastAsia="Calibri"/>
          <w:sz w:val="26"/>
          <w:szCs w:val="26"/>
        </w:rPr>
        <w:t xml:space="preserve"> </w:t>
      </w:r>
      <w:proofErr w:type="spellStart"/>
      <w:r w:rsidRPr="00155405">
        <w:rPr>
          <w:rFonts w:eastAsia="Calibri"/>
          <w:sz w:val="26"/>
          <w:szCs w:val="26"/>
        </w:rPr>
        <w:t>Ṣādir</w:t>
      </w:r>
      <w:proofErr w:type="spellEnd"/>
      <w:r w:rsidRPr="00155405">
        <w:rPr>
          <w:rFonts w:eastAsia="Calibri"/>
          <w:sz w:val="26"/>
          <w:szCs w:val="26"/>
        </w:rPr>
        <w:t xml:space="preserve"> : </w:t>
      </w:r>
      <w:proofErr w:type="spellStart"/>
      <w:r w:rsidRPr="00155405">
        <w:rPr>
          <w:rFonts w:eastAsia="Calibri"/>
          <w:sz w:val="26"/>
          <w:szCs w:val="26"/>
        </w:rPr>
        <w:t>Lubnān</w:t>
      </w:r>
      <w:proofErr w:type="spellEnd"/>
      <w:r w:rsidRPr="00155405">
        <w:rPr>
          <w:rFonts w:eastAsia="Calibri"/>
          <w:sz w:val="26"/>
          <w:szCs w:val="26"/>
        </w:rPr>
        <w:t>, ṭ4, 1414h</w:t>
      </w:r>
      <w:r w:rsidRPr="00155405">
        <w:rPr>
          <w:rFonts w:eastAsia="Calibri"/>
          <w:sz w:val="26"/>
          <w:szCs w:val="26"/>
          <w:rtl/>
        </w:rPr>
        <w:t>.</w:t>
      </w:r>
    </w:p>
    <w:p w14:paraId="0C7C121F"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Pr>
      </w:pPr>
      <w:r w:rsidRPr="00155405">
        <w:rPr>
          <w:rFonts w:eastAsia="Calibri"/>
          <w:sz w:val="26"/>
          <w:szCs w:val="26"/>
        </w:rPr>
        <w:t>al-</w:t>
      </w:r>
      <w:proofErr w:type="spellStart"/>
      <w:r w:rsidRPr="00155405">
        <w:rPr>
          <w:rFonts w:eastAsia="Calibri"/>
          <w:sz w:val="26"/>
          <w:szCs w:val="26"/>
        </w:rPr>
        <w:t>Muʻjam</w:t>
      </w:r>
      <w:proofErr w:type="spellEnd"/>
      <w:r w:rsidRPr="00155405">
        <w:rPr>
          <w:rFonts w:eastAsia="Calibri"/>
          <w:sz w:val="26"/>
          <w:szCs w:val="26"/>
        </w:rPr>
        <w:t xml:space="preserve"> al-</w:t>
      </w:r>
      <w:proofErr w:type="spellStart"/>
      <w:r w:rsidRPr="00155405">
        <w:rPr>
          <w:rFonts w:eastAsia="Calibri"/>
          <w:sz w:val="26"/>
          <w:szCs w:val="26"/>
        </w:rPr>
        <w:t>Wasīṭ</w:t>
      </w:r>
      <w:proofErr w:type="spellEnd"/>
      <w:r w:rsidRPr="00155405">
        <w:rPr>
          <w:rFonts w:eastAsia="Calibri"/>
          <w:sz w:val="26"/>
          <w:szCs w:val="26"/>
        </w:rPr>
        <w:t xml:space="preserve">, </w:t>
      </w:r>
      <w:proofErr w:type="spellStart"/>
      <w:r w:rsidRPr="00155405">
        <w:rPr>
          <w:rFonts w:eastAsia="Calibri"/>
          <w:sz w:val="26"/>
          <w:szCs w:val="26"/>
        </w:rPr>
        <w:t>majmūʻah</w:t>
      </w:r>
      <w:proofErr w:type="spellEnd"/>
      <w:r w:rsidRPr="00155405">
        <w:rPr>
          <w:rFonts w:eastAsia="Calibri"/>
          <w:sz w:val="26"/>
          <w:szCs w:val="26"/>
        </w:rPr>
        <w:t xml:space="preserve"> </w:t>
      </w:r>
      <w:proofErr w:type="spellStart"/>
      <w:r w:rsidRPr="00155405">
        <w:rPr>
          <w:rFonts w:eastAsia="Calibri"/>
          <w:sz w:val="26"/>
          <w:szCs w:val="26"/>
        </w:rPr>
        <w:t>muʼallifīn</w:t>
      </w:r>
      <w:proofErr w:type="spellEnd"/>
      <w:r w:rsidRPr="00155405">
        <w:rPr>
          <w:rFonts w:eastAsia="Calibri"/>
          <w:sz w:val="26"/>
          <w:szCs w:val="26"/>
        </w:rPr>
        <w:t xml:space="preserve">,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Daʻwah</w:t>
      </w:r>
      <w:proofErr w:type="spellEnd"/>
      <w:r w:rsidRPr="00155405">
        <w:rPr>
          <w:rFonts w:eastAsia="Calibri"/>
          <w:sz w:val="26"/>
          <w:szCs w:val="26"/>
        </w:rPr>
        <w:t xml:space="preserve"> : al-</w:t>
      </w:r>
      <w:bookmarkStart w:id="65" w:name="_GoBack"/>
      <w:proofErr w:type="spellStart"/>
      <w:r w:rsidRPr="00155405">
        <w:rPr>
          <w:rFonts w:eastAsia="Calibri"/>
          <w:sz w:val="26"/>
          <w:szCs w:val="26"/>
        </w:rPr>
        <w:t>Riyāḍ</w:t>
      </w:r>
      <w:proofErr w:type="spellEnd"/>
      <w:r w:rsidRPr="00155405">
        <w:rPr>
          <w:rFonts w:eastAsia="Calibri"/>
          <w:sz w:val="26"/>
          <w:szCs w:val="26"/>
        </w:rPr>
        <w:t>, D. Ṭ, 1431h</w:t>
      </w:r>
      <w:r w:rsidRPr="00155405">
        <w:rPr>
          <w:rFonts w:eastAsia="Calibri"/>
          <w:sz w:val="26"/>
          <w:szCs w:val="26"/>
          <w:rtl/>
        </w:rPr>
        <w:t>.</w:t>
      </w:r>
    </w:p>
    <w:bookmarkEnd w:id="65"/>
    <w:p w14:paraId="0ECFDED8"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proofErr w:type="spellStart"/>
      <w:r w:rsidRPr="00155405">
        <w:rPr>
          <w:rFonts w:eastAsia="Calibri"/>
          <w:sz w:val="26"/>
          <w:szCs w:val="26"/>
        </w:rPr>
        <w:t>Muʻjam</w:t>
      </w:r>
      <w:proofErr w:type="spellEnd"/>
      <w:r w:rsidRPr="00155405">
        <w:rPr>
          <w:rFonts w:eastAsia="Calibri"/>
          <w:sz w:val="26"/>
          <w:szCs w:val="26"/>
        </w:rPr>
        <w:t xml:space="preserve"> </w:t>
      </w:r>
      <w:proofErr w:type="spellStart"/>
      <w:r w:rsidRPr="00155405">
        <w:rPr>
          <w:rFonts w:eastAsia="Calibri"/>
          <w:sz w:val="26"/>
          <w:szCs w:val="26"/>
        </w:rPr>
        <w:t>Lughat</w:t>
      </w:r>
      <w:proofErr w:type="spellEnd"/>
      <w:r w:rsidRPr="00155405">
        <w:rPr>
          <w:rFonts w:eastAsia="Calibri"/>
          <w:sz w:val="26"/>
          <w:szCs w:val="26"/>
        </w:rPr>
        <w:t xml:space="preserve"> al-</w:t>
      </w:r>
      <w:proofErr w:type="spellStart"/>
      <w:r w:rsidRPr="00155405">
        <w:rPr>
          <w:rFonts w:eastAsia="Calibri"/>
          <w:sz w:val="26"/>
          <w:szCs w:val="26"/>
        </w:rPr>
        <w:t>fuqahāʼ</w:t>
      </w:r>
      <w:proofErr w:type="spellEnd"/>
      <w:r w:rsidRPr="00155405">
        <w:rPr>
          <w:rFonts w:eastAsia="Calibri"/>
          <w:sz w:val="26"/>
          <w:szCs w:val="26"/>
        </w:rPr>
        <w:t xml:space="preserve">, </w:t>
      </w:r>
      <w:proofErr w:type="spellStart"/>
      <w:r w:rsidRPr="00155405">
        <w:rPr>
          <w:rFonts w:eastAsia="Calibri"/>
          <w:sz w:val="26"/>
          <w:szCs w:val="26"/>
        </w:rPr>
        <w:t>Muḥammad</w:t>
      </w:r>
      <w:proofErr w:type="spellEnd"/>
      <w:r w:rsidRPr="00155405">
        <w:rPr>
          <w:rFonts w:eastAsia="Calibri"/>
          <w:sz w:val="26"/>
          <w:szCs w:val="26"/>
        </w:rPr>
        <w:t xml:space="preserve"> </w:t>
      </w:r>
      <w:proofErr w:type="spellStart"/>
      <w:r w:rsidRPr="00155405">
        <w:rPr>
          <w:rFonts w:eastAsia="Calibri"/>
          <w:sz w:val="26"/>
          <w:szCs w:val="26"/>
        </w:rPr>
        <w:t>Qalʻajī</w:t>
      </w:r>
      <w:proofErr w:type="spellEnd"/>
      <w:r w:rsidRPr="00155405">
        <w:rPr>
          <w:rFonts w:eastAsia="Calibri"/>
          <w:sz w:val="26"/>
          <w:szCs w:val="26"/>
        </w:rPr>
        <w:t xml:space="preserve"> (t1435h), </w:t>
      </w:r>
      <w:proofErr w:type="spellStart"/>
      <w:r w:rsidRPr="00155405">
        <w:rPr>
          <w:rFonts w:eastAsia="Calibri"/>
          <w:sz w:val="26"/>
          <w:szCs w:val="26"/>
        </w:rPr>
        <w:t>Dār</w:t>
      </w:r>
      <w:proofErr w:type="spellEnd"/>
      <w:r w:rsidRPr="00155405">
        <w:rPr>
          <w:rFonts w:eastAsia="Calibri"/>
          <w:sz w:val="26"/>
          <w:szCs w:val="26"/>
        </w:rPr>
        <w:t xml:space="preserve"> al-</w:t>
      </w:r>
      <w:proofErr w:type="spellStart"/>
      <w:r w:rsidRPr="00155405">
        <w:rPr>
          <w:rFonts w:eastAsia="Calibri"/>
          <w:sz w:val="26"/>
          <w:szCs w:val="26"/>
        </w:rPr>
        <w:t>Nafāʼis</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ṭ2, 1408h</w:t>
      </w:r>
      <w:r w:rsidRPr="00155405">
        <w:rPr>
          <w:rFonts w:eastAsia="Calibri"/>
          <w:sz w:val="26"/>
          <w:szCs w:val="26"/>
          <w:rtl/>
        </w:rPr>
        <w:t>.</w:t>
      </w:r>
    </w:p>
    <w:p w14:paraId="57A4C50E" w14:textId="77777777" w:rsidR="00483E39" w:rsidRPr="00155405" w:rsidRDefault="00483E39" w:rsidP="00D123C0">
      <w:pPr>
        <w:widowControl/>
        <w:bidi w:val="0"/>
        <w:adjustRightInd/>
        <w:spacing w:line="240" w:lineRule="auto"/>
        <w:ind w:left="518" w:hanging="518"/>
        <w:jc w:val="lowKashida"/>
        <w:textAlignment w:val="auto"/>
        <w:rPr>
          <w:rFonts w:eastAsia="Calibri"/>
          <w:sz w:val="26"/>
          <w:szCs w:val="26"/>
          <w:rtl/>
        </w:rPr>
      </w:pPr>
      <w:proofErr w:type="spellStart"/>
      <w:r w:rsidRPr="00155405">
        <w:rPr>
          <w:rFonts w:eastAsia="Calibri"/>
          <w:sz w:val="26"/>
          <w:szCs w:val="26"/>
        </w:rPr>
        <w:t>Muʻjam</w:t>
      </w:r>
      <w:proofErr w:type="spellEnd"/>
      <w:r w:rsidRPr="00155405">
        <w:rPr>
          <w:rFonts w:eastAsia="Calibri"/>
          <w:sz w:val="26"/>
          <w:szCs w:val="26"/>
        </w:rPr>
        <w:t xml:space="preserve"> </w:t>
      </w:r>
      <w:proofErr w:type="spellStart"/>
      <w:r w:rsidRPr="00155405">
        <w:rPr>
          <w:rFonts w:eastAsia="Calibri"/>
          <w:sz w:val="26"/>
          <w:szCs w:val="26"/>
        </w:rPr>
        <w:t>matn</w:t>
      </w:r>
      <w:proofErr w:type="spellEnd"/>
      <w:r w:rsidRPr="00155405">
        <w:rPr>
          <w:rFonts w:eastAsia="Calibri"/>
          <w:sz w:val="26"/>
          <w:szCs w:val="26"/>
        </w:rPr>
        <w:t xml:space="preserve"> al-</w:t>
      </w:r>
      <w:proofErr w:type="spellStart"/>
      <w:r w:rsidRPr="00155405">
        <w:rPr>
          <w:rFonts w:eastAsia="Calibri"/>
          <w:sz w:val="26"/>
          <w:szCs w:val="26"/>
        </w:rPr>
        <w:t>lughah</w:t>
      </w:r>
      <w:proofErr w:type="spellEnd"/>
      <w:r w:rsidRPr="00155405">
        <w:rPr>
          <w:rFonts w:eastAsia="Calibri"/>
          <w:sz w:val="26"/>
          <w:szCs w:val="26"/>
        </w:rPr>
        <w:t xml:space="preserve">, </w:t>
      </w:r>
      <w:proofErr w:type="spellStart"/>
      <w:r w:rsidRPr="00155405">
        <w:rPr>
          <w:rFonts w:eastAsia="Calibri"/>
          <w:sz w:val="26"/>
          <w:szCs w:val="26"/>
        </w:rPr>
        <w:t>Aḥmad</w:t>
      </w:r>
      <w:proofErr w:type="spellEnd"/>
      <w:r w:rsidRPr="00155405">
        <w:rPr>
          <w:rFonts w:eastAsia="Calibri"/>
          <w:sz w:val="26"/>
          <w:szCs w:val="26"/>
        </w:rPr>
        <w:t xml:space="preserve"> </w:t>
      </w:r>
      <w:proofErr w:type="spellStart"/>
      <w:r w:rsidRPr="00155405">
        <w:rPr>
          <w:rFonts w:eastAsia="Calibri"/>
          <w:sz w:val="26"/>
          <w:szCs w:val="26"/>
        </w:rPr>
        <w:t>Riḍā</w:t>
      </w:r>
      <w:proofErr w:type="spellEnd"/>
      <w:r w:rsidRPr="00155405">
        <w:rPr>
          <w:rFonts w:eastAsia="Calibri"/>
          <w:sz w:val="26"/>
          <w:szCs w:val="26"/>
        </w:rPr>
        <w:t xml:space="preserve"> (t1372h), </w:t>
      </w:r>
      <w:proofErr w:type="spellStart"/>
      <w:r w:rsidRPr="00155405">
        <w:rPr>
          <w:rFonts w:eastAsia="Calibri"/>
          <w:sz w:val="26"/>
          <w:szCs w:val="26"/>
        </w:rPr>
        <w:t>Maktabat</w:t>
      </w:r>
      <w:proofErr w:type="spellEnd"/>
      <w:r w:rsidRPr="00155405">
        <w:rPr>
          <w:rFonts w:eastAsia="Calibri"/>
          <w:sz w:val="26"/>
          <w:szCs w:val="26"/>
        </w:rPr>
        <w:t xml:space="preserve"> al-</w:t>
      </w:r>
      <w:proofErr w:type="spellStart"/>
      <w:r w:rsidRPr="00155405">
        <w:rPr>
          <w:rFonts w:eastAsia="Calibri"/>
          <w:sz w:val="26"/>
          <w:szCs w:val="26"/>
        </w:rPr>
        <w:t>ḥayāh</w:t>
      </w:r>
      <w:proofErr w:type="spellEnd"/>
      <w:r w:rsidRPr="00155405">
        <w:rPr>
          <w:rFonts w:eastAsia="Calibri"/>
          <w:sz w:val="26"/>
          <w:szCs w:val="26"/>
        </w:rPr>
        <w:t xml:space="preserve"> : </w:t>
      </w:r>
      <w:proofErr w:type="spellStart"/>
      <w:r w:rsidRPr="00155405">
        <w:rPr>
          <w:rFonts w:eastAsia="Calibri"/>
          <w:sz w:val="26"/>
          <w:szCs w:val="26"/>
        </w:rPr>
        <w:t>Bayrūt</w:t>
      </w:r>
      <w:proofErr w:type="spellEnd"/>
      <w:r w:rsidRPr="00155405">
        <w:rPr>
          <w:rFonts w:eastAsia="Calibri"/>
          <w:sz w:val="26"/>
          <w:szCs w:val="26"/>
        </w:rPr>
        <w:t>, D. Ṭ, D. t</w:t>
      </w:r>
    </w:p>
    <w:p w14:paraId="672899F4" w14:textId="77777777" w:rsidR="00483E39" w:rsidRPr="00155405" w:rsidRDefault="00483E39" w:rsidP="00483E39">
      <w:pPr>
        <w:widowControl/>
        <w:adjustRightInd/>
        <w:spacing w:line="240" w:lineRule="auto"/>
        <w:jc w:val="right"/>
        <w:textAlignment w:val="auto"/>
        <w:rPr>
          <w:rFonts w:eastAsia="Calibri"/>
          <w:sz w:val="26"/>
          <w:szCs w:val="26"/>
          <w:rtl/>
        </w:rPr>
      </w:pPr>
    </w:p>
    <w:p w14:paraId="1BA706C0" w14:textId="77777777" w:rsidR="00483E39" w:rsidRPr="007B6F81" w:rsidRDefault="00483E39" w:rsidP="00483E39">
      <w:pPr>
        <w:widowControl/>
        <w:adjustRightInd/>
        <w:spacing w:line="240" w:lineRule="auto"/>
        <w:jc w:val="right"/>
        <w:textAlignment w:val="auto"/>
        <w:rPr>
          <w:rFonts w:eastAsia="Calibri"/>
          <w:sz w:val="28"/>
          <w:szCs w:val="28"/>
          <w:rtl/>
        </w:rPr>
      </w:pPr>
    </w:p>
    <w:p w14:paraId="71BAB6CF" w14:textId="77777777" w:rsidR="00483E39" w:rsidRPr="007B6F81" w:rsidRDefault="00483E39" w:rsidP="00483E39">
      <w:pPr>
        <w:widowControl/>
        <w:adjustRightInd/>
        <w:spacing w:line="240" w:lineRule="auto"/>
        <w:jc w:val="right"/>
        <w:textAlignment w:val="auto"/>
        <w:rPr>
          <w:rFonts w:eastAsia="Calibri"/>
          <w:sz w:val="28"/>
          <w:szCs w:val="28"/>
        </w:rPr>
      </w:pPr>
    </w:p>
    <w:p w14:paraId="529C1C8D" w14:textId="25311D59" w:rsidR="0067598D" w:rsidRPr="007B6F81" w:rsidRDefault="0067598D" w:rsidP="00483E39">
      <w:pPr>
        <w:widowControl/>
        <w:adjustRightInd/>
        <w:spacing w:line="240" w:lineRule="auto"/>
        <w:jc w:val="left"/>
        <w:textAlignment w:val="auto"/>
        <w:rPr>
          <w:rFonts w:asciiTheme="majorBidi" w:hAnsiTheme="majorBidi" w:cstheme="majorBidi"/>
          <w:sz w:val="28"/>
          <w:szCs w:val="28"/>
          <w:lang w:bidi="ar-EG"/>
        </w:rPr>
      </w:pPr>
    </w:p>
    <w:sectPr w:rsidR="0067598D" w:rsidRPr="007B6F81" w:rsidSect="00155405">
      <w:headerReference w:type="even" r:id="rId13"/>
      <w:headerReference w:type="default" r:id="rId14"/>
      <w:footerReference w:type="even" r:id="rId15"/>
      <w:footerReference w:type="default" r:id="rId16"/>
      <w:footerReference w:type="first" r:id="rId17"/>
      <w:footnotePr>
        <w:numRestart w:val="eachPage"/>
      </w:footnotePr>
      <w:endnotePr>
        <w:numFmt w:val="decimal"/>
      </w:endnotePr>
      <w:pgSz w:w="10319" w:h="14572" w:orient="landscape" w:code="12"/>
      <w:pgMar w:top="1758" w:right="2097" w:bottom="1418" w:left="1701" w:header="1077" w:footer="17" w:gutter="0"/>
      <w:pgNumType w:start="1547"/>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FF5B4" w14:textId="77777777" w:rsidR="005516AC" w:rsidRDefault="005516AC">
      <w:r>
        <w:separator/>
      </w:r>
    </w:p>
  </w:endnote>
  <w:endnote w:type="continuationSeparator" w:id="0">
    <w:p w14:paraId="0883478C" w14:textId="77777777" w:rsidR="005516AC" w:rsidRDefault="005516AC">
      <w:pPr>
        <w:rPr>
          <w:rtl/>
          <w:lang w:bidi="ar-EG"/>
        </w:rPr>
      </w:pPr>
      <w:r>
        <w:rPr>
          <w:rFonts w:hint="cs"/>
          <w:rtl/>
          <w:lang w:bidi="ar-EG"/>
        </w:rPr>
        <w:t>=</w:t>
      </w:r>
    </w:p>
  </w:endnote>
  <w:endnote w:type="continuationNotice" w:id="1">
    <w:p w14:paraId="0BC6F17A" w14:textId="77777777" w:rsidR="005516AC" w:rsidRDefault="005516AC" w:rsidP="00814ADB">
      <w:pPr>
        <w:pStyle w:val="ad"/>
        <w:jc w:val="right"/>
        <w:rPr>
          <w:rtl/>
        </w:rPr>
      </w:pPr>
      <w:r>
        <w:rPr>
          <w:rFonts w:hint="cs"/>
          <w:rtl/>
        </w:rPr>
        <w:t>=</w:t>
      </w:r>
    </w:p>
    <w:p w14:paraId="6A2A7CBB" w14:textId="77777777" w:rsidR="005516AC" w:rsidRPr="00EE12E9" w:rsidRDefault="005516AC"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SimHei">
    <w:altName w:val="黑体"/>
    <w:panose1 w:val="02010609060101010101"/>
    <w:charset w:val="86"/>
    <w:family w:val="modern"/>
    <w:pitch w:val="fixed"/>
    <w:sig w:usb0="800002BF" w:usb1="38CF7CFA" w:usb2="00000016" w:usb3="00000000" w:csb0="0004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483E39" w:rsidRDefault="00483E39"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155405" w:rsidRPr="00155405">
          <w:rPr>
            <w:noProof/>
            <w:rtl/>
            <w:lang w:val="ar-SA"/>
          </w:rPr>
          <w:t>1594</w:t>
        </w:r>
        <w:r>
          <w:fldChar w:fldCharType="end"/>
        </w:r>
      </w:sdtContent>
    </w:sdt>
  </w:p>
  <w:p w14:paraId="595D94F0" w14:textId="77777777" w:rsidR="00483E39" w:rsidRDefault="00483E39" w:rsidP="00EC1E41">
    <w:pPr>
      <w:jc w:val="center"/>
      <w:rPr>
        <w:rtl/>
        <w:lang w:bidi="ar-IQ"/>
      </w:rPr>
    </w:pPr>
  </w:p>
  <w:p w14:paraId="4EB351F8" w14:textId="4B4B3453" w:rsidR="00483E39" w:rsidRDefault="00483E39" w:rsidP="00EC1E41">
    <w:pPr>
      <w:pStyle w:val="ad"/>
      <w:jc w:val="center"/>
    </w:pPr>
  </w:p>
  <w:p w14:paraId="1A9C0068" w14:textId="77777777" w:rsidR="00483E39" w:rsidRPr="00E6487E" w:rsidRDefault="00483E39" w:rsidP="00E6487E">
    <w:pPr>
      <w:pStyle w:val="ad"/>
      <w:jc w:val="center"/>
      <w:rPr>
        <w:sz w:val="30"/>
        <w:szCs w:val="30"/>
      </w:rPr>
    </w:pPr>
  </w:p>
  <w:p w14:paraId="7ADE33E0" w14:textId="77777777" w:rsidR="00483E39" w:rsidRDefault="00483E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483E39" w:rsidRDefault="00483E39"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155405" w:rsidRPr="00155405">
          <w:rPr>
            <w:noProof/>
            <w:rtl/>
            <w:lang w:val="ar-SA"/>
          </w:rPr>
          <w:t>1593</w:t>
        </w:r>
        <w:r>
          <w:fldChar w:fldCharType="end"/>
        </w:r>
      </w:sdtContent>
    </w:sdt>
  </w:p>
  <w:p w14:paraId="2D60CEB4" w14:textId="77777777" w:rsidR="00483E39" w:rsidRDefault="00483E39" w:rsidP="00E6487E">
    <w:pPr>
      <w:jc w:val="center"/>
      <w:rPr>
        <w:sz w:val="2"/>
        <w:szCs w:val="2"/>
        <w:lang w:bidi="ar-IQ"/>
      </w:rPr>
    </w:pPr>
  </w:p>
  <w:p w14:paraId="223605FE" w14:textId="77777777" w:rsidR="00483E39" w:rsidRDefault="00483E39" w:rsidP="00E6487E">
    <w:pPr>
      <w:jc w:val="center"/>
      <w:rPr>
        <w:sz w:val="2"/>
        <w:szCs w:val="2"/>
        <w:lang w:bidi="ar-IQ"/>
      </w:rPr>
    </w:pPr>
  </w:p>
  <w:p w14:paraId="0D90B5CC" w14:textId="77777777" w:rsidR="00483E39" w:rsidRPr="00E6487E" w:rsidRDefault="00483E39" w:rsidP="00E6487E">
    <w:pPr>
      <w:jc w:val="center"/>
      <w:rPr>
        <w:sz w:val="2"/>
        <w:szCs w:val="2"/>
        <w:rtl/>
        <w:lang w:bidi="ar-IQ"/>
      </w:rPr>
    </w:pPr>
  </w:p>
  <w:p w14:paraId="51DA62F0" w14:textId="77777777" w:rsidR="00483E39" w:rsidRDefault="00483E3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483E39" w:rsidRDefault="00483E39"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36CD7" w14:textId="77777777" w:rsidR="005516AC" w:rsidRDefault="005516AC">
      <w:r>
        <w:separator/>
      </w:r>
    </w:p>
  </w:footnote>
  <w:footnote w:type="continuationSeparator" w:id="0">
    <w:p w14:paraId="522BA0E1" w14:textId="77777777" w:rsidR="005516AC" w:rsidRDefault="005516AC">
      <w:pPr>
        <w:rPr>
          <w:rtl/>
          <w:lang w:bidi="ar-EG"/>
        </w:rPr>
      </w:pPr>
      <w:r>
        <w:rPr>
          <w:rFonts w:hint="cs"/>
          <w:rtl/>
          <w:lang w:bidi="ar-EG"/>
        </w:rPr>
        <w:t>ــــــــــــــــــــــــــــــــــــــــــــــــــــ</w:t>
      </w:r>
    </w:p>
    <w:p w14:paraId="6EC7B71F" w14:textId="77777777" w:rsidR="005516AC" w:rsidRDefault="005516AC">
      <w:pPr>
        <w:rPr>
          <w:rtl/>
          <w:lang w:bidi="ar-EG"/>
        </w:rPr>
      </w:pPr>
      <w:r>
        <w:rPr>
          <w:rFonts w:hint="cs"/>
          <w:rtl/>
          <w:lang w:bidi="ar-EG"/>
        </w:rPr>
        <w:t>=</w:t>
      </w:r>
    </w:p>
  </w:footnote>
  <w:footnote w:type="continuationNotice" w:id="1">
    <w:p w14:paraId="007FD9FE" w14:textId="77777777" w:rsidR="005516AC" w:rsidRDefault="005516AC" w:rsidP="00954324">
      <w:pPr>
        <w:spacing w:line="240" w:lineRule="auto"/>
        <w:jc w:val="right"/>
      </w:pPr>
      <w:r>
        <w:rPr>
          <w:rFonts w:hint="cs"/>
          <w:rtl/>
        </w:rPr>
        <w:t>=</w:t>
      </w:r>
    </w:p>
  </w:footnote>
  <w:footnote w:id="2">
    <w:p w14:paraId="230412D8"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Style w:val="af1"/>
          <w:rFonts w:ascii="Simplified Arabic" w:hAnsi="Simplified Arabic" w:cs="Simplified Arabic"/>
          <w:sz w:val="24"/>
          <w:szCs w:val="24"/>
          <w:vertAlign w:val="baseline"/>
        </w:rPr>
        <w:footnoteRef/>
      </w:r>
      <w:r w:rsidRPr="00483E39">
        <w:rPr>
          <w:rFonts w:ascii="Simplified Arabic" w:hAnsi="Simplified Arabic" w:cs="Simplified Arabic"/>
          <w:sz w:val="24"/>
          <w:szCs w:val="24"/>
          <w:rtl/>
        </w:rPr>
        <w:t xml:space="preserve">) </w:t>
      </w:r>
      <w:bookmarkStart w:id="2" w:name="_Hlk165268278"/>
      <w:r w:rsidRPr="00483E39">
        <w:rPr>
          <w:rFonts w:ascii="Simplified Arabic" w:hAnsi="Simplified Arabic" w:cs="Simplified Arabic"/>
          <w:sz w:val="24"/>
          <w:szCs w:val="24"/>
          <w:rtl/>
        </w:rPr>
        <w:t>الأشباه والنظائر، السيوطي(ص90)</w:t>
      </w:r>
      <w:bookmarkEnd w:id="2"/>
      <w:r w:rsidRPr="00483E39">
        <w:rPr>
          <w:rFonts w:ascii="Simplified Arabic" w:hAnsi="Simplified Arabic" w:cs="Simplified Arabic"/>
          <w:sz w:val="24"/>
          <w:szCs w:val="24"/>
          <w:rtl/>
        </w:rPr>
        <w:t>.</w:t>
      </w:r>
    </w:p>
  </w:footnote>
  <w:footnote w:id="3">
    <w:p w14:paraId="6E53B4D1" w14:textId="70D974E2" w:rsidR="00483E39" w:rsidRPr="00483E39" w:rsidRDefault="00483E39" w:rsidP="007B6F81">
      <w:pPr>
        <w:pStyle w:val="af0"/>
        <w:spacing w:line="240" w:lineRule="auto"/>
        <w:ind w:left="340" w:hanging="340"/>
        <w:jc w:val="lowKashida"/>
        <w:rPr>
          <w:rFonts w:ascii="Simplified Arabic" w:hAnsi="Simplified Arabic" w:cs="Simplified Arabic"/>
          <w:sz w:val="24"/>
          <w:szCs w:val="24"/>
        </w:rPr>
      </w:pPr>
      <w:r w:rsidRPr="00483E39">
        <w:rPr>
          <w:rFonts w:ascii="Simplified Arabic" w:hAnsi="Simplified Arabic" w:cs="Simplified Arabic"/>
          <w:sz w:val="24"/>
          <w:szCs w:val="24"/>
          <w:rtl/>
        </w:rPr>
        <w:t>(</w:t>
      </w:r>
      <w:r w:rsidR="00155405">
        <w:rPr>
          <w:rFonts w:ascii="Simplified Arabic" w:hAnsi="Simplified Arabic" w:cs="Simplified Arabic"/>
          <w:sz w:val="24"/>
          <w:szCs w:val="24"/>
        </w:rPr>
        <w:t xml:space="preserve"> </w:t>
      </w:r>
      <w:r w:rsidR="007B6F81" w:rsidRPr="00483E39">
        <w:rPr>
          <w:rFonts w:ascii="Simplified Arabic" w:hAnsi="Simplified Arabic" w:cs="Simplified Arabic"/>
          <w:sz w:val="24"/>
          <w:szCs w:val="24"/>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الصحاح، الجوهري (4/1402).</w:t>
      </w:r>
    </w:p>
  </w:footnote>
  <w:footnote w:id="4">
    <w:p w14:paraId="1C4CB9A7" w14:textId="3E102D42" w:rsidR="00483E39" w:rsidRPr="00483E39" w:rsidRDefault="007B6F81" w:rsidP="007B6F81">
      <w:pPr>
        <w:pStyle w:val="af0"/>
        <w:spacing w:line="240" w:lineRule="auto"/>
        <w:ind w:left="340" w:hanging="340"/>
        <w:jc w:val="lowKashida"/>
        <w:rPr>
          <w:rFonts w:ascii="Simplified Arabic" w:hAnsi="Simplified Arabic" w:cs="Simplified Arabic"/>
          <w:sz w:val="24"/>
          <w:szCs w:val="24"/>
        </w:rPr>
      </w:pPr>
      <w:r>
        <w:rPr>
          <w:rFonts w:ascii="Simplified Arabic" w:hAnsi="Simplified Arabic" w:cs="Simplified Arabic"/>
          <w:sz w:val="24"/>
          <w:szCs w:val="24"/>
        </w:rPr>
        <w:t>(</w:t>
      </w:r>
      <w:r w:rsidR="00483E39" w:rsidRPr="00483E39">
        <w:rPr>
          <w:rFonts w:ascii="Simplified Arabic" w:hAnsi="Simplified Arabic" w:cs="Simplified Arabic"/>
          <w:sz w:val="24"/>
          <w:szCs w:val="24"/>
        </w:rPr>
        <w:footnoteRef/>
      </w:r>
      <w:r>
        <w:rPr>
          <w:rFonts w:ascii="Simplified Arabic" w:hAnsi="Simplified Arabic" w:cs="Simplified Arabic"/>
          <w:sz w:val="24"/>
          <w:szCs w:val="24"/>
        </w:rPr>
        <w:t>)</w:t>
      </w:r>
      <w:r w:rsidR="00483E39" w:rsidRPr="00483E39">
        <w:rPr>
          <w:rFonts w:ascii="Simplified Arabic" w:hAnsi="Simplified Arabic" w:cs="Simplified Arabic"/>
          <w:sz w:val="24"/>
          <w:szCs w:val="24"/>
          <w:rtl/>
        </w:rPr>
        <w:t xml:space="preserve"> تهذيب اللغة، الأزهري (2/208)؛ القاموس المحيط، </w:t>
      </w:r>
      <w:proofErr w:type="spellStart"/>
      <w:r w:rsidR="00483E39" w:rsidRPr="00483E39">
        <w:rPr>
          <w:rFonts w:ascii="Simplified Arabic" w:hAnsi="Simplified Arabic" w:cs="Simplified Arabic"/>
          <w:sz w:val="24"/>
          <w:szCs w:val="24"/>
          <w:rtl/>
        </w:rPr>
        <w:t>الفيروزآبادى</w:t>
      </w:r>
      <w:proofErr w:type="spellEnd"/>
      <w:r w:rsidR="00483E39" w:rsidRPr="00483E39">
        <w:rPr>
          <w:rFonts w:ascii="Simplified Arabic" w:hAnsi="Simplified Arabic" w:cs="Simplified Arabic"/>
          <w:sz w:val="24"/>
          <w:szCs w:val="24"/>
          <w:rtl/>
        </w:rPr>
        <w:t xml:space="preserve"> (ص836)؛ المعجم الوسيط، مجموعة مؤلفين (2/595).</w:t>
      </w:r>
    </w:p>
  </w:footnote>
  <w:footnote w:id="5">
    <w:p w14:paraId="467AFBBB" w14:textId="277876A1" w:rsidR="00483E39" w:rsidRPr="00483E39" w:rsidRDefault="007B6F81" w:rsidP="007B6F81">
      <w:pPr>
        <w:pStyle w:val="af0"/>
        <w:spacing w:line="240" w:lineRule="auto"/>
        <w:jc w:val="lowKashida"/>
        <w:rPr>
          <w:rFonts w:ascii="Simplified Arabic" w:hAnsi="Simplified Arabic" w:cs="Simplified Arabic"/>
          <w:sz w:val="24"/>
          <w:szCs w:val="24"/>
          <w:rtl/>
        </w:rPr>
      </w:pPr>
      <w:r>
        <w:rPr>
          <w:rFonts w:ascii="Simplified Arabic" w:hAnsi="Simplified Arabic" w:cs="Simplified Arabic"/>
          <w:sz w:val="24"/>
          <w:szCs w:val="24"/>
        </w:rPr>
        <w:t>(</w:t>
      </w:r>
      <w:r w:rsidR="00483E39" w:rsidRPr="00483E39">
        <w:rPr>
          <w:rFonts w:ascii="Simplified Arabic" w:hAnsi="Simplified Arabic" w:cs="Simplified Arabic"/>
          <w:sz w:val="24"/>
          <w:szCs w:val="24"/>
        </w:rPr>
        <w:footnoteRef/>
      </w:r>
      <w:r>
        <w:rPr>
          <w:rFonts w:ascii="Simplified Arabic" w:hAnsi="Simplified Arabic" w:cs="Simplified Arabic"/>
          <w:sz w:val="24"/>
          <w:szCs w:val="24"/>
        </w:rPr>
        <w:t>)</w:t>
      </w:r>
      <w:r w:rsidR="00483E39" w:rsidRPr="00483E39">
        <w:rPr>
          <w:rFonts w:ascii="Simplified Arabic" w:hAnsi="Simplified Arabic" w:cs="Simplified Arabic"/>
          <w:sz w:val="24"/>
          <w:szCs w:val="24"/>
          <w:rtl/>
        </w:rPr>
        <w:t xml:space="preserve"> المعجم الوجيز، معجم اللغة العربية ( ص 415)  </w:t>
      </w:r>
    </w:p>
  </w:footnote>
  <w:footnote w:id="6">
    <w:p w14:paraId="77181A62"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المدخل الفقهي العام، </w:t>
      </w:r>
      <w:proofErr w:type="spellStart"/>
      <w:r w:rsidRPr="00483E39">
        <w:rPr>
          <w:rFonts w:ascii="Simplified Arabic" w:hAnsi="Simplified Arabic" w:cs="Simplified Arabic"/>
          <w:sz w:val="24"/>
          <w:szCs w:val="24"/>
          <w:rtl/>
        </w:rPr>
        <w:t>الزرقا</w:t>
      </w:r>
      <w:proofErr w:type="spellEnd"/>
      <w:r w:rsidRPr="00483E39">
        <w:rPr>
          <w:rFonts w:ascii="Simplified Arabic" w:hAnsi="Simplified Arabic" w:cs="Simplified Arabic"/>
          <w:sz w:val="24"/>
          <w:szCs w:val="24"/>
          <w:rtl/>
        </w:rPr>
        <w:t xml:space="preserve"> (1/141).</w:t>
      </w:r>
    </w:p>
  </w:footnote>
  <w:footnote w:id="7">
    <w:p w14:paraId="72B91F8E" w14:textId="43F66BD9"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المناهج الأصولية في الاجتهاد بالرأي، الرديني (ص441).</w:t>
      </w:r>
    </w:p>
  </w:footnote>
  <w:footnote w:id="8">
    <w:p w14:paraId="42FC7176" w14:textId="0754F473" w:rsidR="00483E39" w:rsidRPr="00483E39" w:rsidRDefault="007B6F81" w:rsidP="007B6F81">
      <w:pPr>
        <w:pStyle w:val="af0"/>
        <w:spacing w:line="240" w:lineRule="auto"/>
        <w:ind w:left="340" w:hanging="340"/>
        <w:jc w:val="lowKashida"/>
        <w:rPr>
          <w:rFonts w:ascii="Simplified Arabic" w:hAnsi="Simplified Arabic" w:cs="Simplified Arabic"/>
          <w:sz w:val="24"/>
          <w:szCs w:val="24"/>
        </w:rPr>
      </w:pPr>
      <w:r w:rsidRPr="00483E39">
        <w:rPr>
          <w:rFonts w:ascii="Simplified Arabic" w:hAnsi="Simplified Arabic" w:cs="Simplified Arabic"/>
          <w:sz w:val="24"/>
          <w:szCs w:val="24"/>
        </w:rPr>
        <w:footnoteRef/>
      </w:r>
      <w:r>
        <w:rPr>
          <w:rFonts w:ascii="Simplified Arabic" w:hAnsi="Simplified Arabic" w:cs="Simplified Arabic"/>
          <w:sz w:val="24"/>
          <w:szCs w:val="24"/>
        </w:rPr>
        <w:t>)</w:t>
      </w:r>
      <w:r>
        <w:rPr>
          <w:rFonts w:ascii="Simplified Arabic" w:hAnsi="Simplified Arabic" w:cs="Simplified Arabic" w:hint="cs"/>
          <w:sz w:val="24"/>
          <w:szCs w:val="24"/>
          <w:rtl/>
        </w:rPr>
        <w:t>)</w:t>
      </w:r>
      <w:r w:rsidR="00483E39" w:rsidRPr="00483E39">
        <w:rPr>
          <w:rFonts w:ascii="Simplified Arabic" w:hAnsi="Simplified Arabic" w:cs="Simplified Arabic"/>
          <w:sz w:val="24"/>
          <w:szCs w:val="24"/>
          <w:rtl/>
        </w:rPr>
        <w:t xml:space="preserve"> قواطع الأدلة، </w:t>
      </w:r>
      <w:proofErr w:type="spellStart"/>
      <w:r w:rsidR="00483E39" w:rsidRPr="00483E39">
        <w:rPr>
          <w:rFonts w:ascii="Simplified Arabic" w:hAnsi="Simplified Arabic" w:cs="Simplified Arabic"/>
          <w:sz w:val="24"/>
          <w:szCs w:val="24"/>
          <w:rtl/>
        </w:rPr>
        <w:t>المروزى</w:t>
      </w:r>
      <w:proofErr w:type="spellEnd"/>
      <w:r w:rsidR="00483E39" w:rsidRPr="00483E39">
        <w:rPr>
          <w:rFonts w:ascii="Simplified Arabic" w:hAnsi="Simplified Arabic" w:cs="Simplified Arabic"/>
          <w:sz w:val="24"/>
          <w:szCs w:val="24"/>
          <w:rtl/>
        </w:rPr>
        <w:t xml:space="preserve"> (1/29)؛ التعريفات، الجرجاني (ص149)؛ الكليات، </w:t>
      </w:r>
      <w:proofErr w:type="spellStart"/>
      <w:r w:rsidR="00483E39" w:rsidRPr="00483E39">
        <w:rPr>
          <w:rFonts w:ascii="Simplified Arabic" w:hAnsi="Simplified Arabic" w:cs="Simplified Arabic"/>
          <w:sz w:val="24"/>
          <w:szCs w:val="24"/>
          <w:rtl/>
        </w:rPr>
        <w:t>الكفوي</w:t>
      </w:r>
      <w:proofErr w:type="spellEnd"/>
      <w:r w:rsidR="00483E39" w:rsidRPr="00483E39">
        <w:rPr>
          <w:rFonts w:ascii="Simplified Arabic" w:hAnsi="Simplified Arabic" w:cs="Simplified Arabic"/>
          <w:sz w:val="24"/>
          <w:szCs w:val="24"/>
          <w:rtl/>
        </w:rPr>
        <w:t>(ص617).</w:t>
      </w:r>
    </w:p>
  </w:footnote>
  <w:footnote w:id="9">
    <w:p w14:paraId="6999A4D7"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الأصل، الشيباني (1/224)؛ </w:t>
      </w:r>
      <w:hyperlink r:id="rId1" w:history="1">
        <w:r w:rsidRPr="00483E39">
          <w:rPr>
            <w:rFonts w:ascii="Simplified Arabic" w:hAnsi="Simplified Arabic" w:cs="Simplified Arabic"/>
            <w:sz w:val="24"/>
            <w:szCs w:val="24"/>
            <w:rtl/>
          </w:rPr>
          <w:t>نشر العرف، ابن عابدين</w:t>
        </w:r>
      </w:hyperlink>
      <w:r w:rsidRPr="00483E39">
        <w:rPr>
          <w:rFonts w:ascii="Simplified Arabic" w:hAnsi="Simplified Arabic" w:cs="Simplified Arabic"/>
          <w:sz w:val="24"/>
          <w:szCs w:val="24"/>
          <w:rtl/>
        </w:rPr>
        <w:t>، (</w:t>
      </w:r>
      <w:r w:rsidRPr="00483E39">
        <w:rPr>
          <w:rFonts w:ascii="Simplified Arabic" w:hAnsi="Simplified Arabic" w:cs="Simplified Arabic" w:hint="cs"/>
          <w:sz w:val="24"/>
          <w:szCs w:val="24"/>
          <w:rtl/>
        </w:rPr>
        <w:t>2/115</w:t>
      </w:r>
      <w:r w:rsidRPr="00483E39">
        <w:rPr>
          <w:rFonts w:ascii="Simplified Arabic" w:hAnsi="Simplified Arabic" w:cs="Simplified Arabic"/>
          <w:sz w:val="24"/>
          <w:szCs w:val="24"/>
          <w:rtl/>
        </w:rPr>
        <w:t xml:space="preserve">). </w:t>
      </w:r>
    </w:p>
  </w:footnote>
  <w:footnote w:id="10">
    <w:p w14:paraId="4655B84D"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مالك حياته وعصره وآراؤه الفقهية، أبو زهرة (ص448).</w:t>
      </w:r>
    </w:p>
  </w:footnote>
  <w:footnote w:id="11">
    <w:p w14:paraId="618C46E6"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أعلام الموقعين، ابن قيم الجوزية (3/66)؛ الروض المربع، </w:t>
      </w:r>
      <w:proofErr w:type="spellStart"/>
      <w:r w:rsidRPr="00483E39">
        <w:rPr>
          <w:rFonts w:ascii="Simplified Arabic" w:hAnsi="Simplified Arabic" w:cs="Simplified Arabic"/>
          <w:sz w:val="24"/>
          <w:szCs w:val="24"/>
          <w:rtl/>
        </w:rPr>
        <w:t>البهوتي</w:t>
      </w:r>
      <w:proofErr w:type="spellEnd"/>
      <w:r w:rsidRPr="00483E39">
        <w:rPr>
          <w:rFonts w:ascii="Simplified Arabic" w:hAnsi="Simplified Arabic" w:cs="Simplified Arabic"/>
          <w:sz w:val="24"/>
          <w:szCs w:val="24"/>
          <w:rtl/>
        </w:rPr>
        <w:t xml:space="preserve"> (344).</w:t>
      </w:r>
      <w:bookmarkStart w:id="17" w:name="_Hlk165567874"/>
    </w:p>
    <w:bookmarkEnd w:id="17"/>
  </w:footnote>
  <w:footnote w:id="12">
    <w:p w14:paraId="5D88D918" w14:textId="1900A7C3"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Pr>
        <w:footnoteRef/>
      </w:r>
      <w:r w:rsidR="007B6F81">
        <w:rPr>
          <w:rFonts w:ascii="Simplified Arabic" w:hAnsi="Simplified Arabic" w:cs="Simplified Arabic"/>
          <w:sz w:val="24"/>
          <w:szCs w:val="24"/>
        </w:rPr>
        <w:t>)</w:t>
      </w:r>
      <w:r w:rsidR="007B6F81">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قواعد الأحكام، العز بن عبدالسلام (1/71). </w:t>
      </w:r>
    </w:p>
  </w:footnote>
  <w:footnote w:id="13">
    <w:p w14:paraId="65FD4B01" w14:textId="70979B1C"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متفق عليه، رواه البخاري في كتاب النفقات، باب إذا لم ينفق الرجل على امرأت</w:t>
      </w:r>
      <w:r w:rsidRPr="00483E39">
        <w:rPr>
          <w:rFonts w:ascii="Simplified Arabic" w:hAnsi="Simplified Arabic" w:cs="Simplified Arabic" w:hint="cs"/>
          <w:sz w:val="24"/>
          <w:szCs w:val="24"/>
          <w:rtl/>
        </w:rPr>
        <w:t>ه(</w:t>
      </w:r>
      <w:r w:rsidRPr="00483E39">
        <w:rPr>
          <w:rFonts w:ascii="Simplified Arabic" w:hAnsi="Simplified Arabic" w:cs="Simplified Arabic"/>
          <w:sz w:val="24"/>
          <w:szCs w:val="24"/>
          <w:rtl/>
        </w:rPr>
        <w:t>7/65</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برقم</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5364</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ومسلم في كتاب الأقضية، باب قضية هند</w:t>
      </w:r>
      <w:r w:rsidR="007B6F81">
        <w:rPr>
          <w:rFonts w:ascii="Simplified Arabic" w:hAnsi="Simplified Arabic" w:cs="Simplified Arabic" w:hint="cs"/>
          <w:sz w:val="24"/>
          <w:szCs w:val="24"/>
          <w:rtl/>
        </w:rPr>
        <w:t xml:space="preserve"> </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3/1338</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برقم</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1714</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w:t>
      </w:r>
    </w:p>
  </w:footnote>
  <w:footnote w:id="14">
    <w:p w14:paraId="413344AC"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مجموع الفتاوى، ابن تيمية (34/86). </w:t>
      </w:r>
    </w:p>
  </w:footnote>
  <w:footnote w:id="15">
    <w:p w14:paraId="66DE561F"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رواه مسلم في كتاب الحج، باب حجة النبي صلى الله عليه وسلم</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2/890</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برقم </w:t>
      </w:r>
      <w:r w:rsidRPr="00483E39">
        <w:rPr>
          <w:rFonts w:ascii="Simplified Arabic" w:hAnsi="Simplified Arabic" w:cs="Simplified Arabic" w:hint="cs"/>
          <w:sz w:val="24"/>
          <w:szCs w:val="24"/>
          <w:rtl/>
        </w:rPr>
        <w:t>(1218).</w:t>
      </w:r>
    </w:p>
  </w:footnote>
  <w:footnote w:id="16">
    <w:p w14:paraId="7A9AC2B8" w14:textId="2688FE7C" w:rsidR="00483E39" w:rsidRPr="00483E39" w:rsidRDefault="007B6F81" w:rsidP="007B6F81">
      <w:pPr>
        <w:pStyle w:val="af0"/>
        <w:spacing w:line="240" w:lineRule="auto"/>
        <w:ind w:left="340" w:hanging="340"/>
        <w:jc w:val="lowKashida"/>
        <w:rPr>
          <w:rFonts w:ascii="Simplified Arabic" w:hAnsi="Simplified Arabic" w:cs="Simplified Arabic"/>
          <w:sz w:val="24"/>
          <w:szCs w:val="24"/>
        </w:rPr>
      </w:pPr>
      <w:r>
        <w:rPr>
          <w:rFonts w:ascii="Simplified Arabic" w:hAnsi="Simplified Arabic" w:cs="Simplified Arabic" w:hint="cs"/>
          <w:sz w:val="24"/>
          <w:szCs w:val="24"/>
          <w:rtl/>
        </w:rPr>
        <w:t>(</w:t>
      </w:r>
      <w:r w:rsidR="00483E39" w:rsidRPr="00483E39">
        <w:rPr>
          <w:rFonts w:ascii="Simplified Arabic" w:hAnsi="Simplified Arabic" w:cs="Simplified Arabic"/>
          <w:sz w:val="24"/>
          <w:szCs w:val="24"/>
        </w:rPr>
        <w:footnoteRef/>
      </w:r>
      <w:r>
        <w:rPr>
          <w:rFonts w:ascii="Simplified Arabic" w:hAnsi="Simplified Arabic" w:cs="Simplified Arabic" w:hint="cs"/>
          <w:sz w:val="24"/>
          <w:szCs w:val="24"/>
          <w:rtl/>
        </w:rPr>
        <w:t>)</w:t>
      </w:r>
      <w:r w:rsidR="00483E39" w:rsidRPr="00483E39">
        <w:rPr>
          <w:rFonts w:ascii="Simplified Arabic" w:hAnsi="Simplified Arabic" w:cs="Simplified Arabic"/>
          <w:sz w:val="24"/>
          <w:szCs w:val="24"/>
          <w:rtl/>
        </w:rPr>
        <w:t xml:space="preserve"> رواه أحمد وقال إسناده حسن</w:t>
      </w:r>
      <w:r w:rsidR="00483E39" w:rsidRPr="00483E39">
        <w:rPr>
          <w:rFonts w:ascii="Simplified Arabic" w:hAnsi="Simplified Arabic" w:cs="Simplified Arabic" w:hint="cs"/>
          <w:sz w:val="24"/>
          <w:szCs w:val="24"/>
          <w:rtl/>
        </w:rPr>
        <w:t>(</w:t>
      </w:r>
      <w:r w:rsidR="00483E39" w:rsidRPr="00483E39">
        <w:rPr>
          <w:rFonts w:ascii="Simplified Arabic" w:hAnsi="Simplified Arabic" w:cs="Simplified Arabic"/>
          <w:sz w:val="24"/>
          <w:szCs w:val="24"/>
          <w:rtl/>
        </w:rPr>
        <w:t>6/84</w:t>
      </w:r>
      <w:r w:rsidR="00483E39" w:rsidRPr="00483E39">
        <w:rPr>
          <w:rFonts w:ascii="Simplified Arabic" w:hAnsi="Simplified Arabic" w:cs="Simplified Arabic" w:hint="cs"/>
          <w:sz w:val="24"/>
          <w:szCs w:val="24"/>
          <w:rtl/>
        </w:rPr>
        <w:t>)،</w:t>
      </w:r>
      <w:r w:rsidR="00483E39" w:rsidRPr="00483E39">
        <w:rPr>
          <w:rFonts w:ascii="Simplified Arabic" w:hAnsi="Simplified Arabic" w:cs="Simplified Arabic"/>
          <w:sz w:val="24"/>
          <w:szCs w:val="24"/>
          <w:rtl/>
        </w:rPr>
        <w:t xml:space="preserve"> برقم</w:t>
      </w:r>
      <w:r w:rsidR="00483E39" w:rsidRPr="00483E39">
        <w:rPr>
          <w:rFonts w:ascii="Simplified Arabic" w:hAnsi="Simplified Arabic" w:cs="Simplified Arabic" w:hint="cs"/>
          <w:sz w:val="24"/>
          <w:szCs w:val="24"/>
          <w:rtl/>
        </w:rPr>
        <w:t>(</w:t>
      </w:r>
      <w:r w:rsidR="00483E39" w:rsidRPr="00483E39">
        <w:rPr>
          <w:rFonts w:ascii="Simplified Arabic" w:hAnsi="Simplified Arabic" w:cs="Simplified Arabic"/>
          <w:sz w:val="24"/>
          <w:szCs w:val="24"/>
          <w:rtl/>
        </w:rPr>
        <w:t>3600</w:t>
      </w:r>
      <w:r w:rsidR="00483E39" w:rsidRPr="00483E39">
        <w:rPr>
          <w:rFonts w:ascii="Simplified Arabic" w:hAnsi="Simplified Arabic" w:cs="Simplified Arabic" w:hint="cs"/>
          <w:sz w:val="24"/>
          <w:szCs w:val="24"/>
          <w:rtl/>
        </w:rPr>
        <w:t>)</w:t>
      </w:r>
      <w:r w:rsidR="00483E39" w:rsidRPr="00483E39">
        <w:rPr>
          <w:rFonts w:ascii="Simplified Arabic" w:hAnsi="Simplified Arabic" w:cs="Simplified Arabic"/>
          <w:sz w:val="24"/>
          <w:szCs w:val="24"/>
          <w:rtl/>
        </w:rPr>
        <w:t xml:space="preserve">، موقوفًا على ابن مسعود، والبزار برقم </w:t>
      </w:r>
      <w:r w:rsidR="00483E39" w:rsidRPr="00483E39">
        <w:rPr>
          <w:rFonts w:ascii="Simplified Arabic" w:hAnsi="Simplified Arabic" w:cs="Simplified Arabic" w:hint="cs"/>
          <w:sz w:val="24"/>
          <w:szCs w:val="24"/>
          <w:rtl/>
        </w:rPr>
        <w:t>(130)</w:t>
      </w:r>
      <w:r w:rsidR="00483E39" w:rsidRPr="00483E39">
        <w:rPr>
          <w:rFonts w:ascii="Simplified Arabic" w:hAnsi="Simplified Arabic" w:cs="Simplified Arabic"/>
          <w:sz w:val="24"/>
          <w:szCs w:val="24"/>
          <w:rtl/>
        </w:rPr>
        <w:t>، والطبراني في "الكبير" برقم</w:t>
      </w:r>
      <w:r w:rsidR="00483E39" w:rsidRPr="00483E39">
        <w:rPr>
          <w:rFonts w:ascii="Simplified Arabic" w:hAnsi="Simplified Arabic" w:cs="Simplified Arabic" w:hint="cs"/>
          <w:sz w:val="24"/>
          <w:szCs w:val="24"/>
          <w:rtl/>
        </w:rPr>
        <w:t>(</w:t>
      </w:r>
      <w:r w:rsidR="00483E39" w:rsidRPr="00483E39">
        <w:rPr>
          <w:rFonts w:ascii="Simplified Arabic" w:hAnsi="Simplified Arabic" w:cs="Simplified Arabic"/>
          <w:sz w:val="24"/>
          <w:szCs w:val="24"/>
          <w:rtl/>
        </w:rPr>
        <w:t>8582</w:t>
      </w:r>
      <w:r w:rsidR="00483E39" w:rsidRPr="00483E39">
        <w:rPr>
          <w:rFonts w:ascii="Simplified Arabic" w:hAnsi="Simplified Arabic" w:cs="Simplified Arabic" w:hint="cs"/>
          <w:sz w:val="24"/>
          <w:szCs w:val="24"/>
          <w:rtl/>
        </w:rPr>
        <w:t>)،</w:t>
      </w:r>
      <w:r w:rsidR="00483E39" w:rsidRPr="00483E39">
        <w:rPr>
          <w:rFonts w:ascii="Simplified Arabic" w:hAnsi="Simplified Arabic" w:cs="Simplified Arabic"/>
          <w:sz w:val="24"/>
          <w:szCs w:val="24"/>
          <w:rtl/>
        </w:rPr>
        <w:t xml:space="preserve"> وأورده الهيثمي في المجمع </w:t>
      </w:r>
      <w:r w:rsidR="00483E39" w:rsidRPr="00483E39">
        <w:rPr>
          <w:rFonts w:ascii="Simplified Arabic" w:hAnsi="Simplified Arabic" w:cs="Simplified Arabic" w:hint="cs"/>
          <w:sz w:val="24"/>
          <w:szCs w:val="24"/>
          <w:rtl/>
        </w:rPr>
        <w:t>(</w:t>
      </w:r>
      <w:r w:rsidR="00483E39" w:rsidRPr="00483E39">
        <w:rPr>
          <w:rFonts w:ascii="Simplified Arabic" w:hAnsi="Simplified Arabic" w:cs="Simplified Arabic"/>
          <w:sz w:val="24"/>
          <w:szCs w:val="24"/>
          <w:rtl/>
        </w:rPr>
        <w:t>1/177</w:t>
      </w:r>
      <w:r w:rsidR="00483E39" w:rsidRPr="00483E39">
        <w:rPr>
          <w:rFonts w:ascii="Simplified Arabic" w:hAnsi="Simplified Arabic" w:cs="Simplified Arabic" w:hint="cs"/>
          <w:sz w:val="24"/>
          <w:szCs w:val="24"/>
          <w:rtl/>
        </w:rPr>
        <w:t>).</w:t>
      </w:r>
      <w:r w:rsidR="00483E39" w:rsidRPr="00483E39">
        <w:rPr>
          <w:rFonts w:ascii="Simplified Arabic" w:hAnsi="Simplified Arabic" w:cs="Simplified Arabic"/>
          <w:sz w:val="24"/>
          <w:szCs w:val="24"/>
          <w:rtl/>
        </w:rPr>
        <w:t xml:space="preserve">وحسنه ابن حجر في الدراية </w:t>
      </w:r>
      <w:r w:rsidR="00483E39" w:rsidRPr="00483E39">
        <w:rPr>
          <w:rFonts w:ascii="Simplified Arabic" w:hAnsi="Simplified Arabic" w:cs="Simplified Arabic" w:hint="cs"/>
          <w:sz w:val="24"/>
          <w:szCs w:val="24"/>
          <w:rtl/>
        </w:rPr>
        <w:t>(</w:t>
      </w:r>
      <w:r w:rsidR="00483E39" w:rsidRPr="00483E39">
        <w:rPr>
          <w:rFonts w:ascii="Simplified Arabic" w:hAnsi="Simplified Arabic" w:cs="Simplified Arabic"/>
          <w:sz w:val="24"/>
          <w:szCs w:val="24"/>
          <w:rtl/>
        </w:rPr>
        <w:t>2/187</w:t>
      </w:r>
      <w:r w:rsidR="00483E39" w:rsidRPr="00483E39">
        <w:rPr>
          <w:rFonts w:ascii="Simplified Arabic" w:hAnsi="Simplified Arabic" w:cs="Simplified Arabic" w:hint="cs"/>
          <w:sz w:val="24"/>
          <w:szCs w:val="24"/>
          <w:rtl/>
        </w:rPr>
        <w:t xml:space="preserve">)، </w:t>
      </w:r>
      <w:r w:rsidR="00483E39" w:rsidRPr="00483E39">
        <w:rPr>
          <w:rFonts w:ascii="Simplified Arabic" w:hAnsi="Simplified Arabic" w:cs="Simplified Arabic"/>
          <w:sz w:val="24"/>
          <w:szCs w:val="24"/>
          <w:rtl/>
        </w:rPr>
        <w:t xml:space="preserve">وذكره الألباني في سلسلة الأحاديث الضعيفة 2/17بأن الحديث لا أصل له مرفوعًا، وإنما ورد موقوفًا. </w:t>
      </w:r>
    </w:p>
  </w:footnote>
  <w:footnote w:id="17">
    <w:p w14:paraId="1E2CF66C"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الاعتصام، الشاطبي (3/46).</w:t>
      </w:r>
    </w:p>
  </w:footnote>
  <w:footnote w:id="18">
    <w:p w14:paraId="3DF63E2A"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الموافقات، الشاطبي ( 2/316). </w:t>
      </w:r>
    </w:p>
  </w:footnote>
  <w:footnote w:id="19">
    <w:p w14:paraId="2ABB9C30"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المستصفى، الغزالي (1/111)؛ الإحكام في أصول الأحكام، </w:t>
      </w:r>
      <w:proofErr w:type="spellStart"/>
      <w:r w:rsidRPr="00483E39">
        <w:rPr>
          <w:rFonts w:ascii="Simplified Arabic" w:hAnsi="Simplified Arabic" w:cs="Simplified Arabic"/>
          <w:sz w:val="24"/>
          <w:szCs w:val="24"/>
          <w:rtl/>
        </w:rPr>
        <w:t>الآمدي</w:t>
      </w:r>
      <w:proofErr w:type="spellEnd"/>
      <w:r w:rsidRPr="00483E39">
        <w:rPr>
          <w:rFonts w:ascii="Simplified Arabic" w:hAnsi="Simplified Arabic" w:cs="Simplified Arabic"/>
          <w:sz w:val="24"/>
          <w:szCs w:val="24"/>
          <w:rtl/>
        </w:rPr>
        <w:t xml:space="preserve"> (3/334).</w:t>
      </w:r>
    </w:p>
  </w:footnote>
  <w:footnote w:id="20">
    <w:p w14:paraId="7A63A97D"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روضة الناظر، ابن قدامة 2/82؛ حاشية العطار، العطار</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2/359</w:t>
      </w:r>
      <w:r w:rsidRPr="00483E39">
        <w:rPr>
          <w:rFonts w:ascii="Simplified Arabic" w:hAnsi="Simplified Arabic" w:cs="Simplified Arabic" w:hint="cs"/>
          <w:sz w:val="24"/>
          <w:szCs w:val="24"/>
          <w:rtl/>
        </w:rPr>
        <w:t>).</w:t>
      </w:r>
    </w:p>
  </w:footnote>
  <w:footnote w:id="21">
    <w:p w14:paraId="5C6A0842"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tl/>
        </w:rPr>
        <w:footnoteRef/>
      </w:r>
      <w:r w:rsidRPr="00483E39">
        <w:rPr>
          <w:rFonts w:ascii="Simplified Arabic" w:hAnsi="Simplified Arabic" w:cs="Simplified Arabic"/>
          <w:sz w:val="24"/>
          <w:szCs w:val="24"/>
          <w:rtl/>
        </w:rPr>
        <w:t>)</w:t>
      </w:r>
      <w:r w:rsidRPr="00483E39">
        <w:rPr>
          <w:rFonts w:ascii="Simplified Arabic" w:hAnsi="Simplified Arabic" w:cs="Simplified Arabic" w:hint="cs"/>
          <w:sz w:val="24"/>
          <w:szCs w:val="24"/>
          <w:rtl/>
        </w:rPr>
        <w:t xml:space="preserve"> فتح</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الباري</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شرح</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صحيح</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البخاري،</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ابن حجر (</w:t>
      </w:r>
      <w:r w:rsidRPr="00483E39">
        <w:rPr>
          <w:rFonts w:ascii="Simplified Arabic" w:hAnsi="Simplified Arabic" w:cs="Simplified Arabic"/>
          <w:sz w:val="24"/>
          <w:szCs w:val="24"/>
          <w:rtl/>
        </w:rPr>
        <w:t>9 /</w:t>
      </w:r>
      <w:r w:rsidRPr="00483E39">
        <w:rPr>
          <w:rFonts w:ascii="Simplified Arabic" w:hAnsi="Simplified Arabic" w:cs="Simplified Arabic" w:hint="cs"/>
          <w:sz w:val="24"/>
          <w:szCs w:val="24"/>
          <w:rtl/>
        </w:rPr>
        <w:t>420).</w:t>
      </w:r>
    </w:p>
  </w:footnote>
  <w:footnote w:id="22">
    <w:p w14:paraId="6ACBC2E3"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tl/>
        </w:rPr>
        <w:footnoteRef/>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راجع</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مقدمة</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شرح</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المجموع،</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النووي (</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ص</w:t>
      </w:r>
      <w:r w:rsidRPr="00483E39">
        <w:rPr>
          <w:rFonts w:ascii="Simplified Arabic" w:hAnsi="Simplified Arabic" w:cs="Simplified Arabic"/>
          <w:sz w:val="24"/>
          <w:szCs w:val="24"/>
          <w:rtl/>
        </w:rPr>
        <w:t>67</w:t>
      </w:r>
      <w:r w:rsidRPr="00483E39">
        <w:rPr>
          <w:rFonts w:ascii="Simplified Arabic" w:hAnsi="Simplified Arabic" w:cs="Simplified Arabic" w:hint="cs"/>
          <w:sz w:val="24"/>
          <w:szCs w:val="24"/>
          <w:rtl/>
        </w:rPr>
        <w:t>).</w:t>
      </w:r>
    </w:p>
  </w:footnote>
  <w:footnote w:id="23">
    <w:p w14:paraId="2600626C"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tl/>
        </w:rPr>
        <w:footnoteRef/>
      </w:r>
      <w:r w:rsidRPr="00483E39">
        <w:rPr>
          <w:rFonts w:ascii="Simplified Arabic" w:hAnsi="Simplified Arabic" w:cs="Simplified Arabic"/>
          <w:sz w:val="24"/>
          <w:szCs w:val="24"/>
          <w:rtl/>
        </w:rPr>
        <w:t>)</w:t>
      </w:r>
      <w:r w:rsidRPr="00483E39">
        <w:rPr>
          <w:rFonts w:ascii="Simplified Arabic" w:hAnsi="Simplified Arabic" w:cs="Simplified Arabic" w:hint="cs"/>
          <w:sz w:val="24"/>
          <w:szCs w:val="24"/>
          <w:rtl/>
        </w:rPr>
        <w:t xml:space="preserve"> شرح</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تنقيح</w:t>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الفصول، القرافي، (ص</w:t>
      </w:r>
      <w:r w:rsidRPr="00483E39">
        <w:rPr>
          <w:rFonts w:ascii="Simplified Arabic" w:hAnsi="Simplified Arabic" w:cs="Simplified Arabic"/>
          <w:sz w:val="24"/>
          <w:szCs w:val="24"/>
          <w:rtl/>
        </w:rPr>
        <w:t xml:space="preserve"> 194</w:t>
      </w:r>
      <w:r w:rsidRPr="00483E39">
        <w:rPr>
          <w:rFonts w:ascii="Simplified Arabic" w:hAnsi="Simplified Arabic" w:cs="Simplified Arabic" w:hint="cs"/>
          <w:sz w:val="24"/>
          <w:szCs w:val="24"/>
          <w:rtl/>
        </w:rPr>
        <w:t>).</w:t>
      </w:r>
    </w:p>
  </w:footnote>
  <w:footnote w:id="24">
    <w:p w14:paraId="77CC88B2"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tl/>
        </w:rPr>
        <w:footnoteRef/>
      </w:r>
      <w:r w:rsidRPr="00483E39">
        <w:rPr>
          <w:rFonts w:ascii="Simplified Arabic" w:hAnsi="Simplified Arabic" w:cs="Simplified Arabic"/>
          <w:sz w:val="24"/>
          <w:szCs w:val="24"/>
          <w:rtl/>
        </w:rPr>
        <w:t xml:space="preserve">) </w:t>
      </w:r>
      <w:r w:rsidRPr="00483E39">
        <w:rPr>
          <w:rFonts w:ascii="Simplified Arabic" w:hAnsi="Simplified Arabic" w:cs="Simplified Arabic" w:hint="cs"/>
          <w:sz w:val="24"/>
          <w:szCs w:val="24"/>
          <w:rtl/>
        </w:rPr>
        <w:t xml:space="preserve">الأشباه والنظائر، السيوطي، (ص 90). </w:t>
      </w:r>
    </w:p>
  </w:footnote>
  <w:footnote w:id="25">
    <w:p w14:paraId="7CA50F18"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استرجعت ترجمة الشيخ من موقع الشيخ ابن عثيمين عليه رحمة الله بتاريخ 15/8/1445ه </w:t>
      </w:r>
      <w:hyperlink r:id="rId2" w:history="1">
        <w:r w:rsidRPr="00483E39">
          <w:rPr>
            <w:rFonts w:ascii="Simplified Arabic" w:hAnsi="Simplified Arabic" w:cs="Simplified Arabic"/>
            <w:sz w:val="24"/>
            <w:szCs w:val="24"/>
          </w:rPr>
          <w:t>https://binothaimeen.net</w:t>
        </w:r>
      </w:hyperlink>
      <w:r w:rsidRPr="00483E39">
        <w:rPr>
          <w:rFonts w:ascii="Simplified Arabic" w:hAnsi="Simplified Arabic" w:cs="Simplified Arabic"/>
          <w:sz w:val="24"/>
          <w:szCs w:val="24"/>
          <w:rtl/>
        </w:rPr>
        <w:t>؛ الموسوعة الميسرة في تراجم أئمة التفسير، وليد الزبيري وآخرون ( 3</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2118)؛ الدر الثمين في ترجمة فقيه الأمة العلامة ابن عثيمين، عصام المري، نسخة بي دي </w:t>
      </w:r>
      <w:proofErr w:type="spellStart"/>
      <w:r w:rsidRPr="00483E39">
        <w:rPr>
          <w:rFonts w:ascii="Simplified Arabic" w:hAnsi="Simplified Arabic" w:cs="Simplified Arabic"/>
          <w:sz w:val="24"/>
          <w:szCs w:val="24"/>
          <w:rtl/>
        </w:rPr>
        <w:t>إف</w:t>
      </w:r>
      <w:proofErr w:type="spellEnd"/>
      <w:r w:rsidRPr="00483E39">
        <w:rPr>
          <w:rFonts w:ascii="Simplified Arabic" w:hAnsi="Simplified Arabic" w:cs="Simplified Arabic"/>
          <w:sz w:val="24"/>
          <w:szCs w:val="24"/>
          <w:rtl/>
        </w:rPr>
        <w:t xml:space="preserve">. </w:t>
      </w:r>
    </w:p>
  </w:footnote>
  <w:footnote w:id="26">
    <w:p w14:paraId="6341046D"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الشرح الممتع، العثيمين (1/5).</w:t>
      </w:r>
    </w:p>
  </w:footnote>
  <w:footnote w:id="27">
    <w:p w14:paraId="5053BB6A"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 xml:space="preserve">زاد المستقنع، الحجاوي ( ص31). </w:t>
      </w:r>
    </w:p>
  </w:footnote>
  <w:footnote w:id="28">
    <w:p w14:paraId="3749A7FA"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بدائع الصنائع، </w:t>
      </w:r>
      <w:proofErr w:type="spellStart"/>
      <w:r w:rsidRPr="00483E39">
        <w:rPr>
          <w:rFonts w:ascii="Simplified Arabic" w:hAnsi="Simplified Arabic" w:cs="Simplified Arabic"/>
          <w:sz w:val="24"/>
          <w:szCs w:val="24"/>
          <w:rtl/>
        </w:rPr>
        <w:t>الكاساني</w:t>
      </w:r>
      <w:proofErr w:type="spellEnd"/>
      <w:r w:rsidRPr="00483E39">
        <w:rPr>
          <w:rFonts w:ascii="Simplified Arabic" w:hAnsi="Simplified Arabic" w:cs="Simplified Arabic"/>
          <w:sz w:val="24"/>
          <w:szCs w:val="24"/>
          <w:rtl/>
        </w:rPr>
        <w:t xml:space="preserve"> (1/24)؛ </w:t>
      </w:r>
      <w:bookmarkStart w:id="24" w:name="_Hlk165290018"/>
      <w:r w:rsidRPr="00483E39">
        <w:rPr>
          <w:rFonts w:ascii="Simplified Arabic" w:hAnsi="Simplified Arabic" w:cs="Simplified Arabic"/>
          <w:sz w:val="24"/>
          <w:szCs w:val="24"/>
          <w:rtl/>
        </w:rPr>
        <w:t xml:space="preserve">الهداية، </w:t>
      </w:r>
      <w:proofErr w:type="spellStart"/>
      <w:r w:rsidRPr="00483E39">
        <w:rPr>
          <w:rFonts w:ascii="Simplified Arabic" w:hAnsi="Simplified Arabic" w:cs="Simplified Arabic"/>
          <w:sz w:val="24"/>
          <w:szCs w:val="24"/>
          <w:rtl/>
        </w:rPr>
        <w:t>المرغيناني</w:t>
      </w:r>
      <w:proofErr w:type="spellEnd"/>
      <w:r w:rsidRPr="00483E39">
        <w:rPr>
          <w:rFonts w:ascii="Simplified Arabic" w:hAnsi="Simplified Arabic" w:cs="Simplified Arabic"/>
          <w:sz w:val="24"/>
          <w:szCs w:val="24"/>
          <w:rtl/>
        </w:rPr>
        <w:t xml:space="preserve"> (</w:t>
      </w:r>
      <w:bookmarkEnd w:id="24"/>
      <w:r w:rsidRPr="00483E39">
        <w:rPr>
          <w:rFonts w:ascii="Simplified Arabic" w:hAnsi="Simplified Arabic" w:cs="Simplified Arabic"/>
          <w:sz w:val="24"/>
          <w:szCs w:val="24"/>
          <w:rtl/>
        </w:rPr>
        <w:t xml:space="preserve">1/17). </w:t>
      </w:r>
    </w:p>
  </w:footnote>
  <w:footnote w:id="29">
    <w:p w14:paraId="1FBDECD3"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25" w:name="_Hlk165290142"/>
      <w:r w:rsidRPr="00483E39">
        <w:rPr>
          <w:rFonts w:ascii="Simplified Arabic" w:hAnsi="Simplified Arabic" w:cs="Simplified Arabic"/>
          <w:sz w:val="24"/>
          <w:szCs w:val="24"/>
          <w:rtl/>
        </w:rPr>
        <w:t>المغني، ابن قدامة (1/135)</w:t>
      </w:r>
      <w:bookmarkEnd w:id="25"/>
      <w:r w:rsidRPr="00483E39">
        <w:rPr>
          <w:rFonts w:ascii="Simplified Arabic" w:hAnsi="Simplified Arabic" w:cs="Simplified Arabic"/>
          <w:sz w:val="24"/>
          <w:szCs w:val="24"/>
          <w:rtl/>
        </w:rPr>
        <w:t xml:space="preserve">؛ كشاف القناع، </w:t>
      </w:r>
      <w:bookmarkStart w:id="26" w:name="_Hlk165290215"/>
      <w:proofErr w:type="spellStart"/>
      <w:r w:rsidRPr="00483E39">
        <w:rPr>
          <w:rFonts w:ascii="Simplified Arabic" w:hAnsi="Simplified Arabic" w:cs="Simplified Arabic"/>
          <w:sz w:val="24"/>
          <w:szCs w:val="24"/>
          <w:rtl/>
        </w:rPr>
        <w:t>البهوتي</w:t>
      </w:r>
      <w:proofErr w:type="spellEnd"/>
      <w:r w:rsidRPr="00483E39">
        <w:rPr>
          <w:rFonts w:ascii="Simplified Arabic" w:hAnsi="Simplified Arabic" w:cs="Simplified Arabic"/>
          <w:sz w:val="24"/>
          <w:szCs w:val="24"/>
          <w:rtl/>
        </w:rPr>
        <w:t xml:space="preserve"> (1/284).</w:t>
      </w:r>
      <w:bookmarkEnd w:id="26"/>
      <w:r w:rsidRPr="00483E39">
        <w:rPr>
          <w:rFonts w:ascii="Simplified Arabic" w:hAnsi="Simplified Arabic" w:cs="Simplified Arabic"/>
          <w:sz w:val="24"/>
          <w:szCs w:val="24"/>
          <w:rtl/>
        </w:rPr>
        <w:t xml:space="preserve"> </w:t>
      </w:r>
    </w:p>
  </w:footnote>
  <w:footnote w:id="30">
    <w:p w14:paraId="54332DAC"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الأم، الشافعي (1/32)؛ المجموع، </w:t>
      </w:r>
      <w:bookmarkStart w:id="27" w:name="_Hlk165290299"/>
      <w:r w:rsidRPr="00483E39">
        <w:rPr>
          <w:rFonts w:ascii="Simplified Arabic" w:hAnsi="Simplified Arabic" w:cs="Simplified Arabic"/>
          <w:sz w:val="24"/>
          <w:szCs w:val="24"/>
          <w:rtl/>
        </w:rPr>
        <w:t>النووي (2/63</w:t>
      </w:r>
      <w:bookmarkStart w:id="28" w:name="_Hlk165391154"/>
      <w:bookmarkEnd w:id="27"/>
      <w:r w:rsidRPr="00483E39">
        <w:rPr>
          <w:rFonts w:ascii="Simplified Arabic" w:hAnsi="Simplified Arabic" w:cs="Simplified Arabic"/>
          <w:sz w:val="24"/>
          <w:szCs w:val="24"/>
          <w:rtl/>
        </w:rPr>
        <w:t xml:space="preserve">). </w:t>
      </w:r>
    </w:p>
    <w:bookmarkEnd w:id="28"/>
  </w:footnote>
  <w:footnote w:id="31">
    <w:p w14:paraId="4A6C0337"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المدونة، بن مالك ( 1/126).</w:t>
      </w:r>
    </w:p>
  </w:footnote>
  <w:footnote w:id="32">
    <w:p w14:paraId="2CC425C1"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حاشية ابن عابدين، ابن عابدين (1/309). </w:t>
      </w:r>
    </w:p>
  </w:footnote>
  <w:footnote w:id="33">
    <w:p w14:paraId="7BE92F9B"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بدائع الصنائع، </w:t>
      </w:r>
      <w:proofErr w:type="spellStart"/>
      <w:r w:rsidRPr="00483E39">
        <w:rPr>
          <w:rFonts w:ascii="Simplified Arabic" w:hAnsi="Simplified Arabic" w:cs="Simplified Arabic"/>
          <w:sz w:val="24"/>
          <w:szCs w:val="24"/>
          <w:rtl/>
        </w:rPr>
        <w:t>الكاساني</w:t>
      </w:r>
      <w:proofErr w:type="spellEnd"/>
      <w:r w:rsidRPr="00483E39">
        <w:rPr>
          <w:rFonts w:ascii="Simplified Arabic" w:hAnsi="Simplified Arabic" w:cs="Simplified Arabic"/>
          <w:sz w:val="24"/>
          <w:szCs w:val="24"/>
          <w:rtl/>
        </w:rPr>
        <w:t>(1/26).</w:t>
      </w:r>
    </w:p>
  </w:footnote>
  <w:footnote w:id="34">
    <w:p w14:paraId="3BD44CFD" w14:textId="77777777" w:rsidR="00483E39" w:rsidRPr="00483E39" w:rsidRDefault="00483E39" w:rsidP="007B6F81">
      <w:pPr>
        <w:pStyle w:val="af0"/>
        <w:spacing w:line="216" w:lineRule="auto"/>
        <w:ind w:left="340" w:hanging="340"/>
        <w:jc w:val="lowKashida"/>
        <w:rPr>
          <w:rFonts w:ascii="Simplified Arabic" w:hAnsi="Simplified Arabic" w:cs="Simplified Arabic"/>
          <w:sz w:val="24"/>
          <w:szCs w:val="24"/>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bookmarkStart w:id="29" w:name="_Hlk160539645"/>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 xml:space="preserve">الإنصاف، </w:t>
      </w:r>
      <w:proofErr w:type="spellStart"/>
      <w:r w:rsidRPr="00483E39">
        <w:rPr>
          <w:rFonts w:ascii="Simplified Arabic" w:hAnsi="Simplified Arabic" w:cs="Simplified Arabic"/>
          <w:sz w:val="24"/>
          <w:szCs w:val="24"/>
          <w:rtl/>
        </w:rPr>
        <w:t>المَرْداوي</w:t>
      </w:r>
      <w:proofErr w:type="spellEnd"/>
      <w:r w:rsidRPr="00483E39">
        <w:rPr>
          <w:rFonts w:ascii="Simplified Arabic" w:hAnsi="Simplified Arabic" w:cs="Simplified Arabic"/>
          <w:sz w:val="24"/>
          <w:szCs w:val="24"/>
          <w:rtl/>
        </w:rPr>
        <w:t xml:space="preserve"> (2/16)</w:t>
      </w:r>
      <w:bookmarkEnd w:id="29"/>
      <w:r w:rsidRPr="00483E39">
        <w:rPr>
          <w:rFonts w:ascii="Simplified Arabic" w:hAnsi="Simplified Arabic" w:cs="Simplified Arabic"/>
          <w:sz w:val="24"/>
          <w:szCs w:val="24"/>
          <w:rtl/>
        </w:rPr>
        <w:t xml:space="preserve">. </w:t>
      </w:r>
    </w:p>
  </w:footnote>
  <w:footnote w:id="35">
    <w:p w14:paraId="5A9A4D2A" w14:textId="77777777" w:rsidR="00483E39" w:rsidRPr="00483E39" w:rsidRDefault="00483E39" w:rsidP="007B6F81">
      <w:pPr>
        <w:pStyle w:val="af0"/>
        <w:spacing w:line="216" w:lineRule="auto"/>
        <w:ind w:left="340" w:hanging="340"/>
        <w:jc w:val="lowKashida"/>
        <w:rPr>
          <w:rFonts w:ascii="Simplified Arabic" w:hAnsi="Simplified Arabic" w:cs="Simplified Arabic"/>
          <w:sz w:val="24"/>
          <w:szCs w:val="24"/>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 xml:space="preserve">الشرح الممتع، ابن عثيمين (1/272) . </w:t>
      </w:r>
    </w:p>
  </w:footnote>
  <w:footnote w:id="36">
    <w:p w14:paraId="6C8F3A7E" w14:textId="77777777" w:rsidR="00483E39" w:rsidRPr="00483E39" w:rsidRDefault="00483E39" w:rsidP="007B6F81">
      <w:pPr>
        <w:pStyle w:val="af0"/>
        <w:spacing w:line="216"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زاد المستقنع، الحجاوي (ص31).</w:t>
      </w:r>
    </w:p>
  </w:footnote>
  <w:footnote w:id="37">
    <w:p w14:paraId="4DC3E5BD" w14:textId="317F3C5C" w:rsidR="00483E39" w:rsidRPr="007B6F81" w:rsidRDefault="00483E39" w:rsidP="007B6F81">
      <w:pPr>
        <w:pStyle w:val="af0"/>
        <w:spacing w:line="216" w:lineRule="auto"/>
        <w:ind w:left="340" w:hanging="340"/>
        <w:jc w:val="lowKashida"/>
        <w:rPr>
          <w:rFonts w:ascii="Simplified Arabic" w:hAnsi="Simplified Arabic" w:cs="Simplified Arabic"/>
          <w:sz w:val="23"/>
          <w:szCs w:val="23"/>
          <w:rtl/>
        </w:rPr>
      </w:pPr>
      <w:r w:rsidRPr="007B6F81">
        <w:rPr>
          <w:rFonts w:ascii="Simplified Arabic" w:hAnsi="Simplified Arabic" w:cs="Simplified Arabic"/>
          <w:sz w:val="23"/>
          <w:szCs w:val="23"/>
          <w:rtl/>
        </w:rPr>
        <w:t>(</w:t>
      </w:r>
      <w:r w:rsidRPr="007B6F81">
        <w:rPr>
          <w:rFonts w:ascii="Simplified Arabic" w:hAnsi="Simplified Arabic" w:cs="Simplified Arabic"/>
          <w:sz w:val="23"/>
          <w:szCs w:val="23"/>
        </w:rPr>
        <w:footnoteRef/>
      </w:r>
      <w:r w:rsidRPr="007B6F81">
        <w:rPr>
          <w:rFonts w:ascii="Simplified Arabic" w:hAnsi="Simplified Arabic" w:cs="Simplified Arabic"/>
          <w:sz w:val="23"/>
          <w:szCs w:val="23"/>
          <w:rtl/>
        </w:rPr>
        <w:t>)</w:t>
      </w:r>
      <w:r w:rsidRPr="007B6F81">
        <w:rPr>
          <w:rFonts w:ascii="Simplified Arabic" w:hAnsi="Simplified Arabic" w:cs="Simplified Arabic"/>
          <w:sz w:val="23"/>
          <w:szCs w:val="23"/>
        </w:rPr>
        <w:t> </w:t>
      </w:r>
      <w:r w:rsidRPr="007B6F81">
        <w:rPr>
          <w:rFonts w:ascii="Simplified Arabic" w:hAnsi="Simplified Arabic" w:cs="Simplified Arabic"/>
          <w:sz w:val="23"/>
          <w:szCs w:val="23"/>
          <w:rtl/>
        </w:rPr>
        <w:t>أخرجه الترمذي برقم</w:t>
      </w:r>
      <w:r w:rsidRPr="007B6F81">
        <w:rPr>
          <w:rFonts w:ascii="Simplified Arabic" w:hAnsi="Simplified Arabic" w:cs="Simplified Arabic" w:hint="cs"/>
          <w:sz w:val="23"/>
          <w:szCs w:val="23"/>
          <w:rtl/>
        </w:rPr>
        <w:t>(</w:t>
      </w:r>
      <w:r w:rsidRPr="007B6F81">
        <w:rPr>
          <w:rFonts w:ascii="Simplified Arabic" w:hAnsi="Simplified Arabic" w:cs="Simplified Arabic"/>
          <w:sz w:val="23"/>
          <w:szCs w:val="23"/>
          <w:rtl/>
        </w:rPr>
        <w:t>1423</w:t>
      </w:r>
      <w:r w:rsidRPr="007B6F81">
        <w:rPr>
          <w:rFonts w:ascii="Simplified Arabic" w:hAnsi="Simplified Arabic" w:cs="Simplified Arabic" w:hint="cs"/>
          <w:sz w:val="23"/>
          <w:szCs w:val="23"/>
          <w:rtl/>
        </w:rPr>
        <w:t>)،</w:t>
      </w:r>
      <w:r w:rsidRPr="007B6F81">
        <w:rPr>
          <w:rFonts w:ascii="Simplified Arabic" w:hAnsi="Simplified Arabic" w:cs="Simplified Arabic"/>
          <w:sz w:val="23"/>
          <w:szCs w:val="23"/>
          <w:rtl/>
        </w:rPr>
        <w:t xml:space="preserve"> والنسائي في السنن الكبرى برقم</w:t>
      </w:r>
      <w:r w:rsidRPr="007B6F81">
        <w:rPr>
          <w:rFonts w:ascii="Simplified Arabic" w:hAnsi="Simplified Arabic" w:cs="Simplified Arabic" w:hint="cs"/>
          <w:sz w:val="23"/>
          <w:szCs w:val="23"/>
          <w:rtl/>
        </w:rPr>
        <w:t>(</w:t>
      </w:r>
      <w:r w:rsidRPr="007B6F81">
        <w:rPr>
          <w:rFonts w:ascii="Simplified Arabic" w:hAnsi="Simplified Arabic" w:cs="Simplified Arabic"/>
          <w:sz w:val="23"/>
          <w:szCs w:val="23"/>
          <w:rtl/>
        </w:rPr>
        <w:t>7346</w:t>
      </w:r>
      <w:r w:rsidRPr="007B6F81">
        <w:rPr>
          <w:rFonts w:ascii="Simplified Arabic" w:hAnsi="Simplified Arabic" w:cs="Simplified Arabic" w:hint="cs"/>
          <w:sz w:val="23"/>
          <w:szCs w:val="23"/>
          <w:rtl/>
        </w:rPr>
        <w:t>)،</w:t>
      </w:r>
      <w:r w:rsidRPr="007B6F81">
        <w:rPr>
          <w:rFonts w:ascii="Simplified Arabic" w:hAnsi="Simplified Arabic" w:cs="Simplified Arabic"/>
          <w:sz w:val="23"/>
          <w:szCs w:val="23"/>
          <w:rtl/>
        </w:rPr>
        <w:t xml:space="preserve"> وأحمد برقم</w:t>
      </w:r>
      <w:r w:rsidRPr="007B6F81">
        <w:rPr>
          <w:rFonts w:ascii="Simplified Arabic" w:hAnsi="Simplified Arabic" w:cs="Simplified Arabic" w:hint="cs"/>
          <w:sz w:val="23"/>
          <w:szCs w:val="23"/>
          <w:rtl/>
        </w:rPr>
        <w:t>(</w:t>
      </w:r>
      <w:r w:rsidRPr="007B6F81">
        <w:rPr>
          <w:rFonts w:ascii="Simplified Arabic" w:hAnsi="Simplified Arabic" w:cs="Simplified Arabic"/>
          <w:sz w:val="23"/>
          <w:szCs w:val="23"/>
          <w:rtl/>
        </w:rPr>
        <w:t>956</w:t>
      </w:r>
      <w:r w:rsidRPr="007B6F81">
        <w:rPr>
          <w:rFonts w:ascii="Simplified Arabic" w:hAnsi="Simplified Arabic" w:cs="Simplified Arabic" w:hint="cs"/>
          <w:sz w:val="23"/>
          <w:szCs w:val="23"/>
          <w:rtl/>
        </w:rPr>
        <w:t>)</w:t>
      </w:r>
      <w:r w:rsidRPr="007B6F81">
        <w:rPr>
          <w:rFonts w:ascii="Simplified Arabic" w:hAnsi="Simplified Arabic" w:cs="Simplified Arabic"/>
          <w:sz w:val="23"/>
          <w:szCs w:val="23"/>
          <w:rtl/>
        </w:rPr>
        <w:t>، وحسنه البخاري كما في العلل الكبير للترمذي</w:t>
      </w:r>
      <w:r w:rsidRPr="007B6F81">
        <w:rPr>
          <w:rFonts w:ascii="Simplified Arabic" w:hAnsi="Simplified Arabic" w:cs="Simplified Arabic" w:hint="cs"/>
          <w:sz w:val="23"/>
          <w:szCs w:val="23"/>
          <w:rtl/>
        </w:rPr>
        <w:t>(</w:t>
      </w:r>
      <w:r w:rsidRPr="007B6F81">
        <w:rPr>
          <w:rFonts w:ascii="Simplified Arabic" w:hAnsi="Simplified Arabic" w:cs="Simplified Arabic"/>
          <w:sz w:val="23"/>
          <w:szCs w:val="23"/>
          <w:rtl/>
        </w:rPr>
        <w:t>226</w:t>
      </w:r>
      <w:r w:rsidRPr="007B6F81">
        <w:rPr>
          <w:rFonts w:ascii="Simplified Arabic" w:hAnsi="Simplified Arabic" w:cs="Simplified Arabic" w:hint="cs"/>
          <w:sz w:val="23"/>
          <w:szCs w:val="23"/>
          <w:rtl/>
        </w:rPr>
        <w:t>)،</w:t>
      </w:r>
      <w:r w:rsidRPr="007B6F81">
        <w:rPr>
          <w:rFonts w:ascii="Simplified Arabic" w:hAnsi="Simplified Arabic" w:cs="Simplified Arabic"/>
          <w:sz w:val="23"/>
          <w:szCs w:val="23"/>
          <w:rtl/>
        </w:rPr>
        <w:t xml:space="preserve"> وقال الترمذي: حسن غريب من هذا الوجه ولا نعرف للحسن سماعا عن علي، وصحح إسناده أحمد شاكر في تحقيق المسند</w:t>
      </w:r>
      <w:r w:rsidRPr="007B6F81">
        <w:rPr>
          <w:rFonts w:ascii="Simplified Arabic" w:hAnsi="Simplified Arabic" w:cs="Simplified Arabic" w:hint="cs"/>
          <w:sz w:val="23"/>
          <w:szCs w:val="23"/>
          <w:rtl/>
        </w:rPr>
        <w:t>(</w:t>
      </w:r>
      <w:r w:rsidRPr="007B6F81">
        <w:rPr>
          <w:rFonts w:ascii="Simplified Arabic" w:hAnsi="Simplified Arabic" w:cs="Simplified Arabic"/>
          <w:sz w:val="23"/>
          <w:szCs w:val="23"/>
          <w:rtl/>
        </w:rPr>
        <w:t>2/197</w:t>
      </w:r>
      <w:r w:rsidRPr="007B6F81">
        <w:rPr>
          <w:rFonts w:ascii="Simplified Arabic" w:hAnsi="Simplified Arabic" w:cs="Simplified Arabic" w:hint="cs"/>
          <w:sz w:val="23"/>
          <w:szCs w:val="23"/>
          <w:rtl/>
        </w:rPr>
        <w:t>)</w:t>
      </w:r>
      <w:r w:rsidRPr="007B6F81">
        <w:rPr>
          <w:rFonts w:ascii="Simplified Arabic" w:hAnsi="Simplified Arabic" w:cs="Simplified Arabic"/>
          <w:sz w:val="23"/>
          <w:szCs w:val="23"/>
          <w:rtl/>
        </w:rPr>
        <w:t>،</w:t>
      </w:r>
      <w:r w:rsidRPr="007B6F81">
        <w:rPr>
          <w:rFonts w:ascii="Simplified Arabic" w:hAnsi="Simplified Arabic" w:cs="Simplified Arabic" w:hint="cs"/>
          <w:sz w:val="23"/>
          <w:szCs w:val="23"/>
          <w:rtl/>
        </w:rPr>
        <w:t xml:space="preserve"> </w:t>
      </w:r>
      <w:r w:rsidRPr="007B6F81">
        <w:rPr>
          <w:rFonts w:ascii="Simplified Arabic" w:hAnsi="Simplified Arabic" w:cs="Simplified Arabic"/>
          <w:sz w:val="23"/>
          <w:szCs w:val="23"/>
          <w:rtl/>
        </w:rPr>
        <w:t>وصححه الألباني في صحيح سنن الترمذي</w:t>
      </w:r>
      <w:r w:rsidR="007B6F81" w:rsidRPr="007B6F81">
        <w:rPr>
          <w:rFonts w:ascii="Simplified Arabic" w:hAnsi="Simplified Arabic" w:cs="Simplified Arabic" w:hint="cs"/>
          <w:sz w:val="23"/>
          <w:szCs w:val="23"/>
          <w:rtl/>
        </w:rPr>
        <w:t xml:space="preserve"> </w:t>
      </w:r>
      <w:r w:rsidRPr="007B6F81">
        <w:rPr>
          <w:rFonts w:ascii="Simplified Arabic" w:hAnsi="Simplified Arabic" w:cs="Simplified Arabic" w:hint="cs"/>
          <w:sz w:val="23"/>
          <w:szCs w:val="23"/>
          <w:rtl/>
        </w:rPr>
        <w:t>(</w:t>
      </w:r>
      <w:r w:rsidRPr="007B6F81">
        <w:rPr>
          <w:rFonts w:ascii="Simplified Arabic" w:hAnsi="Simplified Arabic" w:cs="Simplified Arabic"/>
          <w:sz w:val="23"/>
          <w:szCs w:val="23"/>
          <w:rtl/>
        </w:rPr>
        <w:t>1423</w:t>
      </w:r>
      <w:r w:rsidRPr="007B6F81">
        <w:rPr>
          <w:rFonts w:ascii="Simplified Arabic" w:hAnsi="Simplified Arabic" w:cs="Simplified Arabic" w:hint="cs"/>
          <w:sz w:val="23"/>
          <w:szCs w:val="23"/>
          <w:rtl/>
        </w:rPr>
        <w:t>).</w:t>
      </w:r>
    </w:p>
  </w:footnote>
  <w:footnote w:id="38">
    <w:p w14:paraId="6F516823"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w:t>
      </w:r>
      <w:bookmarkStart w:id="30" w:name="_Hlk160539628"/>
      <w:r w:rsidRPr="00483E39">
        <w:rPr>
          <w:rFonts w:ascii="Simplified Arabic" w:hAnsi="Simplified Arabic" w:cs="Simplified Arabic"/>
          <w:sz w:val="24"/>
          <w:szCs w:val="24"/>
          <w:rtl/>
        </w:rPr>
        <w:t xml:space="preserve"> المغني، ابن قدامة</w:t>
      </w:r>
      <w:bookmarkEnd w:id="30"/>
      <w:r w:rsidRPr="00483E39">
        <w:rPr>
          <w:rFonts w:ascii="Simplified Arabic" w:hAnsi="Simplified Arabic" w:cs="Simplified Arabic"/>
          <w:sz w:val="24"/>
          <w:szCs w:val="24"/>
          <w:rtl/>
        </w:rPr>
        <w:t xml:space="preserve"> (1/234).</w:t>
      </w:r>
    </w:p>
  </w:footnote>
  <w:footnote w:id="39">
    <w:p w14:paraId="2114F6CF"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البناية شرح الهداية، الحسين (1/278)</w:t>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حاشية ابن عابدين، ابن عابدين، (1/143).</w:t>
      </w:r>
    </w:p>
  </w:footnote>
  <w:footnote w:id="40">
    <w:p w14:paraId="3C4D32D9"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التهذيب في فقه الشافعي، </w:t>
      </w:r>
      <w:proofErr w:type="spellStart"/>
      <w:r w:rsidRPr="00483E39">
        <w:rPr>
          <w:rFonts w:ascii="Simplified Arabic" w:hAnsi="Simplified Arabic" w:cs="Simplified Arabic"/>
          <w:sz w:val="24"/>
          <w:szCs w:val="24"/>
          <w:rtl/>
        </w:rPr>
        <w:t>البغوي</w:t>
      </w:r>
      <w:proofErr w:type="spellEnd"/>
      <w:r w:rsidRPr="00483E39">
        <w:rPr>
          <w:rFonts w:ascii="Simplified Arabic" w:hAnsi="Simplified Arabic" w:cs="Simplified Arabic"/>
          <w:sz w:val="24"/>
          <w:szCs w:val="24"/>
          <w:rtl/>
        </w:rPr>
        <w:t xml:space="preserve"> (1/300)؛ الإقناع، الشربيني( 1/61). </w:t>
      </w:r>
    </w:p>
  </w:footnote>
  <w:footnote w:id="41">
    <w:p w14:paraId="78A48BE4"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الذخيرة، المالكي (1/231)؛ مواهب الجليل، الطرابلسي(1/294).</w:t>
      </w:r>
      <w:bookmarkStart w:id="31" w:name="_Hlk165391423"/>
    </w:p>
    <w:bookmarkEnd w:id="31"/>
  </w:footnote>
  <w:footnote w:id="42">
    <w:p w14:paraId="5B979A98"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32" w:name="_Hlk165305252"/>
      <w:r w:rsidRPr="00483E39">
        <w:rPr>
          <w:rFonts w:ascii="Simplified Arabic" w:hAnsi="Simplified Arabic" w:cs="Simplified Arabic"/>
          <w:sz w:val="24"/>
          <w:szCs w:val="24"/>
          <w:rtl/>
        </w:rPr>
        <w:t>شرح الزركشي على مختصر الخرقي، الزركشي ( 1/236)</w:t>
      </w:r>
      <w:bookmarkEnd w:id="32"/>
      <w:r w:rsidRPr="00483E39">
        <w:rPr>
          <w:rFonts w:ascii="Simplified Arabic" w:hAnsi="Simplified Arabic" w:cs="Simplified Arabic"/>
          <w:sz w:val="24"/>
          <w:szCs w:val="24"/>
          <w:rtl/>
        </w:rPr>
        <w:t xml:space="preserve">؛ الروض المربع، </w:t>
      </w:r>
      <w:proofErr w:type="spellStart"/>
      <w:r w:rsidRPr="00483E39">
        <w:rPr>
          <w:rFonts w:ascii="Simplified Arabic" w:hAnsi="Simplified Arabic" w:cs="Simplified Arabic"/>
          <w:sz w:val="24"/>
          <w:szCs w:val="24"/>
          <w:rtl/>
        </w:rPr>
        <w:t>البهوتي</w:t>
      </w:r>
      <w:proofErr w:type="spellEnd"/>
      <w:r w:rsidRPr="00483E39">
        <w:rPr>
          <w:rFonts w:ascii="Simplified Arabic" w:hAnsi="Simplified Arabic" w:cs="Simplified Arabic"/>
          <w:sz w:val="24"/>
          <w:szCs w:val="24"/>
          <w:rtl/>
        </w:rPr>
        <w:t xml:space="preserve"> (ص36).</w:t>
      </w:r>
    </w:p>
  </w:footnote>
  <w:footnote w:id="43">
    <w:p w14:paraId="6212A14B"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33" w:name="_Hlk160358869"/>
      <w:r w:rsidRPr="00483E39">
        <w:rPr>
          <w:rFonts w:ascii="Simplified Arabic" w:hAnsi="Simplified Arabic" w:cs="Simplified Arabic"/>
          <w:sz w:val="24"/>
          <w:szCs w:val="24"/>
          <w:rtl/>
        </w:rPr>
        <w:t xml:space="preserve">الشرح الممتع، ابن عثيمين (1/278). </w:t>
      </w:r>
      <w:bookmarkEnd w:id="33"/>
    </w:p>
  </w:footnote>
  <w:footnote w:id="44">
    <w:p w14:paraId="7FC29F8C"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w:t>
      </w:r>
      <w:bookmarkStart w:id="34" w:name="_Hlk160358995"/>
      <w:r w:rsidRPr="00483E39">
        <w:rPr>
          <w:rFonts w:ascii="Simplified Arabic" w:hAnsi="Simplified Arabic" w:cs="Simplified Arabic"/>
          <w:sz w:val="24"/>
          <w:szCs w:val="24"/>
          <w:rtl/>
        </w:rPr>
        <w:t xml:space="preserve"> زاد المستقنع، الحجاوي (ص 33). </w:t>
      </w:r>
    </w:p>
    <w:bookmarkEnd w:id="34"/>
  </w:footnote>
  <w:footnote w:id="45">
    <w:p w14:paraId="686FADE0"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الميل بالمقاييس العصرية يعادل 1680 مترا (</w:t>
      </w:r>
      <w:r w:rsidRPr="00483E39">
        <w:rPr>
          <w:rFonts w:ascii="Simplified Arabic" w:hAnsi="Simplified Arabic" w:cs="Simplified Arabic"/>
          <w:sz w:val="24"/>
          <w:szCs w:val="24"/>
        </w:rPr>
        <w:t> </w:t>
      </w:r>
      <w:r w:rsidRPr="00483E39">
        <w:rPr>
          <w:rFonts w:ascii="Simplified Arabic" w:hAnsi="Simplified Arabic" w:cs="Simplified Arabic"/>
          <w:sz w:val="24"/>
          <w:szCs w:val="24"/>
          <w:rtl/>
        </w:rPr>
        <w:t>المقادير الشرعية، الكردي (ص300).</w:t>
      </w:r>
    </w:p>
  </w:footnote>
  <w:footnote w:id="46">
    <w:p w14:paraId="1F6E597F"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بدائع الصنائع، </w:t>
      </w:r>
      <w:proofErr w:type="spellStart"/>
      <w:r w:rsidRPr="00483E39">
        <w:rPr>
          <w:rFonts w:ascii="Simplified Arabic" w:hAnsi="Simplified Arabic" w:cs="Simplified Arabic"/>
          <w:sz w:val="24"/>
          <w:szCs w:val="24"/>
          <w:rtl/>
        </w:rPr>
        <w:t>الكاساني</w:t>
      </w:r>
      <w:proofErr w:type="spellEnd"/>
      <w:r w:rsidRPr="00483E39">
        <w:rPr>
          <w:rFonts w:ascii="Simplified Arabic" w:hAnsi="Simplified Arabic" w:cs="Simplified Arabic"/>
          <w:sz w:val="24"/>
          <w:szCs w:val="24"/>
          <w:rtl/>
        </w:rPr>
        <w:t xml:space="preserve"> (1/46)؛ حاشية ابن عابدين، ابن عابدين (1/155).</w:t>
      </w:r>
    </w:p>
  </w:footnote>
  <w:footnote w:id="47">
    <w:p w14:paraId="676C1EEC"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حاشية الدسوقي، الدسوقي (1/149).</w:t>
      </w:r>
    </w:p>
  </w:footnote>
  <w:footnote w:id="48">
    <w:p w14:paraId="39EB3002"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مغني المحتاج، الشربيني (1/87).</w:t>
      </w:r>
    </w:p>
  </w:footnote>
  <w:footnote w:id="49">
    <w:p w14:paraId="0E9D8243"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حاشية الطحاوي، الطحاوي ( ص124). </w:t>
      </w:r>
    </w:p>
  </w:footnote>
  <w:footnote w:id="50">
    <w:p w14:paraId="4B9B0D65"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منهاج القويم، السعدي (ص57). </w:t>
      </w:r>
    </w:p>
  </w:footnote>
  <w:footnote w:id="51">
    <w:p w14:paraId="165DB95B"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35" w:name="_Hlk165264683"/>
      <w:r w:rsidRPr="00483E39">
        <w:rPr>
          <w:rFonts w:ascii="Simplified Arabic" w:hAnsi="Simplified Arabic" w:cs="Simplified Arabic"/>
          <w:sz w:val="24"/>
          <w:szCs w:val="24"/>
          <w:rtl/>
        </w:rPr>
        <w:t xml:space="preserve">منح الجليل، </w:t>
      </w:r>
      <w:proofErr w:type="spellStart"/>
      <w:r w:rsidRPr="00483E39">
        <w:rPr>
          <w:rFonts w:ascii="Simplified Arabic" w:hAnsi="Simplified Arabic" w:cs="Simplified Arabic"/>
          <w:sz w:val="24"/>
          <w:szCs w:val="24"/>
          <w:rtl/>
        </w:rPr>
        <w:t>عليش</w:t>
      </w:r>
      <w:proofErr w:type="spellEnd"/>
      <w:r w:rsidRPr="00483E39">
        <w:rPr>
          <w:rFonts w:ascii="Simplified Arabic" w:hAnsi="Simplified Arabic" w:cs="Simplified Arabic"/>
          <w:sz w:val="24"/>
          <w:szCs w:val="24"/>
          <w:rtl/>
        </w:rPr>
        <w:t xml:space="preserve"> (1/148).</w:t>
      </w:r>
      <w:bookmarkEnd w:id="35"/>
    </w:p>
  </w:footnote>
  <w:footnote w:id="52">
    <w:p w14:paraId="249C8D7C"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الإنصاف، </w:t>
      </w:r>
      <w:proofErr w:type="spellStart"/>
      <w:r w:rsidRPr="00483E39">
        <w:rPr>
          <w:rFonts w:ascii="Simplified Arabic" w:hAnsi="Simplified Arabic" w:cs="Simplified Arabic"/>
          <w:sz w:val="24"/>
          <w:szCs w:val="24"/>
          <w:rtl/>
        </w:rPr>
        <w:t>المرداوي</w:t>
      </w:r>
      <w:proofErr w:type="spellEnd"/>
      <w:r w:rsidRPr="00483E39">
        <w:rPr>
          <w:rFonts w:ascii="Simplified Arabic" w:hAnsi="Simplified Arabic" w:cs="Simplified Arabic"/>
          <w:sz w:val="24"/>
          <w:szCs w:val="24"/>
          <w:rtl/>
        </w:rPr>
        <w:t xml:space="preserve"> ( 1/273)؛ كشاف القناع، </w:t>
      </w:r>
      <w:proofErr w:type="spellStart"/>
      <w:r w:rsidRPr="00483E39">
        <w:rPr>
          <w:rFonts w:ascii="Simplified Arabic" w:hAnsi="Simplified Arabic" w:cs="Simplified Arabic"/>
          <w:sz w:val="24"/>
          <w:szCs w:val="24"/>
          <w:rtl/>
        </w:rPr>
        <w:t>البهوتي</w:t>
      </w:r>
      <w:proofErr w:type="spellEnd"/>
      <w:r w:rsidRPr="00483E39">
        <w:rPr>
          <w:rFonts w:ascii="Simplified Arabic" w:hAnsi="Simplified Arabic" w:cs="Simplified Arabic"/>
          <w:sz w:val="24"/>
          <w:szCs w:val="24"/>
          <w:rtl/>
        </w:rPr>
        <w:t xml:space="preserve"> (1/162). </w:t>
      </w:r>
    </w:p>
  </w:footnote>
  <w:footnote w:id="53">
    <w:p w14:paraId="24EC9515"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الشرح الممتع، ابن عثيمين (1/386).  </w:t>
      </w:r>
    </w:p>
  </w:footnote>
  <w:footnote w:id="54">
    <w:p w14:paraId="23200199"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زاد المستقنع، الحجاوي (ص41).</w:t>
      </w:r>
    </w:p>
  </w:footnote>
  <w:footnote w:id="55">
    <w:p w14:paraId="1DEA228D"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36" w:name="_Hlk160539608"/>
      <w:r w:rsidRPr="00483E39">
        <w:rPr>
          <w:rFonts w:ascii="Simplified Arabic" w:hAnsi="Simplified Arabic" w:cs="Simplified Arabic"/>
          <w:sz w:val="24"/>
          <w:szCs w:val="24"/>
          <w:rtl/>
        </w:rPr>
        <w:t>التفريع في فقه الإمام مالك، ابن الجَلَّاب (1/90)؛ روضة الطالبين، النووي (1/282</w:t>
      </w:r>
      <w:bookmarkEnd w:id="36"/>
      <w:r w:rsidRPr="00483E39">
        <w:rPr>
          <w:rFonts w:ascii="Simplified Arabic" w:hAnsi="Simplified Arabic" w:cs="Simplified Arabic"/>
          <w:sz w:val="24"/>
          <w:szCs w:val="24"/>
          <w:rtl/>
        </w:rPr>
        <w:t xml:space="preserve">)؛ كشاف القناع، </w:t>
      </w:r>
      <w:proofErr w:type="spellStart"/>
      <w:r w:rsidRPr="00483E39">
        <w:rPr>
          <w:rFonts w:ascii="Simplified Arabic" w:hAnsi="Simplified Arabic" w:cs="Simplified Arabic"/>
          <w:sz w:val="24"/>
          <w:szCs w:val="24"/>
          <w:rtl/>
        </w:rPr>
        <w:t>البهوتي</w:t>
      </w:r>
      <w:proofErr w:type="spellEnd"/>
      <w:r w:rsidRPr="00483E39">
        <w:rPr>
          <w:rFonts w:ascii="Simplified Arabic" w:hAnsi="Simplified Arabic" w:cs="Simplified Arabic"/>
          <w:sz w:val="24"/>
          <w:szCs w:val="24"/>
          <w:rtl/>
        </w:rPr>
        <w:t xml:space="preserve">(1/ 265-266). </w:t>
      </w:r>
    </w:p>
  </w:footnote>
  <w:footnote w:id="56">
    <w:p w14:paraId="3A3C3824"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النهاية في شرح الهداية، </w:t>
      </w:r>
      <w:proofErr w:type="spellStart"/>
      <w:r w:rsidRPr="00483E39">
        <w:rPr>
          <w:rFonts w:ascii="Simplified Arabic" w:hAnsi="Simplified Arabic" w:cs="Simplified Arabic"/>
          <w:sz w:val="24"/>
          <w:szCs w:val="24"/>
          <w:rtl/>
        </w:rPr>
        <w:t>السغناقي</w:t>
      </w:r>
      <w:proofErr w:type="spellEnd"/>
      <w:r w:rsidRPr="00483E39">
        <w:rPr>
          <w:rFonts w:ascii="Simplified Arabic" w:hAnsi="Simplified Arabic" w:cs="Simplified Arabic"/>
          <w:sz w:val="24"/>
          <w:szCs w:val="24"/>
          <w:rtl/>
        </w:rPr>
        <w:t xml:space="preserve"> (2/158)؛ </w:t>
      </w:r>
      <w:bookmarkStart w:id="37" w:name="_Hlk165479313"/>
      <w:r w:rsidRPr="00483E39">
        <w:rPr>
          <w:rFonts w:ascii="Simplified Arabic" w:hAnsi="Simplified Arabic" w:cs="Simplified Arabic"/>
          <w:sz w:val="24"/>
          <w:szCs w:val="24"/>
          <w:rtl/>
        </w:rPr>
        <w:t>التفريع في فقه الأمام مالك، ابن الجَلَّاب (1/90</w:t>
      </w:r>
      <w:bookmarkEnd w:id="37"/>
      <w:r w:rsidRPr="00483E39">
        <w:rPr>
          <w:rFonts w:ascii="Simplified Arabic" w:hAnsi="Simplified Arabic" w:cs="Simplified Arabic"/>
          <w:sz w:val="24"/>
          <w:szCs w:val="24"/>
          <w:rtl/>
        </w:rPr>
        <w:t xml:space="preserve">)؛ مغني المحتاج، الشربيني (1/185)؛ كشاف القناع، </w:t>
      </w:r>
      <w:proofErr w:type="spellStart"/>
      <w:r w:rsidRPr="00483E39">
        <w:rPr>
          <w:rFonts w:ascii="Simplified Arabic" w:hAnsi="Simplified Arabic" w:cs="Simplified Arabic"/>
          <w:sz w:val="24"/>
          <w:szCs w:val="24"/>
          <w:rtl/>
        </w:rPr>
        <w:t>البهوتي</w:t>
      </w:r>
      <w:proofErr w:type="spellEnd"/>
      <w:r w:rsidRPr="00483E39">
        <w:rPr>
          <w:rFonts w:ascii="Simplified Arabic" w:hAnsi="Simplified Arabic" w:cs="Simplified Arabic"/>
          <w:sz w:val="24"/>
          <w:szCs w:val="24"/>
          <w:rtl/>
        </w:rPr>
        <w:t xml:space="preserve"> (1/308).</w:t>
      </w:r>
    </w:p>
  </w:footnote>
  <w:footnote w:id="57">
    <w:p w14:paraId="33428A68"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المغني، ابن قدامة (2/284).</w:t>
      </w:r>
    </w:p>
  </w:footnote>
  <w:footnote w:id="58">
    <w:p w14:paraId="1AC47CA5"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38" w:name="_Hlk167899180"/>
      <w:r w:rsidRPr="00483E39">
        <w:rPr>
          <w:rFonts w:ascii="Simplified Arabic" w:hAnsi="Simplified Arabic" w:cs="Simplified Arabic"/>
          <w:sz w:val="24"/>
          <w:szCs w:val="24"/>
          <w:rtl/>
        </w:rPr>
        <w:t xml:space="preserve">المغني، ابن قدامة (1/414). </w:t>
      </w:r>
      <w:bookmarkEnd w:id="38"/>
    </w:p>
  </w:footnote>
  <w:footnote w:id="59">
    <w:p w14:paraId="7EEE76A4"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خزانة المفتين، </w:t>
      </w:r>
      <w:proofErr w:type="spellStart"/>
      <w:r w:rsidRPr="00483E39">
        <w:rPr>
          <w:rFonts w:ascii="Simplified Arabic" w:hAnsi="Simplified Arabic" w:cs="Simplified Arabic"/>
          <w:sz w:val="24"/>
          <w:szCs w:val="24"/>
          <w:rtl/>
        </w:rPr>
        <w:t>السمنغاني</w:t>
      </w:r>
      <w:proofErr w:type="spellEnd"/>
      <w:r w:rsidRPr="00483E39">
        <w:rPr>
          <w:rFonts w:ascii="Simplified Arabic" w:hAnsi="Simplified Arabic" w:cs="Simplified Arabic"/>
          <w:sz w:val="24"/>
          <w:szCs w:val="24"/>
          <w:rtl/>
        </w:rPr>
        <w:t>(ص215).</w:t>
      </w:r>
    </w:p>
  </w:footnote>
  <w:footnote w:id="60">
    <w:p w14:paraId="1D4A7455"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المجموع، النووي (3/167). </w:t>
      </w:r>
    </w:p>
  </w:footnote>
  <w:footnote w:id="61">
    <w:p w14:paraId="4C5D9301"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39" w:name="_Hlk165319939"/>
      <w:proofErr w:type="spellStart"/>
      <w:r w:rsidRPr="00483E39">
        <w:rPr>
          <w:rFonts w:ascii="Simplified Arabic" w:hAnsi="Simplified Arabic" w:cs="Simplified Arabic"/>
          <w:sz w:val="24"/>
          <w:szCs w:val="24"/>
          <w:rtl/>
        </w:rPr>
        <w:t>الإختيار</w:t>
      </w:r>
      <w:proofErr w:type="spellEnd"/>
      <w:r w:rsidRPr="00483E39">
        <w:rPr>
          <w:rFonts w:ascii="Simplified Arabic" w:hAnsi="Simplified Arabic" w:cs="Simplified Arabic"/>
          <w:sz w:val="24"/>
          <w:szCs w:val="24"/>
          <w:rtl/>
        </w:rPr>
        <w:t xml:space="preserve"> لتعليل المختار، الموصلي (1/46)</w:t>
      </w:r>
      <w:bookmarkEnd w:id="39"/>
      <w:r w:rsidRPr="00483E39">
        <w:rPr>
          <w:rFonts w:ascii="Simplified Arabic" w:hAnsi="Simplified Arabic" w:cs="Simplified Arabic"/>
          <w:sz w:val="24"/>
          <w:szCs w:val="24"/>
          <w:rtl/>
        </w:rPr>
        <w:t>.</w:t>
      </w:r>
    </w:p>
  </w:footnote>
  <w:footnote w:id="62">
    <w:p w14:paraId="3CDD7B0F"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40" w:name="_Hlk165264538"/>
      <w:r w:rsidRPr="00483E39">
        <w:rPr>
          <w:rFonts w:ascii="Simplified Arabic" w:hAnsi="Simplified Arabic" w:cs="Simplified Arabic"/>
          <w:sz w:val="24"/>
          <w:szCs w:val="24"/>
          <w:rtl/>
        </w:rPr>
        <w:t>شرح الزرقاني، الزرقاني (1/311)</w:t>
      </w:r>
      <w:bookmarkEnd w:id="40"/>
      <w:r w:rsidRPr="00483E39">
        <w:rPr>
          <w:rFonts w:ascii="Simplified Arabic" w:hAnsi="Simplified Arabic" w:cs="Simplified Arabic"/>
          <w:sz w:val="24"/>
          <w:szCs w:val="24"/>
          <w:rtl/>
        </w:rPr>
        <w:t>.</w:t>
      </w:r>
    </w:p>
  </w:footnote>
  <w:footnote w:id="63">
    <w:p w14:paraId="17C6C54B"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الشرح الممتع، ابن عثيمين ( 2/ 170-172).</w:t>
      </w:r>
    </w:p>
  </w:footnote>
  <w:footnote w:id="64">
    <w:p w14:paraId="3F8B95BA"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زاد المستقنع، الحجاوي (ص 49).</w:t>
      </w:r>
    </w:p>
  </w:footnote>
  <w:footnote w:id="65">
    <w:p w14:paraId="68FBE559"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المجموع، النووي ( 2/90)؛ الحاوي الكبير، الماوردي (2/188).  </w:t>
      </w:r>
    </w:p>
  </w:footnote>
  <w:footnote w:id="66">
    <w:p w14:paraId="229A6CF0"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الإنصاف، </w:t>
      </w:r>
      <w:proofErr w:type="spellStart"/>
      <w:r w:rsidRPr="00483E39">
        <w:rPr>
          <w:rFonts w:ascii="Simplified Arabic" w:hAnsi="Simplified Arabic" w:cs="Simplified Arabic"/>
          <w:sz w:val="24"/>
          <w:szCs w:val="24"/>
          <w:rtl/>
        </w:rPr>
        <w:t>المرداوي</w:t>
      </w:r>
      <w:proofErr w:type="spellEnd"/>
      <w:r w:rsidRPr="00483E39">
        <w:rPr>
          <w:rFonts w:ascii="Simplified Arabic" w:hAnsi="Simplified Arabic" w:cs="Simplified Arabic"/>
          <w:sz w:val="24"/>
          <w:szCs w:val="24"/>
          <w:rtl/>
        </w:rPr>
        <w:t xml:space="preserve"> (4/20).  </w:t>
      </w:r>
    </w:p>
  </w:footnote>
  <w:footnote w:id="67">
    <w:p w14:paraId="1951F25B"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42" w:name="_Hlk165264515"/>
      <w:bookmarkStart w:id="43" w:name="_Hlk160539571"/>
      <w:r w:rsidRPr="00483E39">
        <w:rPr>
          <w:rFonts w:ascii="Simplified Arabic" w:hAnsi="Simplified Arabic" w:cs="Simplified Arabic"/>
          <w:sz w:val="24"/>
          <w:szCs w:val="24"/>
          <w:rtl/>
        </w:rPr>
        <w:t xml:space="preserve">مسائل الإمام أحمد، ابن حنبل (2/389)؛ الهداية على مذهب الإمام أحمد، </w:t>
      </w:r>
      <w:proofErr w:type="spellStart"/>
      <w:r w:rsidRPr="00483E39">
        <w:rPr>
          <w:rFonts w:ascii="Simplified Arabic" w:hAnsi="Simplified Arabic" w:cs="Simplified Arabic"/>
          <w:sz w:val="24"/>
          <w:szCs w:val="24"/>
          <w:rtl/>
        </w:rPr>
        <w:t>الكلوذاني</w:t>
      </w:r>
      <w:proofErr w:type="spellEnd"/>
      <w:r w:rsidRPr="00483E39">
        <w:rPr>
          <w:rFonts w:ascii="Simplified Arabic" w:hAnsi="Simplified Arabic" w:cs="Simplified Arabic"/>
          <w:sz w:val="24"/>
          <w:szCs w:val="24"/>
          <w:rtl/>
        </w:rPr>
        <w:t xml:space="preserve"> (ص90)؛ حاشية الروض المربع، بن قاسم (2/149)</w:t>
      </w:r>
      <w:bookmarkEnd w:id="42"/>
      <w:r w:rsidRPr="00483E39">
        <w:rPr>
          <w:rFonts w:ascii="Simplified Arabic" w:hAnsi="Simplified Arabic" w:cs="Simplified Arabic"/>
          <w:sz w:val="24"/>
          <w:szCs w:val="24"/>
          <w:rtl/>
        </w:rPr>
        <w:t>.</w:t>
      </w:r>
    </w:p>
    <w:bookmarkEnd w:id="43"/>
  </w:footnote>
  <w:footnote w:id="68">
    <w:p w14:paraId="77CB4540" w14:textId="16FB499A"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رواه صالح في مسائله عن أبيه (2/ 389) رقم</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1057</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وأبو القاسم </w:t>
      </w:r>
      <w:proofErr w:type="spellStart"/>
      <w:r w:rsidRPr="00483E39">
        <w:rPr>
          <w:rFonts w:ascii="Simplified Arabic" w:hAnsi="Simplified Arabic" w:cs="Simplified Arabic"/>
          <w:sz w:val="24"/>
          <w:szCs w:val="24"/>
          <w:rtl/>
        </w:rPr>
        <w:t>البغوي</w:t>
      </w:r>
      <w:proofErr w:type="spellEnd"/>
      <w:r w:rsidRPr="00483E39">
        <w:rPr>
          <w:rFonts w:ascii="Simplified Arabic" w:hAnsi="Simplified Arabic" w:cs="Simplified Arabic"/>
          <w:sz w:val="24"/>
          <w:szCs w:val="24"/>
          <w:rtl/>
        </w:rPr>
        <w:t xml:space="preserve"> في مسند ابن الجعد (2/ 724) رقم</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1791</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وابن المنذر في الأوسط (3/249) </w:t>
      </w:r>
      <w:r w:rsidR="00D123C0">
        <w:rPr>
          <w:rFonts w:ascii="Simplified Arabic" w:hAnsi="Simplified Arabic" w:cs="Simplified Arabic" w:hint="cs"/>
          <w:sz w:val="24"/>
          <w:szCs w:val="24"/>
          <w:rtl/>
        </w:rPr>
        <w:br/>
      </w:r>
      <w:r w:rsidRPr="00483E39">
        <w:rPr>
          <w:rFonts w:ascii="Simplified Arabic" w:hAnsi="Simplified Arabic" w:cs="Simplified Arabic"/>
          <w:sz w:val="24"/>
          <w:szCs w:val="24"/>
          <w:rtl/>
        </w:rPr>
        <w:t xml:space="preserve">رقم 1590، وابن عساكر (28/ 174)، وقال </w:t>
      </w:r>
      <w:proofErr w:type="spellStart"/>
      <w:r w:rsidRPr="00483E39">
        <w:rPr>
          <w:rFonts w:ascii="Simplified Arabic" w:hAnsi="Simplified Arabic" w:cs="Simplified Arabic"/>
          <w:sz w:val="24"/>
          <w:szCs w:val="24"/>
          <w:rtl/>
        </w:rPr>
        <w:t>طاوس</w:t>
      </w:r>
      <w:proofErr w:type="spellEnd"/>
      <w:r w:rsidRPr="00483E39">
        <w:rPr>
          <w:rFonts w:ascii="Simplified Arabic" w:hAnsi="Simplified Arabic" w:cs="Simplified Arabic"/>
          <w:sz w:val="24"/>
          <w:szCs w:val="24"/>
          <w:rtl/>
        </w:rPr>
        <w:t>، لا بأس وقال الخلال، سهل أبو عبد الله في ذلك، وذكر ابن هبيرة أنه المشهور عنه،</w:t>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شرح منتهى الإرادات</w:t>
      </w:r>
      <w:r w:rsidR="00D123C0">
        <w:rPr>
          <w:rFonts w:ascii="Simplified Arabic" w:hAnsi="Simplified Arabic" w:cs="Simplified Arabic" w:hint="cs"/>
          <w:sz w:val="24"/>
          <w:szCs w:val="24"/>
          <w:rtl/>
        </w:rPr>
        <w:br/>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2/ 220</w:t>
      </w:r>
      <w:r w:rsidRPr="00483E39">
        <w:rPr>
          <w:rFonts w:ascii="Simplified Arabic" w:hAnsi="Simplified Arabic" w:cs="Simplified Arabic" w:hint="cs"/>
          <w:sz w:val="24"/>
          <w:szCs w:val="24"/>
          <w:rtl/>
        </w:rPr>
        <w:t>).</w:t>
      </w:r>
    </w:p>
  </w:footnote>
  <w:footnote w:id="69">
    <w:p w14:paraId="4C2CB14B"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رواه عبد الرزاق (2/333) رقم</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3582</w:t>
      </w:r>
      <w:r w:rsidRPr="00483E39">
        <w:rPr>
          <w:rFonts w:ascii="Simplified Arabic" w:hAnsi="Simplified Arabic" w:cs="Simplified Arabic" w:hint="cs"/>
          <w:sz w:val="24"/>
          <w:szCs w:val="24"/>
          <w:rtl/>
        </w:rPr>
        <w:t>).</w:t>
      </w:r>
    </w:p>
  </w:footnote>
  <w:footnote w:id="70">
    <w:p w14:paraId="699A6CA0"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44" w:name="_Hlk165264487"/>
      <w:bookmarkStart w:id="45" w:name="_Hlk160539552"/>
      <w:r w:rsidRPr="00483E39">
        <w:rPr>
          <w:rFonts w:ascii="Simplified Arabic" w:hAnsi="Simplified Arabic" w:cs="Simplified Arabic"/>
          <w:sz w:val="24"/>
          <w:szCs w:val="24"/>
          <w:rtl/>
        </w:rPr>
        <w:t>المختصر في أصول الفقه، اللحام(ص74)</w:t>
      </w:r>
      <w:bookmarkEnd w:id="44"/>
      <w:r w:rsidRPr="00483E39">
        <w:rPr>
          <w:rFonts w:ascii="Simplified Arabic" w:hAnsi="Simplified Arabic" w:cs="Simplified Arabic"/>
          <w:sz w:val="24"/>
          <w:szCs w:val="24"/>
          <w:rtl/>
        </w:rPr>
        <w:t>؛ العدة، أبو يعلى(</w:t>
      </w:r>
      <w:r w:rsidRPr="00483E39">
        <w:rPr>
          <w:rFonts w:ascii="Simplified Arabic" w:hAnsi="Simplified Arabic" w:cs="Simplified Arabic" w:hint="cs"/>
          <w:sz w:val="24"/>
          <w:szCs w:val="24"/>
          <w:rtl/>
        </w:rPr>
        <w:t>4</w:t>
      </w:r>
      <w:r w:rsidRPr="00483E39">
        <w:rPr>
          <w:rFonts w:ascii="Simplified Arabic" w:hAnsi="Simplified Arabic" w:cs="Simplified Arabic"/>
          <w:sz w:val="24"/>
          <w:szCs w:val="24"/>
          <w:rtl/>
        </w:rPr>
        <w:t>/ 1181).</w:t>
      </w:r>
    </w:p>
    <w:bookmarkEnd w:id="45"/>
  </w:footnote>
  <w:footnote w:id="71">
    <w:p w14:paraId="644622EB"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46" w:name="_Hlk154239671"/>
      <w:r w:rsidRPr="00483E39">
        <w:rPr>
          <w:rFonts w:ascii="Simplified Arabic" w:hAnsi="Simplified Arabic" w:cs="Simplified Arabic"/>
          <w:sz w:val="24"/>
          <w:szCs w:val="24"/>
          <w:rtl/>
        </w:rPr>
        <w:t xml:space="preserve">الشرح الممتع، ابن عثيمين (3/357).   </w:t>
      </w:r>
      <w:bookmarkEnd w:id="46"/>
    </w:p>
  </w:footnote>
  <w:footnote w:id="72">
    <w:p w14:paraId="71B687AE"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المراد </w:t>
      </w:r>
      <w:proofErr w:type="spellStart"/>
      <w:r w:rsidRPr="00483E39">
        <w:rPr>
          <w:rFonts w:ascii="Simplified Arabic" w:hAnsi="Simplified Arabic" w:cs="Simplified Arabic"/>
          <w:sz w:val="24"/>
          <w:szCs w:val="24"/>
          <w:rtl/>
        </w:rPr>
        <w:t>بالسواري</w:t>
      </w:r>
      <w:proofErr w:type="spellEnd"/>
      <w:r w:rsidRPr="00483E39">
        <w:rPr>
          <w:rFonts w:ascii="Simplified Arabic" w:hAnsi="Simplified Arabic" w:cs="Simplified Arabic"/>
          <w:sz w:val="24"/>
          <w:szCs w:val="24"/>
          <w:rtl/>
        </w:rPr>
        <w:t>: هي الأسطوانات أي ‌الأعمدة التي يقام عليها السقف ومفردها:</w:t>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سارية (</w:t>
      </w:r>
      <w:bookmarkStart w:id="47" w:name="_Hlk165264469"/>
      <w:r w:rsidRPr="00483E39">
        <w:rPr>
          <w:rFonts w:ascii="Simplified Arabic" w:hAnsi="Simplified Arabic" w:cs="Simplified Arabic"/>
          <w:sz w:val="24"/>
          <w:szCs w:val="24"/>
          <w:rtl/>
        </w:rPr>
        <w:t>ينظر: مسند الشافعي، الشافعي (</w:t>
      </w:r>
      <w:r w:rsidRPr="00483E39">
        <w:rPr>
          <w:rFonts w:ascii="Simplified Arabic" w:hAnsi="Simplified Arabic" w:cs="Simplified Arabic" w:hint="cs"/>
          <w:sz w:val="24"/>
          <w:szCs w:val="24"/>
          <w:rtl/>
        </w:rPr>
        <w:t>1</w:t>
      </w:r>
      <w:r w:rsidRPr="00483E39">
        <w:rPr>
          <w:rFonts w:ascii="Simplified Arabic" w:hAnsi="Simplified Arabic" w:cs="Simplified Arabic"/>
          <w:sz w:val="24"/>
          <w:szCs w:val="24"/>
          <w:rtl/>
        </w:rPr>
        <w:t xml:space="preserve">/142). </w:t>
      </w:r>
      <w:bookmarkEnd w:id="47"/>
    </w:p>
  </w:footnote>
  <w:footnote w:id="73">
    <w:p w14:paraId="02801726"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زاد المستقنع، الحجاوي (ص 56).</w:t>
      </w:r>
    </w:p>
  </w:footnote>
  <w:footnote w:id="74">
    <w:p w14:paraId="0704C6E1" w14:textId="7B3302F6"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رواه ابن ماجه</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1/320</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برقم</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1002</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وقال الحاكم: " صحيح الإسناد ". </w:t>
      </w:r>
      <w:proofErr w:type="spellStart"/>
      <w:r w:rsidRPr="00483E39">
        <w:rPr>
          <w:rFonts w:ascii="Simplified Arabic" w:hAnsi="Simplified Arabic" w:cs="Simplified Arabic"/>
          <w:sz w:val="24"/>
          <w:szCs w:val="24"/>
          <w:rtl/>
        </w:rPr>
        <w:t>ووافقه</w:t>
      </w:r>
      <w:proofErr w:type="spellEnd"/>
      <w:r w:rsidRPr="00483E39">
        <w:rPr>
          <w:rFonts w:ascii="Simplified Arabic" w:hAnsi="Simplified Arabic" w:cs="Simplified Arabic"/>
          <w:sz w:val="24"/>
          <w:szCs w:val="24"/>
          <w:rtl/>
        </w:rPr>
        <w:t xml:space="preserve"> الذهبي</w:t>
      </w:r>
      <w:r w:rsidRPr="00483E39">
        <w:rPr>
          <w:rFonts w:ascii="Simplified Arabic" w:hAnsi="Simplified Arabic" w:cs="Simplified Arabic" w:hint="cs"/>
          <w:sz w:val="24"/>
          <w:szCs w:val="24"/>
          <w:rtl/>
        </w:rPr>
        <w:t>(1</w:t>
      </w:r>
      <w:r w:rsidRPr="00483E39">
        <w:rPr>
          <w:rFonts w:ascii="Simplified Arabic" w:hAnsi="Simplified Arabic" w:cs="Simplified Arabic"/>
          <w:sz w:val="24"/>
          <w:szCs w:val="24"/>
          <w:rtl/>
        </w:rPr>
        <w:t>/339</w:t>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برقم</w:t>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794</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وذكره الألباني في سلسلة الأحاديث الصحيحة</w:t>
      </w:r>
      <w:r w:rsidRPr="00483E39">
        <w:rPr>
          <w:rFonts w:ascii="Simplified Arabic" w:hAnsi="Simplified Arabic" w:cs="Simplified Arabic" w:hint="cs"/>
          <w:sz w:val="24"/>
          <w:szCs w:val="24"/>
          <w:rtl/>
        </w:rPr>
        <w:t xml:space="preserve"> </w:t>
      </w:r>
      <w:r w:rsidR="00155405">
        <w:rPr>
          <w:rFonts w:ascii="Simplified Arabic" w:hAnsi="Simplified Arabic" w:cs="Simplified Arabic"/>
          <w:sz w:val="24"/>
          <w:szCs w:val="24"/>
          <w:rtl/>
        </w:rPr>
        <w:br/>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1: 655</w:t>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 xml:space="preserve">رقم </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355</w:t>
      </w:r>
      <w:r w:rsidRPr="00483E39">
        <w:rPr>
          <w:rFonts w:ascii="Simplified Arabic" w:hAnsi="Simplified Arabic" w:cs="Simplified Arabic" w:hint="cs"/>
          <w:sz w:val="24"/>
          <w:szCs w:val="24"/>
          <w:rtl/>
        </w:rPr>
        <w:t>).</w:t>
      </w:r>
    </w:p>
  </w:footnote>
  <w:footnote w:id="75">
    <w:p w14:paraId="5D4E5073"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رواه الترمذي</w:t>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1/443</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برقم 229، وأبو داوود</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1/180</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برقم </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673</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وأحمد 19/346، برقم12339، والنسائي 2/94، والحاكم في المستدرك وقال: صحيح . وصححه الألباني في صحيح أبي داوود</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677</w:t>
      </w:r>
      <w:r w:rsidRPr="00483E39">
        <w:rPr>
          <w:rFonts w:ascii="Simplified Arabic" w:hAnsi="Simplified Arabic" w:cs="Simplified Arabic" w:hint="cs"/>
          <w:sz w:val="24"/>
          <w:szCs w:val="24"/>
          <w:rtl/>
        </w:rPr>
        <w:t>).</w:t>
      </w:r>
    </w:p>
  </w:footnote>
  <w:footnote w:id="76">
    <w:p w14:paraId="20712AC8"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المبسوط،  السرخسي (2/35). </w:t>
      </w:r>
    </w:p>
  </w:footnote>
  <w:footnote w:id="77">
    <w:p w14:paraId="3082EB23"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الحاوي للفتاوى، السيوطي (1/55). </w:t>
      </w:r>
    </w:p>
  </w:footnote>
  <w:footnote w:id="78">
    <w:p w14:paraId="29836533"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الأوسط، بن المنذر(4/182).  </w:t>
      </w:r>
    </w:p>
  </w:footnote>
  <w:footnote w:id="79">
    <w:p w14:paraId="30CE13F2"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المبسوط، السرخسي</w:t>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(2/35).</w:t>
      </w:r>
    </w:p>
  </w:footnote>
  <w:footnote w:id="80">
    <w:p w14:paraId="6CDFEA27"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شرح النووي على صحيح مسلم، النووي (4/266).</w:t>
      </w:r>
    </w:p>
  </w:footnote>
  <w:footnote w:id="81">
    <w:p w14:paraId="6526BFB2"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المدونة، ابن مالك ( 1/60)؛ القوانين الفقهية، ابن جزي (1/49).</w:t>
      </w:r>
    </w:p>
  </w:footnote>
  <w:footnote w:id="82">
    <w:p w14:paraId="1A94EE4D"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المغني، ابن قدامة (2/27)؛ الشرح الكبير، ابن قدامة (2/79).</w:t>
      </w:r>
    </w:p>
  </w:footnote>
  <w:footnote w:id="83">
    <w:p w14:paraId="5E86C342"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الشرح الممتع، ابن عثيمين (4،309).  </w:t>
      </w:r>
    </w:p>
  </w:footnote>
  <w:footnote w:id="84">
    <w:p w14:paraId="72FD9929"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48" w:name="_Hlk165264350"/>
      <w:bookmarkStart w:id="49" w:name="_Hlk160539520"/>
      <w:r w:rsidRPr="00483E39">
        <w:rPr>
          <w:rFonts w:ascii="Simplified Arabic" w:hAnsi="Simplified Arabic" w:cs="Simplified Arabic"/>
          <w:sz w:val="24"/>
          <w:szCs w:val="24"/>
          <w:rtl/>
        </w:rPr>
        <w:t>الفروع، البعلي (3/59).</w:t>
      </w:r>
      <w:bookmarkEnd w:id="48"/>
      <w:r w:rsidRPr="00483E39">
        <w:rPr>
          <w:rFonts w:ascii="Simplified Arabic" w:hAnsi="Simplified Arabic" w:cs="Simplified Arabic"/>
          <w:sz w:val="24"/>
          <w:szCs w:val="24"/>
          <w:rtl/>
        </w:rPr>
        <w:t xml:space="preserve"> </w:t>
      </w:r>
      <w:bookmarkEnd w:id="49"/>
    </w:p>
  </w:footnote>
  <w:footnote w:id="85">
    <w:p w14:paraId="05E9A01A"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المصدر السابق</w:t>
      </w:r>
      <w:r w:rsidRPr="00483E39">
        <w:rPr>
          <w:rFonts w:ascii="Simplified Arabic" w:hAnsi="Simplified Arabic" w:cs="Simplified Arabic" w:hint="cs"/>
          <w:sz w:val="24"/>
          <w:szCs w:val="24"/>
          <w:rtl/>
        </w:rPr>
        <w:t>.</w:t>
      </w:r>
    </w:p>
  </w:footnote>
  <w:footnote w:id="86">
    <w:p w14:paraId="6EAFAFA1"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الشرح الممتع، ابن عثيمين (4/309). </w:t>
      </w:r>
    </w:p>
  </w:footnote>
  <w:footnote w:id="87">
    <w:p w14:paraId="64F19771"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أربعة برد أي أربعة فراسخ. والفرسخ: ثلاثة أميال. والميل عند العرب، ما اتسع من الأرض حتى لا يلحق بصر الرجل أقصاه. (ينظر: النظم </w:t>
      </w:r>
      <w:proofErr w:type="spellStart"/>
      <w:r w:rsidRPr="00483E39">
        <w:rPr>
          <w:rFonts w:ascii="Simplified Arabic" w:hAnsi="Simplified Arabic" w:cs="Simplified Arabic"/>
          <w:sz w:val="24"/>
          <w:szCs w:val="24"/>
          <w:rtl/>
        </w:rPr>
        <w:t>المستعذب</w:t>
      </w:r>
      <w:proofErr w:type="spellEnd"/>
      <w:r w:rsidRPr="00483E39">
        <w:rPr>
          <w:rFonts w:ascii="Simplified Arabic" w:hAnsi="Simplified Arabic" w:cs="Simplified Arabic"/>
          <w:sz w:val="24"/>
          <w:szCs w:val="24"/>
          <w:rtl/>
        </w:rPr>
        <w:t xml:space="preserve"> في تفسير غريب ألفاظ المهذب 1/104).</w:t>
      </w:r>
    </w:p>
  </w:footnote>
  <w:footnote w:id="88">
    <w:p w14:paraId="234BAFE1"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زاد المستقنع، الحجاوي (ص30). </w:t>
      </w:r>
    </w:p>
  </w:footnote>
  <w:footnote w:id="89">
    <w:p w14:paraId="29A71ECF"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50" w:name="_Hlk165264321"/>
      <w:bookmarkStart w:id="51" w:name="_Hlk160539496"/>
      <w:r w:rsidRPr="00483E39">
        <w:rPr>
          <w:rFonts w:ascii="Simplified Arabic" w:hAnsi="Simplified Arabic" w:cs="Simplified Arabic"/>
          <w:sz w:val="24"/>
          <w:szCs w:val="24"/>
          <w:rtl/>
        </w:rPr>
        <w:t xml:space="preserve">بدائع الصنائع، </w:t>
      </w:r>
      <w:proofErr w:type="spellStart"/>
      <w:r w:rsidRPr="00483E39">
        <w:rPr>
          <w:rFonts w:ascii="Simplified Arabic" w:hAnsi="Simplified Arabic" w:cs="Simplified Arabic"/>
          <w:sz w:val="24"/>
          <w:szCs w:val="24"/>
          <w:rtl/>
        </w:rPr>
        <w:t>الكاساني</w:t>
      </w:r>
      <w:proofErr w:type="spellEnd"/>
      <w:r w:rsidRPr="00483E39">
        <w:rPr>
          <w:rFonts w:ascii="Simplified Arabic" w:hAnsi="Simplified Arabic" w:cs="Simplified Arabic"/>
          <w:sz w:val="24"/>
          <w:szCs w:val="24"/>
          <w:rtl/>
        </w:rPr>
        <w:t xml:space="preserve"> (1/93)؛ حاشية ابن عابدين، ابن عابدين(2/124</w:t>
      </w:r>
      <w:bookmarkEnd w:id="50"/>
      <w:bookmarkEnd w:id="51"/>
      <w:r w:rsidRPr="00483E39">
        <w:rPr>
          <w:rFonts w:ascii="Simplified Arabic" w:hAnsi="Simplified Arabic" w:cs="Simplified Arabic"/>
          <w:sz w:val="24"/>
          <w:szCs w:val="24"/>
          <w:rtl/>
        </w:rPr>
        <w:t>).</w:t>
      </w:r>
    </w:p>
  </w:footnote>
  <w:footnote w:id="90">
    <w:p w14:paraId="0B55BD66"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مجموع الفتاوى، ابن تيمية ( 24/109). </w:t>
      </w:r>
    </w:p>
  </w:footnote>
  <w:footnote w:id="91">
    <w:p w14:paraId="734FAF7E"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w:t>
      </w:r>
      <w:bookmarkStart w:id="52" w:name="_Hlk165264299"/>
      <w:r w:rsidRPr="00483E39">
        <w:rPr>
          <w:rFonts w:ascii="Simplified Arabic" w:hAnsi="Simplified Arabic" w:cs="Simplified Arabic"/>
          <w:sz w:val="24"/>
          <w:szCs w:val="24"/>
          <w:rtl/>
        </w:rPr>
        <w:t xml:space="preserve"> الحاوي الكبير، الماوردي (2/387). </w:t>
      </w:r>
      <w:bookmarkEnd w:id="52"/>
    </w:p>
  </w:footnote>
  <w:footnote w:id="92">
    <w:p w14:paraId="530C72E0"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رواه مسلم</w:t>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كتاب الصلاة، باب صلاة المسافر وقصرها،</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2/143</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برقم (687).</w:t>
      </w:r>
    </w:p>
  </w:footnote>
  <w:footnote w:id="93">
    <w:p w14:paraId="1F9FF031" w14:textId="5529B7AA"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رواه البخاري، كتاب أيام الجاهلية، باب من أين أرخوا التاريخ</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3/1431</w:t>
      </w:r>
      <w:r w:rsidRPr="00483E39">
        <w:rPr>
          <w:rFonts w:ascii="Simplified Arabic" w:hAnsi="Simplified Arabic" w:cs="Simplified Arabic" w:hint="cs"/>
          <w:sz w:val="24"/>
          <w:szCs w:val="24"/>
          <w:rtl/>
        </w:rPr>
        <w:t>)، ب</w:t>
      </w:r>
      <w:r w:rsidRPr="00483E39">
        <w:rPr>
          <w:rFonts w:ascii="Simplified Arabic" w:hAnsi="Simplified Arabic" w:cs="Simplified Arabic"/>
          <w:sz w:val="24"/>
          <w:szCs w:val="24"/>
          <w:rtl/>
        </w:rPr>
        <w:t xml:space="preserve">رقم (3720)؛ ومسلم، كتاب صلاة المسافرين، باب صلاة المسافرين وقصرها </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2/142</w:t>
      </w:r>
      <w:r w:rsidRPr="00483E39">
        <w:rPr>
          <w:rFonts w:ascii="Simplified Arabic" w:hAnsi="Simplified Arabic" w:cs="Simplified Arabic" w:hint="cs"/>
          <w:sz w:val="24"/>
          <w:szCs w:val="24"/>
          <w:rtl/>
        </w:rPr>
        <w:t>)</w:t>
      </w:r>
      <w:r w:rsidR="00D123C0">
        <w:rPr>
          <w:rFonts w:ascii="Simplified Arabic" w:hAnsi="Simplified Arabic" w:cs="Simplified Arabic" w:hint="cs"/>
          <w:sz w:val="24"/>
          <w:szCs w:val="24"/>
          <w:rtl/>
        </w:rPr>
        <w:t xml:space="preserve"> </w:t>
      </w:r>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برقم</w:t>
      </w:r>
      <w:r w:rsidR="00D123C0">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(685).</w:t>
      </w:r>
    </w:p>
  </w:footnote>
  <w:footnote w:id="94">
    <w:p w14:paraId="55CE4218"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53" w:name="_Hlk165264221"/>
      <w:r w:rsidRPr="00483E39">
        <w:rPr>
          <w:rFonts w:ascii="Simplified Arabic" w:hAnsi="Simplified Arabic" w:cs="Simplified Arabic"/>
          <w:sz w:val="24"/>
          <w:szCs w:val="24"/>
          <w:rtl/>
        </w:rPr>
        <w:t xml:space="preserve">الرسالة، القيرواني (ص45)؛ التهذيب، </w:t>
      </w:r>
      <w:proofErr w:type="spellStart"/>
      <w:r w:rsidRPr="00483E39">
        <w:rPr>
          <w:rFonts w:ascii="Simplified Arabic" w:hAnsi="Simplified Arabic" w:cs="Simplified Arabic"/>
          <w:sz w:val="24"/>
          <w:szCs w:val="24"/>
          <w:rtl/>
        </w:rPr>
        <w:t>البغوي</w:t>
      </w:r>
      <w:bookmarkEnd w:id="53"/>
      <w:proofErr w:type="spellEnd"/>
      <w:r w:rsidRPr="00483E39">
        <w:rPr>
          <w:rFonts w:ascii="Simplified Arabic" w:hAnsi="Simplified Arabic" w:cs="Simplified Arabic"/>
          <w:sz w:val="24"/>
          <w:szCs w:val="24"/>
          <w:rtl/>
        </w:rPr>
        <w:t xml:space="preserve"> (2/289)؛ المغني، ابن قدامة (2/256).</w:t>
      </w:r>
    </w:p>
  </w:footnote>
  <w:footnote w:id="95">
    <w:p w14:paraId="64CA78B2"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الأصل، ابن الحسن(ص208).</w:t>
      </w:r>
    </w:p>
  </w:footnote>
  <w:footnote w:id="96">
    <w:p w14:paraId="468526AC"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رواه البخاري في كتاب الصلاة، باب في كم يقصر الصلاة</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1/368</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برقم (1036). </w:t>
      </w:r>
    </w:p>
  </w:footnote>
  <w:footnote w:id="97">
    <w:p w14:paraId="7D295E6F"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المغني، ابن قدامة ( 33/109).</w:t>
      </w:r>
    </w:p>
  </w:footnote>
  <w:footnote w:id="98">
    <w:p w14:paraId="3718D33E"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الشرح الممتع، ابن عثيمين( 5</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103).</w:t>
      </w:r>
    </w:p>
  </w:footnote>
  <w:footnote w:id="99">
    <w:p w14:paraId="4E6CC25F"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زاد المستقنع، الحجاوي (ص61).</w:t>
      </w:r>
    </w:p>
  </w:footnote>
  <w:footnote w:id="100">
    <w:p w14:paraId="3D698FFA"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w:t>
      </w:r>
      <w:bookmarkStart w:id="54" w:name="_Hlk165264201"/>
      <w:bookmarkStart w:id="55" w:name="_Hlk160539425"/>
      <w:r w:rsidRPr="00483E39">
        <w:rPr>
          <w:rFonts w:ascii="Simplified Arabic" w:hAnsi="Simplified Arabic" w:cs="Simplified Arabic" w:hint="cs"/>
          <w:sz w:val="24"/>
          <w:szCs w:val="24"/>
          <w:rtl/>
        </w:rPr>
        <w:t xml:space="preserve"> معجم لغة الفقهاء، </w:t>
      </w:r>
      <w:r w:rsidRPr="00483E39">
        <w:rPr>
          <w:rFonts w:ascii="Simplified Arabic" w:hAnsi="Simplified Arabic" w:cs="Simplified Arabic"/>
          <w:sz w:val="24"/>
          <w:szCs w:val="24"/>
          <w:rtl/>
        </w:rPr>
        <w:t>محمد قلعجي،</w:t>
      </w:r>
      <w:bookmarkEnd w:id="54"/>
      <w:r w:rsidRPr="00483E39">
        <w:rPr>
          <w:rFonts w:ascii="Simplified Arabic" w:hAnsi="Simplified Arabic" w:cs="Simplified Arabic" w:hint="cs"/>
          <w:sz w:val="24"/>
          <w:szCs w:val="24"/>
          <w:rtl/>
        </w:rPr>
        <w:t xml:space="preserve"> (</w:t>
      </w:r>
      <w:r w:rsidRPr="00483E39">
        <w:rPr>
          <w:rFonts w:ascii="Simplified Arabic" w:hAnsi="Simplified Arabic" w:cs="Simplified Arabic"/>
          <w:sz w:val="24"/>
          <w:szCs w:val="24"/>
          <w:rtl/>
        </w:rPr>
        <w:t>ص66</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w:t>
      </w:r>
      <w:bookmarkEnd w:id="55"/>
    </w:p>
  </w:footnote>
  <w:footnote w:id="101">
    <w:p w14:paraId="15C53F04"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الشرح الكبير، ابن قدامة ( 2/ 152). </w:t>
      </w:r>
    </w:p>
  </w:footnote>
  <w:footnote w:id="102">
    <w:p w14:paraId="4B0F4416"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56" w:name="_Hlk165264182"/>
      <w:proofErr w:type="spellStart"/>
      <w:r w:rsidRPr="00483E39">
        <w:rPr>
          <w:rFonts w:ascii="Simplified Arabic" w:hAnsi="Simplified Arabic" w:cs="Simplified Arabic"/>
          <w:sz w:val="24"/>
          <w:szCs w:val="24"/>
          <w:rtl/>
        </w:rPr>
        <w:t>المنتور</w:t>
      </w:r>
      <w:proofErr w:type="spellEnd"/>
      <w:r w:rsidRPr="00483E39">
        <w:rPr>
          <w:rFonts w:ascii="Simplified Arabic" w:hAnsi="Simplified Arabic" w:cs="Simplified Arabic"/>
          <w:sz w:val="24"/>
          <w:szCs w:val="24"/>
          <w:rtl/>
        </w:rPr>
        <w:t xml:space="preserve"> في القواعد الفقهية، الزركشي ( 3/144)</w:t>
      </w:r>
      <w:bookmarkEnd w:id="56"/>
      <w:r w:rsidRPr="00483E39">
        <w:rPr>
          <w:rFonts w:ascii="Simplified Arabic" w:hAnsi="Simplified Arabic" w:cs="Simplified Arabic"/>
          <w:sz w:val="24"/>
          <w:szCs w:val="24"/>
          <w:rtl/>
        </w:rPr>
        <w:t xml:space="preserve">. </w:t>
      </w:r>
    </w:p>
  </w:footnote>
  <w:footnote w:id="103">
    <w:p w14:paraId="23B3CC59"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57" w:name="_Hlk165264165"/>
      <w:r w:rsidRPr="00483E39">
        <w:rPr>
          <w:rFonts w:ascii="Simplified Arabic" w:hAnsi="Simplified Arabic" w:cs="Simplified Arabic"/>
          <w:sz w:val="24"/>
          <w:szCs w:val="24"/>
          <w:rtl/>
        </w:rPr>
        <w:t xml:space="preserve">البناية شرح الهداية، العيني (3/42). </w:t>
      </w:r>
      <w:bookmarkEnd w:id="57"/>
    </w:p>
  </w:footnote>
  <w:footnote w:id="104">
    <w:p w14:paraId="43B32954"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w:t>
      </w:r>
      <w:bookmarkStart w:id="58" w:name="_Hlk165264146"/>
      <w:r w:rsidRPr="00483E39">
        <w:rPr>
          <w:rFonts w:ascii="Simplified Arabic" w:hAnsi="Simplified Arabic" w:cs="Simplified Arabic"/>
          <w:sz w:val="24"/>
          <w:szCs w:val="24"/>
          <w:rtl/>
        </w:rPr>
        <w:t xml:space="preserve">البيان والتحصيل، ابن رشد (1/436)؛ الشامل في فقه الإمام مالك، </w:t>
      </w:r>
      <w:proofErr w:type="spellStart"/>
      <w:r w:rsidRPr="00483E39">
        <w:rPr>
          <w:rFonts w:ascii="Simplified Arabic" w:hAnsi="Simplified Arabic" w:cs="Simplified Arabic"/>
          <w:sz w:val="24"/>
          <w:szCs w:val="24"/>
          <w:rtl/>
        </w:rPr>
        <w:t>الدميري</w:t>
      </w:r>
      <w:proofErr w:type="spellEnd"/>
      <w:r w:rsidRPr="00483E39">
        <w:rPr>
          <w:rFonts w:ascii="Simplified Arabic" w:hAnsi="Simplified Arabic" w:cs="Simplified Arabic"/>
          <w:sz w:val="24"/>
          <w:szCs w:val="24"/>
          <w:rtl/>
        </w:rPr>
        <w:t xml:space="preserve"> (1/134).  </w:t>
      </w:r>
      <w:bookmarkStart w:id="59" w:name="_Hlk165564939"/>
      <w:bookmarkEnd w:id="58"/>
    </w:p>
    <w:bookmarkEnd w:id="59"/>
  </w:footnote>
  <w:footnote w:id="105">
    <w:p w14:paraId="4B4561CB"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w:t>
      </w:r>
      <w:bookmarkStart w:id="60" w:name="_Hlk165264126"/>
      <w:r w:rsidRPr="00483E39">
        <w:rPr>
          <w:rFonts w:ascii="Simplified Arabic" w:hAnsi="Simplified Arabic" w:cs="Simplified Arabic"/>
          <w:sz w:val="24"/>
          <w:szCs w:val="24"/>
          <w:rtl/>
        </w:rPr>
        <w:t xml:space="preserve">سبق تعريفه </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ص21</w:t>
      </w:r>
      <w:r w:rsidRPr="00483E39">
        <w:rPr>
          <w:rFonts w:ascii="Simplified Arabic" w:hAnsi="Simplified Arabic" w:cs="Simplified Arabic" w:hint="cs"/>
          <w:sz w:val="24"/>
          <w:szCs w:val="24"/>
          <w:rtl/>
        </w:rPr>
        <w:t>).</w:t>
      </w:r>
      <w:r w:rsidRPr="00483E39">
        <w:rPr>
          <w:rFonts w:ascii="Simplified Arabic" w:hAnsi="Simplified Arabic" w:cs="Simplified Arabic"/>
          <w:sz w:val="24"/>
          <w:szCs w:val="24"/>
          <w:rtl/>
        </w:rPr>
        <w:t xml:space="preserve"> </w:t>
      </w:r>
    </w:p>
    <w:bookmarkEnd w:id="60"/>
  </w:footnote>
  <w:footnote w:id="106">
    <w:p w14:paraId="3FC58043"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بحر المذهب، </w:t>
      </w:r>
      <w:proofErr w:type="spellStart"/>
      <w:r w:rsidRPr="00483E39">
        <w:rPr>
          <w:rFonts w:ascii="Simplified Arabic" w:hAnsi="Simplified Arabic" w:cs="Simplified Arabic"/>
          <w:sz w:val="24"/>
          <w:szCs w:val="24"/>
          <w:rtl/>
        </w:rPr>
        <w:t>الروياني</w:t>
      </w:r>
      <w:proofErr w:type="spellEnd"/>
      <w:r w:rsidRPr="00483E39">
        <w:rPr>
          <w:rFonts w:ascii="Simplified Arabic" w:hAnsi="Simplified Arabic" w:cs="Simplified Arabic"/>
          <w:sz w:val="24"/>
          <w:szCs w:val="24"/>
          <w:rtl/>
        </w:rPr>
        <w:t xml:space="preserve"> (2/355).</w:t>
      </w:r>
    </w:p>
  </w:footnote>
  <w:footnote w:id="107">
    <w:p w14:paraId="16D66A2D"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مسائل الإمام أحمد، ابن حنبل (120/430).</w:t>
      </w:r>
    </w:p>
  </w:footnote>
  <w:footnote w:id="108">
    <w:p w14:paraId="3AB4000A"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الفرسخ ثلاثة أميال ،ينظر: </w:t>
      </w:r>
      <w:bookmarkStart w:id="61" w:name="_Hlk165264069"/>
      <w:r w:rsidRPr="00483E39">
        <w:rPr>
          <w:rFonts w:ascii="Simplified Arabic" w:hAnsi="Simplified Arabic" w:cs="Simplified Arabic"/>
          <w:sz w:val="24"/>
          <w:szCs w:val="24"/>
          <w:rtl/>
        </w:rPr>
        <w:t>لسان العرب، ابن منظو</w:t>
      </w:r>
      <w:r w:rsidRPr="00483E39">
        <w:rPr>
          <w:rFonts w:ascii="Simplified Arabic" w:hAnsi="Simplified Arabic" w:cs="Simplified Arabic" w:hint="cs"/>
          <w:sz w:val="24"/>
          <w:szCs w:val="24"/>
          <w:rtl/>
        </w:rPr>
        <w:t>ر</w:t>
      </w:r>
      <w:r w:rsidRPr="00483E39">
        <w:rPr>
          <w:rFonts w:ascii="Simplified Arabic" w:hAnsi="Simplified Arabic" w:cs="Simplified Arabic"/>
          <w:sz w:val="24"/>
          <w:szCs w:val="24"/>
          <w:rtl/>
        </w:rPr>
        <w:t xml:space="preserve"> (</w:t>
      </w:r>
      <w:bookmarkEnd w:id="61"/>
      <w:r w:rsidRPr="00483E39">
        <w:rPr>
          <w:rFonts w:ascii="Simplified Arabic" w:hAnsi="Simplified Arabic" w:cs="Simplified Arabic"/>
          <w:sz w:val="24"/>
          <w:szCs w:val="24"/>
          <w:rtl/>
        </w:rPr>
        <w:t>11/639).</w:t>
      </w:r>
    </w:p>
  </w:footnote>
  <w:footnote w:id="109">
    <w:p w14:paraId="2672423F" w14:textId="77777777" w:rsidR="00483E39" w:rsidRPr="00483E39" w:rsidRDefault="00483E39" w:rsidP="007B6F81">
      <w:pPr>
        <w:pStyle w:val="af0"/>
        <w:spacing w:line="240" w:lineRule="auto"/>
        <w:ind w:left="340" w:hanging="340"/>
        <w:jc w:val="lowKashida"/>
        <w:rPr>
          <w:rFonts w:ascii="Simplified Arabic" w:hAnsi="Simplified Arabic" w:cs="Simplified Arabic"/>
          <w:sz w:val="24"/>
          <w:szCs w:val="24"/>
          <w:rtl/>
        </w:rPr>
      </w:pPr>
      <w:r w:rsidRPr="00483E39">
        <w:rPr>
          <w:rFonts w:ascii="Simplified Arabic" w:hAnsi="Simplified Arabic" w:cs="Simplified Arabic"/>
          <w:sz w:val="24"/>
          <w:szCs w:val="24"/>
          <w:rtl/>
        </w:rPr>
        <w:t>(</w:t>
      </w:r>
      <w:r w:rsidRPr="00483E39">
        <w:rPr>
          <w:rFonts w:ascii="Simplified Arabic" w:hAnsi="Simplified Arabic" w:cs="Simplified Arabic"/>
          <w:sz w:val="24"/>
          <w:szCs w:val="24"/>
        </w:rPr>
        <w:footnoteRef/>
      </w:r>
      <w:r w:rsidRPr="00483E39">
        <w:rPr>
          <w:rFonts w:ascii="Simplified Arabic" w:hAnsi="Simplified Arabic" w:cs="Simplified Arabic"/>
          <w:sz w:val="24"/>
          <w:szCs w:val="24"/>
          <w:rtl/>
        </w:rPr>
        <w:t xml:space="preserve">) الشرح الممتع، ابن عثيمين (5/44).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483E39"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483E39" w:rsidRPr="000271CC" w:rsidRDefault="00483E39"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483E39"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483E39" w:rsidRPr="000271CC" w:rsidRDefault="00483E39" w:rsidP="00FF7FDA">
          <w:pPr>
            <w:pStyle w:val="ad"/>
            <w:spacing w:line="240" w:lineRule="auto"/>
            <w:jc w:val="center"/>
            <w:rPr>
              <w:rFonts w:ascii="Calibri" w:hAnsi="Calibri" w:cs="AL-Mateen"/>
              <w:sz w:val="26"/>
              <w:szCs w:val="26"/>
              <w:rtl/>
            </w:rPr>
          </w:pPr>
        </w:p>
      </w:tc>
    </w:tr>
  </w:tbl>
  <w:p w14:paraId="6B3CA73F" w14:textId="77777777" w:rsidR="00483E39" w:rsidRPr="00905342" w:rsidRDefault="00483E39">
    <w:pPr>
      <w:pStyle w:val="af"/>
      <w:rPr>
        <w:lang w:bidi="ar-EG"/>
      </w:rPr>
    </w:pPr>
  </w:p>
  <w:p w14:paraId="3F3F2549" w14:textId="77777777" w:rsidR="00483E39" w:rsidRDefault="00483E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483E39"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6FCD79B0" w:rsidR="00483E39" w:rsidRPr="008A4A34" w:rsidRDefault="00483E39" w:rsidP="003424F2">
          <w:pPr>
            <w:spacing w:line="240" w:lineRule="auto"/>
            <w:rPr>
              <w:rFonts w:ascii="Adobe Arabic" w:hAnsi="Adobe Arabic" w:cs="Adobe Arabic"/>
              <w:color w:val="000000"/>
              <w:sz w:val="27"/>
              <w:szCs w:val="27"/>
              <w:rtl/>
            </w:rPr>
          </w:pPr>
          <w:r w:rsidRPr="00483E39">
            <w:rPr>
              <w:rFonts w:ascii="Adobe Arabic" w:hAnsi="Adobe Arabic" w:cs="Adobe Arabic"/>
              <w:color w:val="000000"/>
              <w:sz w:val="27"/>
              <w:szCs w:val="27"/>
              <w:rtl/>
            </w:rPr>
            <w:t>إ</w:t>
          </w:r>
          <w:r>
            <w:rPr>
              <w:rFonts w:ascii="Adobe Arabic" w:hAnsi="Adobe Arabic" w:cs="Adobe Arabic"/>
              <w:color w:val="000000"/>
              <w:sz w:val="27"/>
              <w:szCs w:val="27"/>
              <w:rtl/>
            </w:rPr>
            <w:t>عمال العرف عند الشيخ ابن عثيمين</w:t>
          </w:r>
          <w:r>
            <w:rPr>
              <w:rFonts w:ascii="Adobe Arabic" w:hAnsi="Adobe Arabic" w:cs="Adobe Arabic" w:hint="cs"/>
              <w:color w:val="000000"/>
              <w:sz w:val="27"/>
              <w:szCs w:val="27"/>
              <w:rtl/>
            </w:rPr>
            <w:t xml:space="preserve"> </w:t>
          </w:r>
          <w:r w:rsidRPr="00483E39">
            <w:rPr>
              <w:rFonts w:ascii="Adobe Arabic" w:hAnsi="Adobe Arabic" w:cs="Adobe Arabic"/>
              <w:color w:val="000000"/>
              <w:sz w:val="27"/>
              <w:szCs w:val="27"/>
              <w:rtl/>
            </w:rPr>
            <w:t>من كتاب الشرح الممتع تطبيقات من كتابي الطهارة والصلاة</w:t>
          </w:r>
        </w:p>
      </w:tc>
    </w:tr>
    <w:tr w:rsidR="00483E39"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483E39" w:rsidRPr="002167AA" w:rsidRDefault="00483E39">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483E39" w:rsidRPr="00707690" w:rsidRDefault="00483E39" w:rsidP="00FF7FDA">
    <w:pPr>
      <w:pStyle w:val="af"/>
      <w:rPr>
        <w:lang w:bidi="ar-IQ"/>
      </w:rPr>
    </w:pPr>
  </w:p>
  <w:p w14:paraId="05880C80" w14:textId="77777777" w:rsidR="00483E39" w:rsidRDefault="00483E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3592DCA"/>
    <w:multiLevelType w:val="hybridMultilevel"/>
    <w:tmpl w:val="628C16DE"/>
    <w:lvl w:ilvl="0" w:tplc="993E6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5C20DA"/>
    <w:multiLevelType w:val="hybridMultilevel"/>
    <w:tmpl w:val="E1BEE718"/>
    <w:lvl w:ilvl="0" w:tplc="FFFFFFFF">
      <w:start w:val="1"/>
      <w:numFmt w:val="bullet"/>
      <w:lvlText w:val=""/>
      <w:lvlJc w:val="left"/>
      <w:pPr>
        <w:ind w:left="719" w:hanging="360"/>
      </w:pPr>
      <w:rPr>
        <w:rFonts w:ascii="Symbol" w:hAnsi="Symbol" w:hint="default"/>
      </w:rPr>
    </w:lvl>
    <w:lvl w:ilvl="1" w:tplc="04090001">
      <w:start w:val="1"/>
      <w:numFmt w:val="bullet"/>
      <w:lvlText w:val=""/>
      <w:lvlJc w:val="left"/>
      <w:pPr>
        <w:ind w:left="719" w:hanging="360"/>
      </w:pPr>
      <w:rPr>
        <w:rFonts w:ascii="Symbol" w:hAnsi="Symbol"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7">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216FA3"/>
    <w:multiLevelType w:val="hybridMultilevel"/>
    <w:tmpl w:val="C838C516"/>
    <w:lvl w:ilvl="0" w:tplc="E902B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3">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064187"/>
    <w:multiLevelType w:val="hybridMultilevel"/>
    <w:tmpl w:val="3742545E"/>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8">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9">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7E5C64"/>
    <w:multiLevelType w:val="hybridMultilevel"/>
    <w:tmpl w:val="712633F0"/>
    <w:lvl w:ilvl="0" w:tplc="FFFFFFFF">
      <w:start w:val="1"/>
      <w:numFmt w:val="decimal"/>
      <w:lvlText w:val="%1."/>
      <w:lvlJc w:val="left"/>
      <w:pPr>
        <w:ind w:left="1080" w:hanging="360"/>
      </w:pPr>
      <w:rPr>
        <w:rFonts w:hint="default"/>
      </w:rPr>
    </w:lvl>
    <w:lvl w:ilvl="1" w:tplc="04090001">
      <w:start w:val="1"/>
      <w:numFmt w:val="bullet"/>
      <w:lvlText w:val=""/>
      <w:lvlJc w:val="left"/>
      <w:pPr>
        <w:ind w:left="719"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35AF4268"/>
    <w:multiLevelType w:val="hybridMultilevel"/>
    <w:tmpl w:val="14C2DB2A"/>
    <w:lvl w:ilvl="0" w:tplc="0566631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7">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8">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9">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31">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2">
    <w:nsid w:val="3F0E3FB5"/>
    <w:multiLevelType w:val="hybridMultilevel"/>
    <w:tmpl w:val="69C2D80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3">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791840"/>
    <w:multiLevelType w:val="hybridMultilevel"/>
    <w:tmpl w:val="80189EC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6">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7">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0">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2">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4">
    <w:nsid w:val="6B1D0905"/>
    <w:multiLevelType w:val="hybridMultilevel"/>
    <w:tmpl w:val="2DC08D18"/>
    <w:lvl w:ilvl="0" w:tplc="1B8AC8DA">
      <w:start w:val="1"/>
      <w:numFmt w:val="decimal"/>
      <w:lvlText w:val="%1."/>
      <w:lvlJc w:val="left"/>
      <w:pPr>
        <w:ind w:left="1080" w:hanging="360"/>
      </w:pPr>
      <w:rPr>
        <w:rFonts w:hint="default"/>
      </w:rPr>
    </w:lvl>
    <w:lvl w:ilvl="1" w:tplc="5C127380">
      <w:numFmt w:val="bullet"/>
      <w:lvlText w:val="·"/>
      <w:lvlJc w:val="left"/>
      <w:pPr>
        <w:ind w:left="1800" w:hanging="360"/>
      </w:pPr>
      <w:rPr>
        <w:rFonts w:ascii="Traditional Arabic" w:eastAsia="Calibri" w:hAnsi="Traditional Arabic" w:cs="Traditional Arabic"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6">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75EB007F"/>
    <w:multiLevelType w:val="hybridMultilevel"/>
    <w:tmpl w:val="D1B2154E"/>
    <w:lvl w:ilvl="0" w:tplc="F2C4E6EE">
      <w:start w:val="1"/>
      <w:numFmt w:val="decimal"/>
      <w:lvlText w:val="%1."/>
      <w:lvlJc w:val="left"/>
      <w:pPr>
        <w:ind w:left="719" w:hanging="72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8">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9">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1"/>
  </w:num>
  <w:num w:numId="2">
    <w:abstractNumId w:val="46"/>
  </w:num>
  <w:num w:numId="3">
    <w:abstractNumId w:val="12"/>
  </w:num>
  <w:num w:numId="4">
    <w:abstractNumId w:val="40"/>
  </w:num>
  <w:num w:numId="5">
    <w:abstractNumId w:val="8"/>
  </w:num>
  <w:num w:numId="6">
    <w:abstractNumId w:val="23"/>
  </w:num>
  <w:num w:numId="7">
    <w:abstractNumId w:val="24"/>
  </w:num>
  <w:num w:numId="8">
    <w:abstractNumId w:val="22"/>
  </w:num>
  <w:num w:numId="9">
    <w:abstractNumId w:val="13"/>
  </w:num>
  <w:num w:numId="10">
    <w:abstractNumId w:val="30"/>
  </w:num>
  <w:num w:numId="11">
    <w:abstractNumId w:val="4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4"/>
  </w:num>
  <w:num w:numId="15">
    <w:abstractNumId w:val="48"/>
  </w:num>
  <w:num w:numId="16">
    <w:abstractNumId w:val="34"/>
  </w:num>
  <w:num w:numId="17">
    <w:abstractNumId w:val="15"/>
  </w:num>
  <w:num w:numId="18">
    <w:abstractNumId w:val="7"/>
  </w:num>
  <w:num w:numId="19">
    <w:abstractNumId w:val="19"/>
  </w:num>
  <w:num w:numId="20">
    <w:abstractNumId w:val="39"/>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6"/>
  </w:num>
  <w:num w:numId="24">
    <w:abstractNumId w:val="41"/>
  </w:num>
  <w:num w:numId="25">
    <w:abstractNumId w:val="29"/>
  </w:num>
  <w:num w:numId="26">
    <w:abstractNumId w:val="33"/>
  </w:num>
  <w:num w:numId="27">
    <w:abstractNumId w:val="28"/>
  </w:num>
  <w:num w:numId="28">
    <w:abstractNumId w:val="18"/>
  </w:num>
  <w:num w:numId="29">
    <w:abstractNumId w:val="9"/>
  </w:num>
  <w:num w:numId="30">
    <w:abstractNumId w:val="20"/>
  </w:num>
  <w:num w:numId="31">
    <w:abstractNumId w:val="11"/>
  </w:num>
  <w:num w:numId="32">
    <w:abstractNumId w:val="49"/>
  </w:num>
  <w:num w:numId="33">
    <w:abstractNumId w:val="16"/>
  </w:num>
  <w:num w:numId="34">
    <w:abstractNumId w:val="2"/>
  </w:num>
  <w:num w:numId="35">
    <w:abstractNumId w:val="1"/>
  </w:num>
  <w:num w:numId="36">
    <w:abstractNumId w:val="0"/>
  </w:num>
  <w:num w:numId="37">
    <w:abstractNumId w:val="4"/>
  </w:num>
  <w:num w:numId="38">
    <w:abstractNumId w:val="3"/>
  </w:num>
  <w:num w:numId="39">
    <w:abstractNumId w:val="50"/>
  </w:num>
  <w:num w:numId="40">
    <w:abstractNumId w:val="38"/>
  </w:num>
  <w:num w:numId="41">
    <w:abstractNumId w:val="43"/>
  </w:num>
  <w:num w:numId="42">
    <w:abstractNumId w:val="10"/>
  </w:num>
  <w:num w:numId="43">
    <w:abstractNumId w:val="5"/>
  </w:num>
  <w:num w:numId="44">
    <w:abstractNumId w:val="44"/>
  </w:num>
  <w:num w:numId="45">
    <w:abstractNumId w:val="17"/>
  </w:num>
  <w:num w:numId="46">
    <w:abstractNumId w:val="35"/>
  </w:num>
  <w:num w:numId="47">
    <w:abstractNumId w:val="26"/>
  </w:num>
  <w:num w:numId="48">
    <w:abstractNumId w:val="21"/>
  </w:num>
  <w:num w:numId="49">
    <w:abstractNumId w:val="6"/>
  </w:num>
  <w:num w:numId="50">
    <w:abstractNumId w:val="32"/>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405"/>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6AC"/>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31C4"/>
    <w:rsid w:val="00573628"/>
    <w:rsid w:val="00573931"/>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41530"/>
    <w:rsid w:val="0064188B"/>
    <w:rsid w:val="00641A35"/>
    <w:rsid w:val="00642CD0"/>
    <w:rsid w:val="006436AD"/>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594"/>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1444"/>
    <w:rsid w:val="00BD1445"/>
    <w:rsid w:val="00BD1872"/>
    <w:rsid w:val="00BD1BDB"/>
    <w:rsid w:val="00BD1C5F"/>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3A24"/>
    <w:rsid w:val="00F95150"/>
    <w:rsid w:val="00F95747"/>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uiPriority w:val="99"/>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uiPriority w:val="99"/>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uiPriority w:val="34"/>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uiPriority w:val="99"/>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uiPriority w:val="99"/>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uiPriority w:val="99"/>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uiPriority w:val="34"/>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uiPriority w:val="99"/>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rar.net/tafseer/4/29"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l3lyan@su.edu.s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al3lyan@su.edu.s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binothaimeen.net&#1563;" TargetMode="External"/><Relationship Id="rId1" Type="http://schemas.openxmlformats.org/officeDocument/2006/relationships/hyperlink" Target="https://www.google.com.sa/search?hl=ar&amp;tbo=p&amp;tbm=bks&amp;q=inauthor:%22%D9%85%D8%AD%D9%85%D8%AF+%D8%A7%D9%85%D9%8A%D9%86+%D8%A8%D9%86+%D8%B9%D9%85%D8%B1+%D8%A7%D8%A8%D9%86+%D8%B9%D8%A7%D8%A8%D8%AF%D9%8A%D9%86%22&amp;source=gbs_metadata_r&amp;cad=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EB6-DC52-43EF-832F-77E78361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48</Pages>
  <Words>6990</Words>
  <Characters>39844</Characters>
  <Application>Microsoft Office Word</Application>
  <DocSecurity>0</DocSecurity>
  <Lines>332</Lines>
  <Paragraphs>93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46741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4</cp:revision>
  <cp:lastPrinted>2024-09-19T13:40:00Z</cp:lastPrinted>
  <dcterms:created xsi:type="dcterms:W3CDTF">2024-09-21T08:20:00Z</dcterms:created>
  <dcterms:modified xsi:type="dcterms:W3CDTF">2024-10-03T10:22:00Z</dcterms:modified>
</cp:coreProperties>
</file>