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2D158A9F" w14:textId="356EAC0A" w:rsidR="000271CC" w:rsidRPr="00BC3AD2" w:rsidRDefault="00BC3AD2" w:rsidP="00BC3AD2">
      <w:pPr>
        <w:widowControl/>
        <w:adjustRightInd/>
        <w:spacing w:line="240" w:lineRule="auto"/>
        <w:jc w:val="center"/>
        <w:textAlignment w:val="auto"/>
        <w:rPr>
          <w:rFonts w:ascii="Lotus Linotype" w:hAnsi="Lotus Linotype" w:cs="Abuhmeda Free"/>
          <w:sz w:val="26"/>
          <w:szCs w:val="26"/>
          <w:rtl/>
        </w:rPr>
      </w:pPr>
      <w:r w:rsidRPr="00BC3AD2">
        <w:rPr>
          <w:rFonts w:ascii="Lotus Linotype" w:hAnsi="Lotus Linotype" w:cs="PT Bold Heading" w:hint="cs"/>
          <w:sz w:val="30"/>
          <w:szCs w:val="30"/>
          <w:rtl/>
        </w:rPr>
        <w:t xml:space="preserve">باب إفراد القراءات وجمعها-دراسة وتحقيقاً- </w:t>
      </w:r>
      <w:r w:rsidRPr="00BC3AD2">
        <w:rPr>
          <w:rFonts w:ascii="Lotus Linotype" w:hAnsi="Lotus Linotype" w:cs="PT Bold Heading"/>
          <w:sz w:val="30"/>
          <w:szCs w:val="30"/>
          <w:rtl/>
        </w:rPr>
        <w:br/>
      </w:r>
      <w:r w:rsidRPr="00BC3AD2">
        <w:rPr>
          <w:rFonts w:ascii="Lotus Linotype" w:hAnsi="Lotus Linotype" w:cs="PT Bold Heading" w:hint="cs"/>
          <w:sz w:val="30"/>
          <w:szCs w:val="30"/>
          <w:rtl/>
        </w:rPr>
        <w:t xml:space="preserve">من كتاب الحواشي </w:t>
      </w:r>
      <w:proofErr w:type="spellStart"/>
      <w:r w:rsidRPr="00BC3AD2">
        <w:rPr>
          <w:rFonts w:ascii="Lotus Linotype" w:hAnsi="Lotus Linotype" w:cs="PT Bold Heading" w:hint="cs"/>
          <w:sz w:val="30"/>
          <w:szCs w:val="30"/>
          <w:rtl/>
        </w:rPr>
        <w:t>الطاهرية</w:t>
      </w:r>
      <w:proofErr w:type="spellEnd"/>
      <w:r w:rsidRPr="00BC3AD2">
        <w:rPr>
          <w:rFonts w:ascii="Lotus Linotype" w:hAnsi="Lotus Linotype" w:cs="PT Bold Heading" w:hint="cs"/>
          <w:sz w:val="30"/>
          <w:szCs w:val="30"/>
          <w:rtl/>
        </w:rPr>
        <w:t xml:space="preserve"> شرح القصيدة </w:t>
      </w:r>
      <w:r w:rsidRPr="00BC3AD2">
        <w:rPr>
          <w:rFonts w:ascii="Lotus Linotype" w:hAnsi="Lotus Linotype" w:cs="PT Bold Heading"/>
          <w:sz w:val="30"/>
          <w:szCs w:val="30"/>
          <w:rtl/>
        </w:rPr>
        <w:br/>
      </w:r>
      <w:r w:rsidRPr="00BC3AD2">
        <w:rPr>
          <w:rFonts w:ascii="Lotus Linotype" w:hAnsi="Lotus Linotype" w:cs="PT Bold Heading" w:hint="cs"/>
          <w:sz w:val="30"/>
          <w:szCs w:val="30"/>
          <w:rtl/>
        </w:rPr>
        <w:t xml:space="preserve">اللامية المسماة بالطاهرة في القراءات العشر </w:t>
      </w:r>
      <w:r w:rsidRPr="00BC3AD2">
        <w:rPr>
          <w:rFonts w:ascii="Lotus Linotype" w:hAnsi="Lotus Linotype" w:cs="PT Bold Heading"/>
          <w:sz w:val="30"/>
          <w:szCs w:val="30"/>
          <w:rtl/>
        </w:rPr>
        <w:br/>
      </w:r>
      <w:r w:rsidRPr="00BC3AD2">
        <w:rPr>
          <w:rFonts w:ascii="Lotus Linotype" w:hAnsi="Lotus Linotype" w:cs="PT Bold Heading" w:hint="cs"/>
          <w:sz w:val="30"/>
          <w:szCs w:val="30"/>
          <w:rtl/>
        </w:rPr>
        <w:t>المتواترة لعبد الله التبريزي، كان حياً سنة(1009ه)</w:t>
      </w:r>
    </w:p>
    <w:p w14:paraId="2E73B620"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0271CC">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5876088E" w14:textId="77777777" w:rsidR="00BC3AD2" w:rsidRPr="00BC3AD2" w:rsidRDefault="00BC3AD2" w:rsidP="00BC3AD2">
      <w:pPr>
        <w:spacing w:line="240" w:lineRule="auto"/>
        <w:jc w:val="center"/>
        <w:rPr>
          <w:rFonts w:ascii="Lotus Linotype" w:hAnsi="Lotus Linotype" w:cs="PT Bold Heading"/>
          <w:sz w:val="34"/>
          <w:szCs w:val="34"/>
        </w:rPr>
      </w:pPr>
      <w:r w:rsidRPr="00BC3AD2">
        <w:rPr>
          <w:rFonts w:ascii="Lotus Linotype" w:hAnsi="Lotus Linotype" w:cs="PT Bold Heading" w:hint="cs"/>
          <w:sz w:val="34"/>
          <w:szCs w:val="34"/>
          <w:rtl/>
        </w:rPr>
        <w:t>أ/ أميرة بنت حسين محمد ملياني</w:t>
      </w:r>
    </w:p>
    <w:p w14:paraId="43330694" w14:textId="2609E3AB" w:rsidR="00BC3AD2" w:rsidRPr="00BC3AD2" w:rsidRDefault="00BC3AD2" w:rsidP="00BC3AD2">
      <w:pPr>
        <w:widowControl/>
        <w:adjustRightInd/>
        <w:spacing w:line="240" w:lineRule="auto"/>
        <w:jc w:val="center"/>
        <w:textAlignment w:val="auto"/>
        <w:rPr>
          <w:rFonts w:ascii="Lotus Linotype" w:hAnsi="Lotus Linotype" w:cs="mohammad bold art 1"/>
          <w:sz w:val="26"/>
          <w:szCs w:val="26"/>
          <w:rtl/>
        </w:rPr>
      </w:pPr>
      <w:r w:rsidRPr="00BC3AD2">
        <w:rPr>
          <w:rFonts w:ascii="Lotus Linotype" w:hAnsi="Lotus Linotype" w:cs="mohammad bold art 1" w:hint="cs"/>
          <w:sz w:val="26"/>
          <w:szCs w:val="26"/>
          <w:rtl/>
        </w:rPr>
        <w:t xml:space="preserve">باحثة بقسم الشريعة والدراسات الإسلامية، كلية الآداب </w:t>
      </w:r>
      <w:r>
        <w:rPr>
          <w:rFonts w:ascii="Lotus Linotype" w:hAnsi="Lotus Linotype" w:cs="mohammad bold art 1"/>
          <w:sz w:val="26"/>
          <w:szCs w:val="26"/>
          <w:rtl/>
        </w:rPr>
        <w:br/>
      </w:r>
      <w:r w:rsidRPr="00BC3AD2">
        <w:rPr>
          <w:rFonts w:ascii="Lotus Linotype" w:hAnsi="Lotus Linotype" w:cs="mohammad bold art 1" w:hint="cs"/>
          <w:sz w:val="26"/>
          <w:szCs w:val="26"/>
          <w:rtl/>
        </w:rPr>
        <w:t>والعلوم الإنسانية، جامعة الملك عبد العزيز.</w:t>
      </w:r>
    </w:p>
    <w:p w14:paraId="11BBB49D" w14:textId="77777777" w:rsidR="00BC3AD2" w:rsidRPr="00BC3AD2" w:rsidRDefault="00BC3AD2" w:rsidP="00BC3AD2">
      <w:pPr>
        <w:spacing w:line="240" w:lineRule="auto"/>
        <w:jc w:val="center"/>
        <w:rPr>
          <w:rFonts w:ascii="Lotus Linotype" w:hAnsi="Lotus Linotype" w:cs="PT Bold Heading"/>
          <w:sz w:val="34"/>
          <w:szCs w:val="34"/>
        </w:rPr>
      </w:pPr>
      <w:r w:rsidRPr="00BC3AD2">
        <w:rPr>
          <w:rFonts w:ascii="Lotus Linotype" w:hAnsi="Lotus Linotype" w:cs="PT Bold Heading" w:hint="cs"/>
          <w:sz w:val="34"/>
          <w:szCs w:val="34"/>
          <w:rtl/>
        </w:rPr>
        <w:t>د/ صباح بنت سعيد العرفي</w:t>
      </w:r>
    </w:p>
    <w:p w14:paraId="337010F4" w14:textId="646FCC78" w:rsidR="0067598D" w:rsidRPr="00BC3AD2" w:rsidRDefault="00BC3AD2" w:rsidP="00BC3AD2">
      <w:pPr>
        <w:widowControl/>
        <w:adjustRightInd/>
        <w:spacing w:line="240" w:lineRule="auto"/>
        <w:jc w:val="center"/>
        <w:textAlignment w:val="auto"/>
        <w:rPr>
          <w:rFonts w:ascii="Lotus Linotype" w:hAnsi="Lotus Linotype" w:cs="mohammad bold art 1"/>
          <w:rtl/>
        </w:rPr>
      </w:pPr>
      <w:r w:rsidRPr="00BC3AD2">
        <w:rPr>
          <w:rFonts w:ascii="Lotus Linotype" w:hAnsi="Lotus Linotype" w:cs="mohammad bold art 1" w:hint="cs"/>
          <w:rtl/>
        </w:rPr>
        <w:t>أ</w:t>
      </w:r>
      <w:r w:rsidRPr="00BC3AD2">
        <w:rPr>
          <w:rFonts w:ascii="Lotus Linotype" w:hAnsi="Lotus Linotype" w:cs="mohammad bold art 1"/>
          <w:rtl/>
        </w:rPr>
        <w:t>ستاذ مشار</w:t>
      </w:r>
      <w:r w:rsidRPr="00BC3AD2">
        <w:rPr>
          <w:rFonts w:ascii="Lotus Linotype" w:hAnsi="Lotus Linotype" w:cs="mohammad bold art 1" w:hint="cs"/>
          <w:rtl/>
        </w:rPr>
        <w:t>ك،</w:t>
      </w:r>
      <w:r w:rsidRPr="00BC3AD2">
        <w:rPr>
          <w:rFonts w:ascii="Lotus Linotype" w:hAnsi="Lotus Linotype" w:cs="mohammad bold art 1"/>
          <w:rtl/>
        </w:rPr>
        <w:t xml:space="preserve"> قسم الشريعة والدراسات الإسلامية، </w:t>
      </w:r>
      <w:r w:rsidRPr="00BC3AD2">
        <w:rPr>
          <w:rFonts w:ascii="Lotus Linotype" w:hAnsi="Lotus Linotype" w:cs="mohammad bold art 1" w:hint="cs"/>
          <w:rtl/>
        </w:rPr>
        <w:br/>
      </w:r>
      <w:r w:rsidRPr="00BC3AD2">
        <w:rPr>
          <w:rFonts w:ascii="Lotus Linotype" w:hAnsi="Lotus Linotype" w:cs="mohammad bold art 1"/>
          <w:rtl/>
        </w:rPr>
        <w:t>كلية الآداب والعلوم الإنسانية، جامعة الملك عبد العزيز</w:t>
      </w:r>
    </w:p>
    <w:p w14:paraId="7781D19F" w14:textId="128C4E93" w:rsidR="00870AF6" w:rsidRPr="00B46FFA" w:rsidRDefault="00870AF6" w:rsidP="00A625B2">
      <w:pPr>
        <w:widowControl/>
        <w:adjustRightInd/>
        <w:spacing w:line="240" w:lineRule="auto"/>
        <w:jc w:val="center"/>
        <w:textAlignment w:val="auto"/>
        <w:rPr>
          <w:rFonts w:ascii="Lotus Linotype" w:hAnsi="Lotus Linotype" w:cs="PT Bold Heading"/>
          <w:sz w:val="28"/>
          <w:szCs w:val="28"/>
          <w:rtl/>
        </w:rPr>
      </w:pPr>
    </w:p>
    <w:p w14:paraId="265DEE2C" w14:textId="6CEEC281" w:rsidR="006835D9" w:rsidRPr="00B46FFA"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B46FFA" w:rsidRDefault="007707B8" w:rsidP="005D152E">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DEFD2D3" w14:textId="08609A1A" w:rsidR="00661165" w:rsidRDefault="00B46010" w:rsidP="00BC3AD2">
      <w:pPr>
        <w:widowControl/>
        <w:adjustRightInd/>
        <w:spacing w:line="240" w:lineRule="auto"/>
        <w:jc w:val="left"/>
        <w:textAlignment w:val="auto"/>
        <w:rPr>
          <w:rFonts w:ascii="ae_AlHor" w:eastAsia="Calibri" w:hAnsi="ae_AlHor" w:cs="Sultan bold"/>
          <w:sz w:val="28"/>
          <w:szCs w:val="28"/>
          <w:rtl/>
          <w:lang w:bidi="ar-EG"/>
        </w:rPr>
      </w:pPr>
      <w:r w:rsidRPr="00B46FFA">
        <w:rPr>
          <w:rFonts w:ascii="Lotus Linotype" w:hAnsi="Lotus Linotype" w:cs="Lotus Linotype"/>
          <w:sz w:val="32"/>
          <w:szCs w:val="32"/>
          <w:rtl/>
        </w:rPr>
        <w:br w:type="page"/>
      </w:r>
    </w:p>
    <w:p w14:paraId="2434EB45" w14:textId="77777777" w:rsidR="00BC3AD2" w:rsidRDefault="00BC3AD2" w:rsidP="00BC3AD2">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72E7AAEB" w14:textId="77777777" w:rsidR="00BC3AD2" w:rsidRPr="00BC3AD2" w:rsidRDefault="00BC3AD2" w:rsidP="00BC3AD2">
      <w:pPr>
        <w:widowControl/>
        <w:adjustRightInd/>
        <w:spacing w:line="216" w:lineRule="auto"/>
        <w:jc w:val="center"/>
        <w:textAlignment w:val="auto"/>
        <w:rPr>
          <w:rFonts w:ascii="Simplified Arabic" w:eastAsia="Calibri" w:hAnsi="Simplified Arabic" w:cs="Simplified Arabic"/>
          <w:b/>
          <w:bCs/>
          <w:sz w:val="26"/>
          <w:szCs w:val="26"/>
          <w:rtl/>
        </w:rPr>
      </w:pPr>
      <w:r w:rsidRPr="00BC3AD2">
        <w:rPr>
          <w:rFonts w:ascii="Simplified Arabic" w:eastAsia="Calibri" w:hAnsi="Simplified Arabic" w:cs="Simplified Arabic"/>
          <w:b/>
          <w:bCs/>
          <w:sz w:val="26"/>
          <w:szCs w:val="26"/>
          <w:rtl/>
        </w:rPr>
        <w:lastRenderedPageBreak/>
        <w:t xml:space="preserve">باب إفراد القراءات وجمعها-دراسة وتحقيقاً- من كتاب الحواشي </w:t>
      </w:r>
      <w:proofErr w:type="spellStart"/>
      <w:r w:rsidRPr="00BC3AD2">
        <w:rPr>
          <w:rFonts w:ascii="Simplified Arabic" w:eastAsia="Calibri" w:hAnsi="Simplified Arabic" w:cs="Simplified Arabic"/>
          <w:b/>
          <w:bCs/>
          <w:sz w:val="26"/>
          <w:szCs w:val="26"/>
          <w:rtl/>
        </w:rPr>
        <w:t>الطاهرية</w:t>
      </w:r>
      <w:proofErr w:type="spellEnd"/>
      <w:r w:rsidRPr="00BC3AD2">
        <w:rPr>
          <w:rFonts w:ascii="Simplified Arabic" w:eastAsia="Calibri" w:hAnsi="Simplified Arabic" w:cs="Simplified Arabic"/>
          <w:b/>
          <w:bCs/>
          <w:sz w:val="26"/>
          <w:szCs w:val="26"/>
          <w:rtl/>
        </w:rPr>
        <w:t xml:space="preserve"> شرح القصيدة اللامية المسماة بالطاهرة في القراءات العشر المتواترة لعبد الله التبريزي، كان حياً سنة(1009ه).</w:t>
      </w:r>
    </w:p>
    <w:p w14:paraId="3C94EF3C" w14:textId="77777777" w:rsidR="00BC3AD2" w:rsidRPr="00BC3AD2" w:rsidRDefault="00BC3AD2" w:rsidP="00BC3AD2">
      <w:pPr>
        <w:widowControl/>
        <w:adjustRightInd/>
        <w:spacing w:line="216" w:lineRule="auto"/>
        <w:jc w:val="lowKashida"/>
        <w:textAlignment w:val="auto"/>
        <w:rPr>
          <w:rFonts w:ascii="Simplified Arabic" w:eastAsia="Calibri" w:hAnsi="Simplified Arabic" w:cs="Simplified Arabic"/>
          <w:b/>
          <w:bCs/>
          <w:sz w:val="26"/>
          <w:szCs w:val="26"/>
          <w:lang w:bidi="ar-EG"/>
        </w:rPr>
      </w:pPr>
      <w:r w:rsidRPr="00BC3AD2">
        <w:rPr>
          <w:rFonts w:ascii="Simplified Arabic" w:eastAsia="Calibri" w:hAnsi="Simplified Arabic" w:cs="Simplified Arabic"/>
          <w:b/>
          <w:bCs/>
          <w:sz w:val="26"/>
          <w:szCs w:val="26"/>
          <w:rtl/>
        </w:rPr>
        <w:t>أميرة بنت حسين محمد ملياني*</w:t>
      </w:r>
      <w:r w:rsidRPr="00BC3AD2">
        <w:rPr>
          <w:rFonts w:ascii="Simplified Arabic" w:eastAsia="Calibri" w:hAnsi="Simplified Arabic" w:cs="Simplified Arabic"/>
          <w:b/>
          <w:bCs/>
          <w:sz w:val="26"/>
          <w:szCs w:val="26"/>
          <w:rtl/>
          <w:lang w:bidi="ar-EG"/>
        </w:rPr>
        <w:t xml:space="preserve">، </w:t>
      </w:r>
      <w:r w:rsidRPr="00BC3AD2">
        <w:rPr>
          <w:rFonts w:ascii="Simplified Arabic" w:eastAsia="Calibri" w:hAnsi="Simplified Arabic" w:cs="Simplified Arabic"/>
          <w:b/>
          <w:bCs/>
          <w:sz w:val="26"/>
          <w:szCs w:val="26"/>
          <w:rtl/>
        </w:rPr>
        <w:t>صباح بنت سعيد العرفي</w:t>
      </w:r>
    </w:p>
    <w:p w14:paraId="38AA9FFF" w14:textId="77777777" w:rsidR="00BC3AD2" w:rsidRPr="00BC3AD2" w:rsidRDefault="00BC3AD2" w:rsidP="00BC3AD2">
      <w:pPr>
        <w:widowControl/>
        <w:adjustRightInd/>
        <w:spacing w:line="216" w:lineRule="auto"/>
        <w:jc w:val="lowKashida"/>
        <w:textAlignment w:val="auto"/>
        <w:rPr>
          <w:rFonts w:ascii="Simplified Arabic" w:hAnsi="Simplified Arabic" w:cs="Simplified Arabic"/>
          <w:b/>
          <w:bCs/>
          <w:sz w:val="26"/>
          <w:szCs w:val="26"/>
          <w:rtl/>
          <w14:ligatures w14:val="standardContextual"/>
        </w:rPr>
      </w:pPr>
      <w:r w:rsidRPr="00BC3AD2">
        <w:rPr>
          <w:rFonts w:ascii="Simplified Arabic" w:hAnsi="Simplified Arabic" w:cs="Simplified Arabic"/>
          <w:b/>
          <w:bCs/>
          <w:sz w:val="26"/>
          <w:szCs w:val="26"/>
          <w:rtl/>
          <w14:ligatures w14:val="standardContextual"/>
        </w:rPr>
        <w:t>قسم الشريعة والدراسات الإسلامية، كلية الآداب والعلوم الإنسانية، جامعة الملك عبد العزيز.</w:t>
      </w:r>
    </w:p>
    <w:p w14:paraId="04C8D341" w14:textId="4114DC86" w:rsidR="00BC3AD2" w:rsidRPr="00BC3AD2" w:rsidRDefault="00BC3AD2" w:rsidP="00BC3AD2">
      <w:pPr>
        <w:widowControl/>
        <w:adjustRightInd/>
        <w:spacing w:line="216" w:lineRule="auto"/>
        <w:jc w:val="lowKashida"/>
        <w:textAlignment w:val="auto"/>
        <w:rPr>
          <w:rFonts w:ascii="Sakkal Majalla" w:hAnsi="Sakkal Majalla" w:cs="Sakkal Majalla"/>
          <w:b/>
          <w:bCs/>
          <w:sz w:val="26"/>
          <w:szCs w:val="26"/>
          <w:rtl/>
          <w14:ligatures w14:val="standardContextual"/>
        </w:rPr>
      </w:pPr>
      <w:r w:rsidRPr="00BC3AD2">
        <w:rPr>
          <w:rFonts w:ascii="Simplified Arabic" w:hAnsi="Simplified Arabic" w:cs="Simplified Arabic"/>
          <w:b/>
          <w:bCs/>
          <w:sz w:val="26"/>
          <w:szCs w:val="26"/>
          <w:rtl/>
          <w14:ligatures w14:val="standardContextual"/>
        </w:rPr>
        <w:t>البريد الالكتروني:</w:t>
      </w:r>
      <w:r w:rsidRPr="00BC3AD2">
        <w:rPr>
          <w:rFonts w:ascii="Sakkal Majalla" w:hAnsi="Sakkal Majalla" w:cs="Sakkal Majalla" w:hint="cs"/>
          <w:b/>
          <w:bCs/>
          <w:sz w:val="26"/>
          <w:szCs w:val="26"/>
          <w:rtl/>
          <w14:ligatures w14:val="standardContextual"/>
        </w:rPr>
        <w:t xml:space="preserve"> </w:t>
      </w:r>
      <w:r w:rsidRPr="00BC3AD2">
        <w:rPr>
          <w:rFonts w:asciiTheme="majorBidi" w:hAnsiTheme="majorBidi" w:cstheme="majorBidi"/>
          <w:b/>
          <w:bCs/>
          <w:sz w:val="26"/>
          <w:szCs w:val="26"/>
          <w14:ligatures w14:val="standardContextual"/>
        </w:rPr>
        <w:t>Ahmmhussain@gmail.com</w:t>
      </w:r>
    </w:p>
    <w:p w14:paraId="275D2162" w14:textId="77777777" w:rsidR="00BC3AD2" w:rsidRPr="00BC3AD2" w:rsidRDefault="00BC3AD2" w:rsidP="00BC3AD2">
      <w:pPr>
        <w:widowControl/>
        <w:adjustRightInd/>
        <w:spacing w:line="216" w:lineRule="auto"/>
        <w:jc w:val="left"/>
        <w:textAlignment w:val="auto"/>
        <w:rPr>
          <w:rFonts w:ascii="Simplified Arabic" w:eastAsia="Calibri" w:hAnsi="Simplified Arabic" w:cs="Simplified Arabic"/>
          <w:b/>
          <w:bCs/>
          <w:sz w:val="26"/>
          <w:szCs w:val="26"/>
          <w:rtl/>
        </w:rPr>
      </w:pPr>
      <w:r w:rsidRPr="00BC3AD2">
        <w:rPr>
          <w:rFonts w:ascii="Simplified Arabic" w:eastAsia="Calibri" w:hAnsi="Simplified Arabic" w:cs="Simplified Arabic"/>
          <w:b/>
          <w:bCs/>
          <w:sz w:val="26"/>
          <w:szCs w:val="26"/>
          <w:rtl/>
        </w:rPr>
        <w:t>ملخص البحث:</w:t>
      </w:r>
    </w:p>
    <w:p w14:paraId="3AD66BFE" w14:textId="76E4C2DF" w:rsidR="00BC3AD2" w:rsidRPr="00BC3AD2" w:rsidRDefault="00BC3AD2" w:rsidP="00BC3AD2">
      <w:pPr>
        <w:widowControl/>
        <w:adjustRightInd/>
        <w:spacing w:line="216" w:lineRule="auto"/>
        <w:textAlignment w:val="auto"/>
        <w:rPr>
          <w:rFonts w:ascii="Simplified Arabic" w:eastAsia="Aptos" w:hAnsi="Simplified Arabic" w:cs="Simplified Arabic"/>
          <w:kern w:val="2"/>
          <w:sz w:val="26"/>
          <w:szCs w:val="26"/>
          <w:rtl/>
          <w14:ligatures w14:val="standardContextual"/>
        </w:rPr>
      </w:pPr>
      <w:r w:rsidRPr="00BC3AD2">
        <w:rPr>
          <w:rFonts w:ascii="Simplified Arabic" w:eastAsia="Calibri" w:hAnsi="Simplified Arabic" w:cs="Simplified Arabic"/>
          <w:sz w:val="26"/>
          <w:szCs w:val="26"/>
          <w:rtl/>
        </w:rPr>
        <w:t xml:space="preserve">الحمد لله رب العالمين، والصلاة والسلام على سيدنا محمد، وعلى </w:t>
      </w:r>
      <w:proofErr w:type="spellStart"/>
      <w:r w:rsidRPr="00BC3AD2">
        <w:rPr>
          <w:rFonts w:ascii="Simplified Arabic" w:eastAsia="Calibri" w:hAnsi="Simplified Arabic" w:cs="Simplified Arabic"/>
          <w:sz w:val="26"/>
          <w:szCs w:val="26"/>
          <w:rtl/>
        </w:rPr>
        <w:t>آله</w:t>
      </w:r>
      <w:proofErr w:type="spellEnd"/>
      <w:r w:rsidRPr="00BC3AD2">
        <w:rPr>
          <w:rFonts w:ascii="Simplified Arabic" w:eastAsia="Calibri" w:hAnsi="Simplified Arabic" w:cs="Simplified Arabic"/>
          <w:sz w:val="26"/>
          <w:szCs w:val="26"/>
          <w:rtl/>
        </w:rPr>
        <w:t xml:space="preserve"> وصحبه أجمعين، وبعد: هذا بحث بعنوان: (إفراد القراءات وجمعها- دراسة وتحقيقاً، </w:t>
      </w:r>
      <w:r w:rsidRPr="00BC3AD2">
        <w:rPr>
          <w:rFonts w:ascii="Simplified Arabic" w:eastAsia="Aptos" w:hAnsi="Simplified Arabic" w:cs="Simplified Arabic"/>
          <w:kern w:val="2"/>
          <w:sz w:val="26"/>
          <w:szCs w:val="26"/>
          <w:rtl/>
          <w14:ligatures w14:val="standardContextual"/>
        </w:rPr>
        <w:t xml:space="preserve">من كتاب الحواشي </w:t>
      </w:r>
      <w:proofErr w:type="spellStart"/>
      <w:r w:rsidRPr="00BC3AD2">
        <w:rPr>
          <w:rFonts w:ascii="Simplified Arabic" w:eastAsia="Aptos" w:hAnsi="Simplified Arabic" w:cs="Simplified Arabic"/>
          <w:kern w:val="2"/>
          <w:sz w:val="26"/>
          <w:szCs w:val="26"/>
          <w:rtl/>
          <w14:ligatures w14:val="standardContextual"/>
        </w:rPr>
        <w:t>الطاهرية</w:t>
      </w:r>
      <w:proofErr w:type="spellEnd"/>
      <w:r w:rsidRPr="00BC3AD2">
        <w:rPr>
          <w:rFonts w:ascii="Simplified Arabic" w:eastAsia="Aptos" w:hAnsi="Simplified Arabic" w:cs="Simplified Arabic"/>
          <w:kern w:val="2"/>
          <w:sz w:val="26"/>
          <w:szCs w:val="26"/>
          <w:rtl/>
          <w14:ligatures w14:val="standardContextual"/>
        </w:rPr>
        <w:t xml:space="preserve"> شرح القصيدة اللامية المسماة بالطاهرة في القراءات العشر المتواترة، لعبد الله التبريزي، </w:t>
      </w:r>
      <w:bookmarkStart w:id="0" w:name="_Hlk175331450"/>
      <w:r w:rsidRPr="00BC3AD2">
        <w:rPr>
          <w:rFonts w:ascii="Simplified Arabic" w:eastAsia="Aptos" w:hAnsi="Simplified Arabic" w:cs="Simplified Arabic"/>
          <w:kern w:val="2"/>
          <w:sz w:val="26"/>
          <w:szCs w:val="26"/>
          <w:rtl/>
          <w14:ligatures w14:val="standardContextual"/>
        </w:rPr>
        <w:t xml:space="preserve">"كان حياً سنة 1009ه")، </w:t>
      </w:r>
      <w:bookmarkStart w:id="1" w:name="_Hlk175303560"/>
      <w:bookmarkEnd w:id="0"/>
      <w:r w:rsidRPr="00BC3AD2">
        <w:rPr>
          <w:rFonts w:ascii="Simplified Arabic" w:eastAsia="Aptos" w:hAnsi="Simplified Arabic" w:cs="Simplified Arabic"/>
          <w:kern w:val="2"/>
          <w:sz w:val="26"/>
          <w:szCs w:val="26"/>
          <w:rtl/>
          <w14:ligatures w14:val="standardContextual"/>
        </w:rPr>
        <w:t xml:space="preserve">وقد سلكت في منهج البحث، ثلاثة مناهج، وهي: </w:t>
      </w:r>
      <w:r w:rsidRPr="00BC3AD2">
        <w:rPr>
          <w:rFonts w:ascii="Simplified Arabic" w:eastAsia="Aptos" w:hAnsi="Simplified Arabic" w:cs="Simplified Arabic"/>
          <w:b/>
          <w:bCs/>
          <w:kern w:val="2"/>
          <w:sz w:val="26"/>
          <w:szCs w:val="26"/>
          <w:rtl/>
          <w14:ligatures w14:val="standardContextual"/>
        </w:rPr>
        <w:t>المنهج التاريخي:</w:t>
      </w:r>
      <w:r w:rsidRPr="00BC3AD2">
        <w:rPr>
          <w:rFonts w:ascii="Simplified Arabic" w:eastAsia="Aptos" w:hAnsi="Simplified Arabic" w:cs="Simplified Arabic"/>
          <w:kern w:val="2"/>
          <w:sz w:val="26"/>
          <w:szCs w:val="26"/>
          <w:rtl/>
          <w14:ligatures w14:val="standardContextual"/>
        </w:rPr>
        <w:t xml:space="preserve"> من خلال دراسة حياة الناظم الإمام طاهر بن عرب الأصفهاني، والإمام عبد الله التبريزي- رحمهما الله-، والتعريف بهما.</w:t>
      </w:r>
      <w:r w:rsidRPr="00BC3AD2">
        <w:rPr>
          <w:rFonts w:ascii="Simplified Arabic" w:eastAsia="Aptos" w:hAnsi="Simplified Arabic" w:cs="Simplified Arabic"/>
          <w:b/>
          <w:bCs/>
          <w:kern w:val="2"/>
          <w:sz w:val="26"/>
          <w:szCs w:val="26"/>
          <w:rtl/>
          <w14:ligatures w14:val="standardContextual"/>
        </w:rPr>
        <w:t xml:space="preserve"> المنهج الاستقرائي:</w:t>
      </w:r>
      <w:r w:rsidRPr="00BC3AD2">
        <w:rPr>
          <w:rFonts w:ascii="Simplified Arabic" w:eastAsia="Aptos" w:hAnsi="Simplified Arabic" w:cs="Simplified Arabic"/>
          <w:kern w:val="2"/>
          <w:sz w:val="26"/>
          <w:szCs w:val="26"/>
          <w:rtl/>
          <w14:ligatures w14:val="standardContextual"/>
        </w:rPr>
        <w:t xml:space="preserve"> وذلك من خلال تتبع كتابة صاحب المخطوط، وفهم استعمالاته للألفاظ، واستنتاج أسلوبه، ومنهجه في الشرح، وتوثيق ذلك، وعزوه ما أمكن.</w:t>
      </w:r>
      <w:r w:rsidRPr="00BC3AD2">
        <w:rPr>
          <w:rFonts w:ascii="Simplified Arabic" w:eastAsia="Aptos" w:hAnsi="Simplified Arabic" w:cs="Simplified Arabic"/>
          <w:b/>
          <w:bCs/>
          <w:kern w:val="2"/>
          <w:sz w:val="26"/>
          <w:szCs w:val="26"/>
          <w:rtl/>
          <w14:ligatures w14:val="standardContextual"/>
        </w:rPr>
        <w:t xml:space="preserve"> المنهج التحليلي النقدي</w:t>
      </w:r>
      <w:r w:rsidRPr="00BC3AD2">
        <w:rPr>
          <w:rFonts w:ascii="Simplified Arabic" w:eastAsia="Aptos" w:hAnsi="Simplified Arabic" w:cs="Simplified Arabic"/>
          <w:kern w:val="2"/>
          <w:sz w:val="26"/>
          <w:szCs w:val="26"/>
          <w:rtl/>
          <w14:ligatures w14:val="standardContextual"/>
        </w:rPr>
        <w:t xml:space="preserve">، ويظهر من خلال: توثيق نسبة المخطوط إلى صاحبه، ومنهجه، والمصادر التي اعتمد عليها في مادته العلمية. توثيق القراءات التي احتواها المخطوط، </w:t>
      </w:r>
      <w:proofErr w:type="spellStart"/>
      <w:r w:rsidRPr="00BC3AD2">
        <w:rPr>
          <w:rFonts w:ascii="Simplified Arabic" w:eastAsia="Aptos" w:hAnsi="Simplified Arabic" w:cs="Simplified Arabic"/>
          <w:kern w:val="2"/>
          <w:sz w:val="26"/>
          <w:szCs w:val="26"/>
          <w:rtl/>
          <w14:ligatures w14:val="standardContextual"/>
        </w:rPr>
        <w:t>والنقول</w:t>
      </w:r>
      <w:proofErr w:type="spellEnd"/>
      <w:r w:rsidRPr="00BC3AD2">
        <w:rPr>
          <w:rFonts w:ascii="Simplified Arabic" w:eastAsia="Aptos" w:hAnsi="Simplified Arabic" w:cs="Simplified Arabic"/>
          <w:kern w:val="2"/>
          <w:sz w:val="26"/>
          <w:szCs w:val="26"/>
          <w:rtl/>
          <w14:ligatures w14:val="standardContextual"/>
        </w:rPr>
        <w:t xml:space="preserve">، والإحالات حسب الإمكان. الحكم على الأحاديث، والآثار، إن وجدت، مستعينة بأقوال العلماء فيها. ويتكون البحث من مقدمة، ومبحثين، وخاتمة، المقدمة تناولت: مشكلة البحث، وأهدافه، وأهميته، الدراسات السابقة، ومنهج البحث، والمنهج المتبع في التحقيق، وحدود البحث، وخطة البحث، وخصص المبحث الأول للدراسة النظرية وذلك من خلال: التعريف بالناظم، وبالقصيدة الطاهرة، ومن ثم التعريف بالشارح، وبكتابه الحواشي </w:t>
      </w:r>
      <w:proofErr w:type="spellStart"/>
      <w:r w:rsidRPr="00BC3AD2">
        <w:rPr>
          <w:rFonts w:ascii="Simplified Arabic" w:eastAsia="Aptos" w:hAnsi="Simplified Arabic" w:cs="Simplified Arabic"/>
          <w:kern w:val="2"/>
          <w:sz w:val="26"/>
          <w:szCs w:val="26"/>
          <w:rtl/>
          <w14:ligatures w14:val="standardContextual"/>
        </w:rPr>
        <w:t>الطاهرية</w:t>
      </w:r>
      <w:proofErr w:type="spellEnd"/>
      <w:r w:rsidRPr="00BC3AD2">
        <w:rPr>
          <w:rFonts w:ascii="Simplified Arabic" w:eastAsia="Aptos" w:hAnsi="Simplified Arabic" w:cs="Simplified Arabic"/>
          <w:kern w:val="2"/>
          <w:sz w:val="26"/>
          <w:szCs w:val="26"/>
          <w:rtl/>
          <w14:ligatures w14:val="standardContextual"/>
        </w:rPr>
        <w:t xml:space="preserve">، </w:t>
      </w:r>
      <w:bookmarkEnd w:id="1"/>
      <w:r w:rsidRPr="00BC3AD2">
        <w:rPr>
          <w:rFonts w:ascii="Simplified Arabic" w:eastAsia="Aptos" w:hAnsi="Simplified Arabic" w:cs="Simplified Arabic"/>
          <w:kern w:val="2"/>
          <w:sz w:val="26"/>
          <w:szCs w:val="26"/>
          <w:rtl/>
          <w14:ligatures w14:val="standardContextual"/>
        </w:rPr>
        <w:t>وخصص المبحث الثاني للنص المحقق، وهو من باب إفراد القراءات وجمعها، من اللوح: 99، 100، 101، 102.</w:t>
      </w:r>
    </w:p>
    <w:p w14:paraId="4EF9BC60" w14:textId="77777777" w:rsidR="00BC3AD2" w:rsidRPr="00BC3AD2" w:rsidRDefault="00BC3AD2" w:rsidP="00BC3AD2">
      <w:pPr>
        <w:widowControl/>
        <w:adjustRightInd/>
        <w:spacing w:line="216" w:lineRule="auto"/>
        <w:ind w:left="1859" w:hanging="1859"/>
        <w:jc w:val="lowKashida"/>
        <w:textAlignment w:val="auto"/>
        <w:rPr>
          <w:rFonts w:ascii="Simplified Arabic" w:eastAsia="Calibri" w:hAnsi="Simplified Arabic" w:cs="Simplified Arabic"/>
          <w:b/>
          <w:bCs/>
          <w:sz w:val="26"/>
          <w:szCs w:val="26"/>
          <w:rtl/>
        </w:rPr>
      </w:pPr>
      <w:r w:rsidRPr="00BC3AD2">
        <w:rPr>
          <w:rFonts w:ascii="Simplified Arabic" w:eastAsia="Aptos" w:hAnsi="Simplified Arabic" w:cs="Simplified Arabic"/>
          <w:b/>
          <w:bCs/>
          <w:kern w:val="2"/>
          <w:sz w:val="26"/>
          <w:szCs w:val="26"/>
          <w:rtl/>
          <w14:ligatures w14:val="standardContextual"/>
        </w:rPr>
        <w:t xml:space="preserve">الكلمات المفتاحية: </w:t>
      </w:r>
      <w:r w:rsidRPr="00BC3AD2">
        <w:rPr>
          <w:rFonts w:ascii="Simplified Arabic" w:eastAsia="Calibri" w:hAnsi="Simplified Arabic" w:cs="Simplified Arabic"/>
          <w:sz w:val="26"/>
          <w:szCs w:val="26"/>
          <w:rtl/>
        </w:rPr>
        <w:t xml:space="preserve">القراءات، كتاب الحواشي </w:t>
      </w:r>
      <w:proofErr w:type="spellStart"/>
      <w:r w:rsidRPr="00BC3AD2">
        <w:rPr>
          <w:rFonts w:ascii="Simplified Arabic" w:eastAsia="Calibri" w:hAnsi="Simplified Arabic" w:cs="Simplified Arabic"/>
          <w:sz w:val="26"/>
          <w:szCs w:val="26"/>
          <w:rtl/>
        </w:rPr>
        <w:t>الطاهرية</w:t>
      </w:r>
      <w:proofErr w:type="spellEnd"/>
      <w:r w:rsidRPr="00BC3AD2">
        <w:rPr>
          <w:rFonts w:ascii="Simplified Arabic" w:eastAsia="Calibri" w:hAnsi="Simplified Arabic" w:cs="Simplified Arabic"/>
          <w:sz w:val="26"/>
          <w:szCs w:val="26"/>
          <w:rtl/>
        </w:rPr>
        <w:t>، القصيدة اللامية،  القراءات العشر .</w:t>
      </w:r>
    </w:p>
    <w:p w14:paraId="1241BA01" w14:textId="77777777" w:rsidR="00BC3AD2" w:rsidRPr="00BC3AD2" w:rsidRDefault="00BC3AD2" w:rsidP="00BC3AD2">
      <w:pPr>
        <w:bidi w:val="0"/>
        <w:spacing w:line="240" w:lineRule="auto"/>
        <w:jc w:val="center"/>
        <w:rPr>
          <w:b/>
          <w:bCs/>
        </w:rPr>
      </w:pPr>
      <w:bookmarkStart w:id="2" w:name="_Hlk175499302"/>
      <w:r w:rsidRPr="00BC3AD2">
        <w:rPr>
          <w:b/>
          <w:bCs/>
        </w:rPr>
        <w:lastRenderedPageBreak/>
        <w:t xml:space="preserve">The chapter of showing and collecting readings, an </w:t>
      </w:r>
      <w:proofErr w:type="spellStart"/>
      <w:r w:rsidRPr="00BC3AD2">
        <w:rPr>
          <w:b/>
          <w:bCs/>
        </w:rPr>
        <w:t>invistigation</w:t>
      </w:r>
      <w:proofErr w:type="spellEnd"/>
      <w:r w:rsidRPr="00BC3AD2">
        <w:rPr>
          <w:b/>
          <w:bCs/>
        </w:rPr>
        <w:t xml:space="preserve"> and study, From the Book of "Al </w:t>
      </w:r>
      <w:proofErr w:type="spellStart"/>
      <w:r w:rsidRPr="00BC3AD2">
        <w:rPr>
          <w:b/>
          <w:bCs/>
        </w:rPr>
        <w:t>Hawashi</w:t>
      </w:r>
      <w:proofErr w:type="spellEnd"/>
      <w:r w:rsidRPr="00BC3AD2">
        <w:rPr>
          <w:b/>
          <w:bCs/>
        </w:rPr>
        <w:t xml:space="preserve"> Al </w:t>
      </w:r>
      <w:proofErr w:type="spellStart"/>
      <w:r w:rsidRPr="00BC3AD2">
        <w:rPr>
          <w:b/>
          <w:bCs/>
        </w:rPr>
        <w:t>Tahrya</w:t>
      </w:r>
      <w:proofErr w:type="spellEnd"/>
      <w:r w:rsidRPr="00BC3AD2">
        <w:rPr>
          <w:b/>
          <w:bCs/>
        </w:rPr>
        <w:t xml:space="preserve">", explaining Al Lamia poem that is called El </w:t>
      </w:r>
      <w:proofErr w:type="spellStart"/>
      <w:r w:rsidRPr="00BC3AD2">
        <w:rPr>
          <w:b/>
          <w:bCs/>
        </w:rPr>
        <w:t>Tahira</w:t>
      </w:r>
      <w:proofErr w:type="spellEnd"/>
      <w:r w:rsidRPr="00BC3AD2">
        <w:rPr>
          <w:b/>
          <w:bCs/>
        </w:rPr>
        <w:t xml:space="preserve"> in Abdullah </w:t>
      </w:r>
      <w:proofErr w:type="spellStart"/>
      <w:r w:rsidRPr="00BC3AD2">
        <w:rPr>
          <w:b/>
          <w:bCs/>
        </w:rPr>
        <w:t>Tabrizi's</w:t>
      </w:r>
      <w:proofErr w:type="spellEnd"/>
      <w:r w:rsidRPr="00BC3AD2">
        <w:rPr>
          <w:b/>
          <w:bCs/>
        </w:rPr>
        <w:t xml:space="preserve"> 10 frequent readings, he was alive in 1009</w:t>
      </w:r>
    </w:p>
    <w:p w14:paraId="7E897F04" w14:textId="77777777" w:rsidR="00BC3AD2" w:rsidRPr="00BC3AD2" w:rsidRDefault="00BC3AD2" w:rsidP="00BC3AD2">
      <w:pPr>
        <w:bidi w:val="0"/>
        <w:spacing w:line="240" w:lineRule="auto"/>
        <w:rPr>
          <w:b/>
          <w:bCs/>
        </w:rPr>
      </w:pPr>
      <w:proofErr w:type="spellStart"/>
      <w:r w:rsidRPr="00BC3AD2">
        <w:rPr>
          <w:b/>
          <w:bCs/>
        </w:rPr>
        <w:t>Amira</w:t>
      </w:r>
      <w:proofErr w:type="spellEnd"/>
      <w:r w:rsidRPr="00BC3AD2">
        <w:rPr>
          <w:b/>
          <w:bCs/>
        </w:rPr>
        <w:t xml:space="preserve"> </w:t>
      </w:r>
      <w:proofErr w:type="spellStart"/>
      <w:r w:rsidRPr="00BC3AD2">
        <w:rPr>
          <w:b/>
          <w:bCs/>
        </w:rPr>
        <w:t>bint</w:t>
      </w:r>
      <w:proofErr w:type="spellEnd"/>
      <w:r w:rsidRPr="00BC3AD2">
        <w:rPr>
          <w:b/>
          <w:bCs/>
        </w:rPr>
        <w:t xml:space="preserve"> Hussein Mohamed </w:t>
      </w:r>
      <w:proofErr w:type="spellStart"/>
      <w:r w:rsidRPr="00BC3AD2">
        <w:rPr>
          <w:b/>
          <w:bCs/>
        </w:rPr>
        <w:t>Mliani</w:t>
      </w:r>
      <w:proofErr w:type="spellEnd"/>
      <w:r w:rsidRPr="00BC3AD2">
        <w:rPr>
          <w:b/>
          <w:bCs/>
        </w:rPr>
        <w:t xml:space="preserve">, Sabah </w:t>
      </w:r>
      <w:proofErr w:type="spellStart"/>
      <w:r w:rsidRPr="00BC3AD2">
        <w:rPr>
          <w:b/>
          <w:bCs/>
        </w:rPr>
        <w:t>bint</w:t>
      </w:r>
      <w:proofErr w:type="spellEnd"/>
      <w:r w:rsidRPr="00BC3AD2">
        <w:rPr>
          <w:b/>
          <w:bCs/>
        </w:rPr>
        <w:t xml:space="preserve"> </w:t>
      </w:r>
      <w:proofErr w:type="spellStart"/>
      <w:r w:rsidRPr="00BC3AD2">
        <w:rPr>
          <w:b/>
          <w:bCs/>
        </w:rPr>
        <w:t>Saeed</w:t>
      </w:r>
      <w:proofErr w:type="spellEnd"/>
      <w:r w:rsidRPr="00BC3AD2">
        <w:rPr>
          <w:b/>
          <w:bCs/>
        </w:rPr>
        <w:t xml:space="preserve"> al-</w:t>
      </w:r>
      <w:proofErr w:type="spellStart"/>
      <w:r w:rsidRPr="00BC3AD2">
        <w:rPr>
          <w:b/>
          <w:bCs/>
        </w:rPr>
        <w:t>Arafi</w:t>
      </w:r>
      <w:proofErr w:type="spellEnd"/>
      <w:r w:rsidRPr="00BC3AD2">
        <w:rPr>
          <w:b/>
          <w:bCs/>
        </w:rPr>
        <w:t xml:space="preserve"> 'i</w:t>
      </w:r>
    </w:p>
    <w:p w14:paraId="7BDAC7AB" w14:textId="77777777" w:rsidR="00BC3AD2" w:rsidRPr="00BC3AD2" w:rsidRDefault="00BC3AD2" w:rsidP="00BC3AD2">
      <w:pPr>
        <w:bidi w:val="0"/>
        <w:spacing w:line="240" w:lineRule="auto"/>
        <w:rPr>
          <w:b/>
          <w:bCs/>
        </w:rPr>
      </w:pPr>
      <w:r w:rsidRPr="00BC3AD2">
        <w:rPr>
          <w:b/>
          <w:bCs/>
        </w:rPr>
        <w:t xml:space="preserve">Sharia and Islamic Studies Department, Faculty of Arts and Humanities, King </w:t>
      </w:r>
      <w:proofErr w:type="spellStart"/>
      <w:r w:rsidRPr="00BC3AD2">
        <w:rPr>
          <w:b/>
          <w:bCs/>
        </w:rPr>
        <w:t>Abdulaziz</w:t>
      </w:r>
      <w:proofErr w:type="spellEnd"/>
      <w:r w:rsidRPr="00BC3AD2">
        <w:rPr>
          <w:b/>
          <w:bCs/>
        </w:rPr>
        <w:t xml:space="preserve"> University, Kingdom of Saudi Arabia.</w:t>
      </w:r>
    </w:p>
    <w:p w14:paraId="132AD7B2" w14:textId="77777777" w:rsidR="00BC3AD2" w:rsidRPr="00BC3AD2" w:rsidRDefault="00BC3AD2" w:rsidP="00BC3AD2">
      <w:pPr>
        <w:bidi w:val="0"/>
        <w:spacing w:line="240" w:lineRule="auto"/>
        <w:rPr>
          <w:b/>
          <w:bCs/>
        </w:rPr>
      </w:pPr>
      <w:r w:rsidRPr="00BC3AD2">
        <w:rPr>
          <w:b/>
          <w:bCs/>
        </w:rPr>
        <w:t xml:space="preserve">E-mail: </w:t>
      </w:r>
      <w:hyperlink r:id="rId10" w:history="1">
        <w:r w:rsidRPr="00BC3AD2">
          <w:rPr>
            <w:rStyle w:val="Hyperlink"/>
            <w:b/>
            <w:bCs/>
            <w:color w:val="auto"/>
            <w:szCs w:val="24"/>
            <w:u w:val="none"/>
          </w:rPr>
          <w:t>Ahmhussain@gmail.com</w:t>
        </w:r>
      </w:hyperlink>
      <w:r w:rsidRPr="00BC3AD2">
        <w:rPr>
          <w:b/>
          <w:bCs/>
        </w:rPr>
        <w:t xml:space="preserve">  </w:t>
      </w:r>
    </w:p>
    <w:p w14:paraId="6DA182C8" w14:textId="77777777" w:rsidR="00BC3AD2" w:rsidRPr="00BC3AD2" w:rsidRDefault="00BC3AD2" w:rsidP="00BC3AD2">
      <w:pPr>
        <w:bidi w:val="0"/>
        <w:spacing w:line="240" w:lineRule="auto"/>
        <w:rPr>
          <w:b/>
          <w:bCs/>
        </w:rPr>
      </w:pPr>
      <w:r w:rsidRPr="00BC3AD2">
        <w:rPr>
          <w:b/>
          <w:bCs/>
        </w:rPr>
        <w:t>Abstract:</w:t>
      </w:r>
    </w:p>
    <w:p w14:paraId="6823188E" w14:textId="77777777" w:rsidR="00BC3AD2" w:rsidRPr="00BC3AD2" w:rsidRDefault="00BC3AD2" w:rsidP="00BC3AD2">
      <w:pPr>
        <w:bidi w:val="0"/>
        <w:spacing w:line="240" w:lineRule="auto"/>
      </w:pPr>
      <w:r w:rsidRPr="00BC3AD2">
        <w:t xml:space="preserve">Thank God the Lord of the two worlds, and prayer and peace are upon our Master Muhammad and his God and his companions all. Showing and Collecting Readings - Study and investigation, from the Book of "Al </w:t>
      </w:r>
      <w:proofErr w:type="spellStart"/>
      <w:r w:rsidRPr="00BC3AD2">
        <w:t>Hawashi</w:t>
      </w:r>
      <w:proofErr w:type="spellEnd"/>
      <w:r w:rsidRPr="00BC3AD2">
        <w:t xml:space="preserve"> Al </w:t>
      </w:r>
      <w:proofErr w:type="spellStart"/>
      <w:r w:rsidRPr="00BC3AD2">
        <w:t>Tahira</w:t>
      </w:r>
      <w:proofErr w:type="spellEnd"/>
      <w:r w:rsidRPr="00BC3AD2">
        <w:t xml:space="preserve">" </w:t>
      </w:r>
    </w:p>
    <w:p w14:paraId="257200FD" w14:textId="77777777" w:rsidR="00BC3AD2" w:rsidRPr="00BC3AD2" w:rsidRDefault="00BC3AD2" w:rsidP="00BC3AD2">
      <w:pPr>
        <w:bidi w:val="0"/>
        <w:spacing w:line="240" w:lineRule="auto"/>
      </w:pPr>
      <w:r w:rsidRPr="00BC3AD2">
        <w:t xml:space="preserve"> Explaining Al Lamia Poem that is Called </w:t>
      </w:r>
      <w:proofErr w:type="spellStart"/>
      <w:r w:rsidRPr="00BC3AD2">
        <w:t>Tahira</w:t>
      </w:r>
      <w:proofErr w:type="spellEnd"/>
      <w:r w:rsidRPr="00BC3AD2">
        <w:t xml:space="preserve"> in the 10 Frequent Readings, by Abdullah </w:t>
      </w:r>
      <w:proofErr w:type="spellStart"/>
      <w:r w:rsidRPr="00BC3AD2">
        <w:t>Tabrizi</w:t>
      </w:r>
      <w:proofErr w:type="spellEnd"/>
      <w:r w:rsidRPr="00BC3AD2">
        <w:t xml:space="preserve">, was alive one year (1009). The historical curriculum through the study of the life of the organizer Imam </w:t>
      </w:r>
      <w:proofErr w:type="spellStart"/>
      <w:r w:rsidRPr="00BC3AD2">
        <w:t>Tahir</w:t>
      </w:r>
      <w:proofErr w:type="spellEnd"/>
      <w:r w:rsidRPr="00BC3AD2">
        <w:t xml:space="preserve"> bin Arab Al-</w:t>
      </w:r>
      <w:proofErr w:type="spellStart"/>
      <w:r w:rsidRPr="00BC3AD2">
        <w:t>Asfahani</w:t>
      </w:r>
      <w:proofErr w:type="spellEnd"/>
      <w:r w:rsidRPr="00BC3AD2">
        <w:t xml:space="preserve"> and Imam Abdullah Al-</w:t>
      </w:r>
      <w:proofErr w:type="spellStart"/>
      <w:r w:rsidRPr="00BC3AD2">
        <w:t>Tabrizi</w:t>
      </w:r>
      <w:proofErr w:type="spellEnd"/>
      <w:r w:rsidRPr="00BC3AD2">
        <w:t xml:space="preserve"> - Their mercy, and their introduction to the inductive curriculum: This is done by tracking the author's writing, understanding his use of words, concluding his method, his approach to explanation and documenting it, attributing him to the extent possible the critical analytical approach, and demonstrating by documenting the </w:t>
      </w:r>
      <w:proofErr w:type="spellStart"/>
      <w:r w:rsidRPr="00BC3AD2">
        <w:t>belongness</w:t>
      </w:r>
      <w:proofErr w:type="spellEnd"/>
      <w:r w:rsidRPr="00BC3AD2">
        <w:t xml:space="preserve"> of the manuscript to its owner, his approach, the sources on which he relied in his scientific material documenting the readings contained in the manuscript, the transcripts, and the referrals as possible to judge scientists, if any. The research consists of an introduction,  two sections and a conclusion.</w:t>
      </w:r>
    </w:p>
    <w:p w14:paraId="144B22BB" w14:textId="77777777" w:rsidR="00BC3AD2" w:rsidRPr="00BC3AD2" w:rsidRDefault="00BC3AD2" w:rsidP="00BC3AD2">
      <w:pPr>
        <w:bidi w:val="0"/>
        <w:spacing w:line="240" w:lineRule="auto"/>
      </w:pPr>
      <w:r w:rsidRPr="00BC3AD2">
        <w:t xml:space="preserve">The introduction dealt with the problem of research, its objectives and its importance in previous studies, the research curriculum, the approach taken in the investigation, the limits of research, the research plan. The first section is devoted to theoretical study by introducing the organizer, Al </w:t>
      </w:r>
      <w:proofErr w:type="spellStart"/>
      <w:r w:rsidRPr="00BC3AD2">
        <w:t>Tahra</w:t>
      </w:r>
      <w:proofErr w:type="spellEnd"/>
      <w:r w:rsidRPr="00BC3AD2">
        <w:t xml:space="preserve"> poem, thus introducing the explainer, and his book "Al </w:t>
      </w:r>
      <w:proofErr w:type="spellStart"/>
      <w:r w:rsidRPr="00BC3AD2">
        <w:t>Hawashi</w:t>
      </w:r>
      <w:proofErr w:type="spellEnd"/>
      <w:r w:rsidRPr="00BC3AD2">
        <w:t xml:space="preserve"> Al </w:t>
      </w:r>
      <w:proofErr w:type="spellStart"/>
      <w:r w:rsidRPr="00BC3AD2">
        <w:t>Taherya</w:t>
      </w:r>
      <w:proofErr w:type="spellEnd"/>
      <w:r w:rsidRPr="00BC3AD2">
        <w:t>", and the second section is devoted to the verified text, which is for showing out readings and collecting them from the board 99 100 101 102</w:t>
      </w:r>
    </w:p>
    <w:p w14:paraId="0B0C7BC4" w14:textId="489DDE84" w:rsidR="00BC3AD2" w:rsidRPr="00BC3AD2" w:rsidRDefault="00BC3AD2" w:rsidP="00BC3AD2">
      <w:pPr>
        <w:widowControl/>
        <w:bidi w:val="0"/>
        <w:adjustRightInd/>
        <w:spacing w:after="160" w:line="240" w:lineRule="auto"/>
        <w:ind w:left="1276" w:hanging="1276"/>
        <w:jc w:val="lowKashida"/>
        <w:textAlignment w:val="auto"/>
        <w:rPr>
          <w:rFonts w:eastAsia="Calibri" w:cs="Sakkal Majalla"/>
        </w:rPr>
      </w:pPr>
      <w:r w:rsidRPr="00BC3AD2">
        <w:rPr>
          <w:b/>
          <w:bCs/>
        </w:rPr>
        <w:t>Keywords:</w:t>
      </w:r>
      <w:r w:rsidRPr="00BC3AD2">
        <w:t xml:space="preserve"> Readings The Book of Al </w:t>
      </w:r>
      <w:proofErr w:type="spellStart"/>
      <w:r w:rsidRPr="00BC3AD2">
        <w:t>Hawashi</w:t>
      </w:r>
      <w:proofErr w:type="spellEnd"/>
      <w:r w:rsidRPr="00BC3AD2">
        <w:t xml:space="preserve"> Al </w:t>
      </w:r>
      <w:proofErr w:type="spellStart"/>
      <w:r w:rsidRPr="00BC3AD2">
        <w:t>Taherya</w:t>
      </w:r>
      <w:proofErr w:type="spellEnd"/>
      <w:r w:rsidRPr="00BC3AD2">
        <w:t>, Al Lamia Poem, The ten Readings.</w:t>
      </w:r>
    </w:p>
    <w:bookmarkEnd w:id="2"/>
    <w:p w14:paraId="5F892F76" w14:textId="77777777" w:rsidR="00BC3AD2" w:rsidRPr="00C44E67" w:rsidRDefault="00BC3AD2" w:rsidP="00C44E67">
      <w:pPr>
        <w:widowControl/>
        <w:adjustRightInd/>
        <w:spacing w:line="240" w:lineRule="auto"/>
        <w:jc w:val="center"/>
        <w:textAlignment w:val="auto"/>
        <w:rPr>
          <w:rFonts w:ascii="Simplified Arabic" w:eastAsia="Calibri" w:hAnsi="Simplified Arabic" w:cs="Simplified Arabic"/>
          <w:b/>
          <w:bCs/>
          <w:sz w:val="28"/>
          <w:szCs w:val="28"/>
          <w:rtl/>
          <w:lang w:bidi="ar-EG"/>
        </w:rPr>
      </w:pPr>
      <w:r w:rsidRPr="00C44E67">
        <w:rPr>
          <w:rFonts w:ascii="Simplified Arabic" w:eastAsia="Calibri" w:hAnsi="Simplified Arabic" w:cs="Simplified Arabic"/>
          <w:b/>
          <w:bCs/>
          <w:sz w:val="28"/>
          <w:szCs w:val="28"/>
          <w:rtl/>
          <w:lang w:bidi="ar-EG"/>
        </w:rPr>
        <w:lastRenderedPageBreak/>
        <w:t>بسم الله الرحمن الرحيم</w:t>
      </w:r>
    </w:p>
    <w:p w14:paraId="2CEEA60C" w14:textId="77777777" w:rsidR="00BC3AD2" w:rsidRPr="00C44E67" w:rsidRDefault="00BC3AD2" w:rsidP="00C44E67">
      <w:pPr>
        <w:widowControl/>
        <w:adjustRightInd/>
        <w:spacing w:line="240" w:lineRule="auto"/>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Calibri" w:hAnsi="Simplified Arabic" w:cs="Simplified Arabic"/>
          <w:b/>
          <w:bCs/>
          <w:sz w:val="28"/>
          <w:szCs w:val="28"/>
          <w:rtl/>
        </w:rPr>
        <w:t>المقدمة:</w:t>
      </w:r>
    </w:p>
    <w:p w14:paraId="5A64EE94" w14:textId="77777777" w:rsidR="00BC3AD2" w:rsidRPr="00C44E67" w:rsidRDefault="00BC3AD2" w:rsidP="00C44E67">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الحمد لله الذي أنزل على عبده الكتاب، هدى وبشرى لأولي الألباب، أفضل كتبه وأبلغها في الخطاب، وأودعه من الأوامر والنواهي وبيَّن ما فيه من الثواب والعقاب، فاتبعها واهتدى بها من أناب، وأعرض عنها من خسر وخاب، وصل اللهم وسلم على خير خلقه محمدٍ ومن تبعه بإحسان إلى يوم الحساب.</w:t>
      </w:r>
    </w:p>
    <w:p w14:paraId="6D2183E5" w14:textId="77777777" w:rsidR="00BC3AD2" w:rsidRPr="00C44E67" w:rsidRDefault="00BC3AD2" w:rsidP="00C44E67">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وبعد: فقد أنزل المولى خير كتبه، وأفضلها، على خير رسله صلى الله عليه وسلم، فكانت </w:t>
      </w:r>
      <w:proofErr w:type="spellStart"/>
      <w:r w:rsidRPr="00C44E67">
        <w:rPr>
          <w:rFonts w:ascii="Simplified Arabic" w:eastAsia="Aptos" w:hAnsi="Simplified Arabic" w:cs="Simplified Arabic"/>
          <w:kern w:val="2"/>
          <w:sz w:val="28"/>
          <w:szCs w:val="28"/>
          <w:rtl/>
          <w14:ligatures w14:val="standardContextual"/>
        </w:rPr>
        <w:t>معجزته</w:t>
      </w:r>
      <w:proofErr w:type="spellEnd"/>
      <w:r w:rsidRPr="00C44E67">
        <w:rPr>
          <w:rFonts w:ascii="Simplified Arabic" w:eastAsia="Aptos" w:hAnsi="Simplified Arabic" w:cs="Simplified Arabic"/>
          <w:kern w:val="2"/>
          <w:sz w:val="28"/>
          <w:szCs w:val="28"/>
          <w:rtl/>
          <w14:ligatures w14:val="standardContextual"/>
        </w:rPr>
        <w:t xml:space="preserve"> اللغوية الخالدة، فتنوعت آياته، وتعددت قراءاته، ليناسب لهجات المسلمين المتعددة، فيسهل على العرب والعجم، قراءته، وحفظه، ليصلوا إلى فهمه وتدبره، وما ذلك إلا مصداقاً لقوله تعالى:</w:t>
      </w:r>
      <w:r w:rsidRPr="00C44E67">
        <w:rPr>
          <w:rFonts w:ascii="Sakkal Majalla" w:eastAsia="Aptos" w:hAnsi="Sakkal Majalla" w:cs="Sakkal Majalla" w:hint="cs"/>
          <w:kern w:val="2"/>
          <w:sz w:val="28"/>
          <w:szCs w:val="28"/>
          <w:rtl/>
          <w14:ligatures w14:val="standardContextual"/>
        </w:rPr>
        <w:t xml:space="preserve"> </w:t>
      </w:r>
      <w:r w:rsidRPr="00C44E67">
        <w:rPr>
          <w:rFonts w:ascii="Sakkal Majalla" w:eastAsia="Aptos" w:hAnsi="Sakkal Majalla" w:cs="ATraditional Arabic"/>
          <w:kern w:val="2"/>
          <w:sz w:val="28"/>
          <w:szCs w:val="28"/>
          <w:rtl/>
          <w14:ligatures w14:val="standardContextual"/>
        </w:rPr>
        <w:t>{</w:t>
      </w:r>
      <w:r w:rsidRPr="00C44E67">
        <w:rPr>
          <w:rFonts w:ascii="Sakkal Majalla" w:eastAsia="Aptos" w:hAnsi="Sakkal Majalla" w:cs="QCF2529" w:hint="cs"/>
          <w:kern w:val="2"/>
          <w:sz w:val="28"/>
          <w:szCs w:val="28"/>
          <w:rtl/>
          <w14:ligatures w14:val="standardContextual"/>
        </w:rPr>
        <w:t>ﲎ</w:t>
      </w:r>
      <w:r w:rsidRPr="00C44E67">
        <w:rPr>
          <w:rFonts w:ascii="Sakkal Majalla" w:eastAsia="Aptos" w:hAnsi="Sakkal Majalla" w:cs="QCF2529"/>
          <w:kern w:val="2"/>
          <w:sz w:val="28"/>
          <w:szCs w:val="28"/>
          <w:rtl/>
          <w14:ligatures w14:val="standardContextual"/>
        </w:rPr>
        <w:t xml:space="preserve"> </w:t>
      </w:r>
      <w:r w:rsidRPr="00C44E67">
        <w:rPr>
          <w:rFonts w:ascii="Sakkal Majalla" w:eastAsia="Aptos" w:hAnsi="Sakkal Majalla" w:cs="QCF2529" w:hint="cs"/>
          <w:kern w:val="2"/>
          <w:sz w:val="28"/>
          <w:szCs w:val="28"/>
          <w:rtl/>
          <w14:ligatures w14:val="standardContextual"/>
        </w:rPr>
        <w:t>ﲏ</w:t>
      </w:r>
      <w:r w:rsidRPr="00C44E67">
        <w:rPr>
          <w:rFonts w:ascii="Sakkal Majalla" w:eastAsia="Aptos" w:hAnsi="Sakkal Majalla" w:cs="QCF2529"/>
          <w:kern w:val="2"/>
          <w:sz w:val="28"/>
          <w:szCs w:val="28"/>
          <w:rtl/>
          <w14:ligatures w14:val="standardContextual"/>
        </w:rPr>
        <w:t xml:space="preserve"> </w:t>
      </w:r>
      <w:r w:rsidRPr="00C44E67">
        <w:rPr>
          <w:rFonts w:ascii="Sakkal Majalla" w:eastAsia="Aptos" w:hAnsi="Sakkal Majalla" w:cs="QCF2529" w:hint="cs"/>
          <w:kern w:val="2"/>
          <w:sz w:val="28"/>
          <w:szCs w:val="28"/>
          <w:rtl/>
          <w14:ligatures w14:val="standardContextual"/>
        </w:rPr>
        <w:t>ﲐ</w:t>
      </w:r>
      <w:r w:rsidRPr="00C44E67">
        <w:rPr>
          <w:rFonts w:ascii="Sakkal Majalla" w:eastAsia="Aptos" w:hAnsi="Sakkal Majalla" w:cs="QCF2529"/>
          <w:kern w:val="2"/>
          <w:sz w:val="28"/>
          <w:szCs w:val="28"/>
          <w:rtl/>
          <w14:ligatures w14:val="standardContextual"/>
        </w:rPr>
        <w:t xml:space="preserve"> </w:t>
      </w:r>
      <w:r w:rsidRPr="00C44E67">
        <w:rPr>
          <w:rFonts w:ascii="Sakkal Majalla" w:eastAsia="Aptos" w:hAnsi="Sakkal Majalla" w:cs="QCF2529" w:hint="cs"/>
          <w:kern w:val="2"/>
          <w:sz w:val="28"/>
          <w:szCs w:val="28"/>
          <w:rtl/>
          <w14:ligatures w14:val="standardContextual"/>
        </w:rPr>
        <w:t>ﲑ</w:t>
      </w:r>
      <w:r w:rsidRPr="00C44E67">
        <w:rPr>
          <w:rFonts w:ascii="Sakkal Majalla" w:eastAsia="Aptos" w:hAnsi="Sakkal Majalla" w:cs="QCF2529"/>
          <w:kern w:val="2"/>
          <w:sz w:val="28"/>
          <w:szCs w:val="28"/>
          <w:rtl/>
          <w14:ligatures w14:val="standardContextual"/>
        </w:rPr>
        <w:t xml:space="preserve"> </w:t>
      </w:r>
      <w:r w:rsidRPr="00C44E67">
        <w:rPr>
          <w:rFonts w:ascii="Sakkal Majalla" w:eastAsia="Aptos" w:hAnsi="Sakkal Majalla" w:cs="QCF2529" w:hint="cs"/>
          <w:kern w:val="2"/>
          <w:sz w:val="28"/>
          <w:szCs w:val="28"/>
          <w:rtl/>
          <w14:ligatures w14:val="standardContextual"/>
        </w:rPr>
        <w:t>ﲒ</w:t>
      </w:r>
      <w:r w:rsidRPr="00C44E67">
        <w:rPr>
          <w:rFonts w:ascii="Sakkal Majalla" w:eastAsia="Aptos" w:hAnsi="Sakkal Majalla" w:cs="QCF2529"/>
          <w:kern w:val="2"/>
          <w:sz w:val="28"/>
          <w:szCs w:val="28"/>
          <w:rtl/>
          <w14:ligatures w14:val="standardContextual"/>
        </w:rPr>
        <w:t xml:space="preserve"> </w:t>
      </w:r>
      <w:r w:rsidRPr="00C44E67">
        <w:rPr>
          <w:rFonts w:ascii="Sakkal Majalla" w:eastAsia="Aptos" w:hAnsi="Sakkal Majalla" w:cs="QCF2529" w:hint="cs"/>
          <w:kern w:val="2"/>
          <w:sz w:val="28"/>
          <w:szCs w:val="28"/>
          <w:rtl/>
          <w14:ligatures w14:val="standardContextual"/>
        </w:rPr>
        <w:t>ﲓ</w:t>
      </w:r>
      <w:r w:rsidRPr="00C44E67">
        <w:rPr>
          <w:rFonts w:ascii="Sakkal Majalla" w:eastAsia="Aptos" w:hAnsi="Sakkal Majalla" w:cs="QCF2529"/>
          <w:kern w:val="2"/>
          <w:sz w:val="28"/>
          <w:szCs w:val="28"/>
          <w:rtl/>
          <w14:ligatures w14:val="standardContextual"/>
        </w:rPr>
        <w:t xml:space="preserve"> </w:t>
      </w:r>
      <w:r w:rsidRPr="00C44E67">
        <w:rPr>
          <w:rFonts w:ascii="Sakkal Majalla" w:eastAsia="Aptos" w:hAnsi="Sakkal Majalla" w:cs="QCF2529" w:hint="cs"/>
          <w:kern w:val="2"/>
          <w:sz w:val="28"/>
          <w:szCs w:val="28"/>
          <w:rtl/>
          <w14:ligatures w14:val="standardContextual"/>
        </w:rPr>
        <w:t>ﲔ</w:t>
      </w:r>
      <w:r w:rsidRPr="00C44E67">
        <w:rPr>
          <w:rFonts w:ascii="Sakkal Majalla" w:eastAsia="Aptos" w:hAnsi="Sakkal Majalla" w:cs="QCF2529"/>
          <w:kern w:val="2"/>
          <w:sz w:val="28"/>
          <w:szCs w:val="28"/>
          <w:rtl/>
          <w14:ligatures w14:val="standardContextual"/>
        </w:rPr>
        <w:t xml:space="preserve"> </w:t>
      </w:r>
      <w:r w:rsidRPr="00C44E67">
        <w:rPr>
          <w:rFonts w:ascii="Sakkal Majalla" w:eastAsia="Aptos" w:hAnsi="Sakkal Majalla" w:cs="QCF2529" w:hint="cs"/>
          <w:kern w:val="2"/>
          <w:sz w:val="28"/>
          <w:szCs w:val="28"/>
          <w:rtl/>
          <w14:ligatures w14:val="standardContextual"/>
        </w:rPr>
        <w:t>ﲕ</w:t>
      </w:r>
      <w:r w:rsidRPr="00C44E67">
        <w:rPr>
          <w:rFonts w:ascii="ATraditional Arabic" w:eastAsia="Aptos" w:hAnsi="ATraditional Arabic" w:cs="ATraditional Arabic"/>
          <w:kern w:val="2"/>
          <w:sz w:val="28"/>
          <w:szCs w:val="28"/>
          <w:rtl/>
          <w14:ligatures w14:val="standardContextual"/>
        </w:rPr>
        <w:t>}</w:t>
      </w:r>
      <w:r w:rsidRPr="00C44E67">
        <w:rPr>
          <w:rFonts w:ascii="ATraditional Arabic" w:eastAsia="Aptos" w:hAnsi="ATraditional Arabic" w:cs="Sakkal Majalla"/>
          <w:kern w:val="2"/>
          <w:sz w:val="28"/>
          <w:szCs w:val="28"/>
          <w:rtl/>
          <w14:ligatures w14:val="standardContextual"/>
        </w:rPr>
        <w:t xml:space="preserve"> </w:t>
      </w:r>
      <w:r w:rsidRPr="00C44E67">
        <w:rPr>
          <w:rFonts w:ascii="Simplified Arabic" w:eastAsia="Aptos" w:hAnsi="Simplified Arabic" w:cs="Simplified Arabic"/>
          <w:kern w:val="2"/>
          <w:sz w:val="28"/>
          <w:szCs w:val="28"/>
          <w:rtl/>
          <w14:ligatures w14:val="standardContextual"/>
        </w:rPr>
        <w:t>[سورة القمر:17].</w:t>
      </w:r>
    </w:p>
    <w:p w14:paraId="39CDEA1E" w14:textId="77777777" w:rsidR="00BC3AD2" w:rsidRPr="00C44E67" w:rsidRDefault="00BC3AD2" w:rsidP="00C44E67">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وبنزول القرآن العظيم، دأب النبي صلى الله عليه وسلم على حفظه، ودراسته، والعناية به، وتعلُّمه وتعليمه، وتوالت من بعده صلى الله عليه وسلم العناية بكتاب الله، جيلاً بعد جيل، بما أمكن من وسائل، ونتج عن ذلك </w:t>
      </w:r>
      <w:proofErr w:type="spellStart"/>
      <w:r w:rsidRPr="00C44E67">
        <w:rPr>
          <w:rFonts w:ascii="Simplified Arabic" w:eastAsia="Aptos" w:hAnsi="Simplified Arabic" w:cs="Simplified Arabic"/>
          <w:kern w:val="2"/>
          <w:sz w:val="28"/>
          <w:szCs w:val="28"/>
          <w:rtl/>
          <w14:ligatures w14:val="standardContextual"/>
        </w:rPr>
        <w:t>التآليف</w:t>
      </w:r>
      <w:proofErr w:type="spellEnd"/>
      <w:r w:rsidRPr="00C44E67">
        <w:rPr>
          <w:rFonts w:ascii="Simplified Arabic" w:eastAsia="Aptos" w:hAnsi="Simplified Arabic" w:cs="Simplified Arabic"/>
          <w:kern w:val="2"/>
          <w:sz w:val="28"/>
          <w:szCs w:val="28"/>
          <w:rtl/>
          <w14:ligatures w14:val="standardContextual"/>
        </w:rPr>
        <w:t xml:space="preserve"> الكثيرة في علوم القرآن المختلفة، ولا شك أن علم القراءات من أجلها؛ لتعلقه بالقرآن العظيم لفظاً، وتلاوةً، ولحفظ هذا العلم الجليل توالت الأسانيد، وتواتر التلقي والمشافهة، بالإضافة إلى ذلك، ألَّف المصنفون فيها الكتب، ليضبطوا قواعد القراءات، ويبينوا اختلافاتها، ويحرروا طرقها، وانتهج بعضهم رحمهم الله نظم ذلك في قصائد، ليسهل على طالبي هذا العلم استظهارها، وييسر لهم فهمها، وكان من هؤلاء العلماء الإمام الطاهر بن عرب رحمه الله تعالى، حيث إنه نظم قصيدته الطاهرة في القراءات العشر </w:t>
      </w:r>
      <w:r w:rsidRPr="00C44E67">
        <w:rPr>
          <w:rFonts w:ascii="Simplified Arabic" w:eastAsia="Aptos" w:hAnsi="Simplified Arabic" w:cs="Simplified Arabic"/>
          <w:kern w:val="2"/>
          <w:sz w:val="28"/>
          <w:szCs w:val="28"/>
          <w:rtl/>
          <w14:ligatures w14:val="standardContextual"/>
        </w:rPr>
        <w:lastRenderedPageBreak/>
        <w:t>المتواترة، معتمداً على منظومة طيبة النشر</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2"/>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 xml:space="preserve"> لشيخة الجليل إمام المقرئين وحجتهم ابن الجزري</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3"/>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 فكانت ميسرة سهلة، إضافة إلى زيادة في الضبط، وقدمها لشيخه ولاقت استحسانه، وأسماها بالطاهرة.</w:t>
      </w:r>
    </w:p>
    <w:p w14:paraId="2B9B5964" w14:textId="77777777" w:rsidR="00BC3AD2" w:rsidRPr="00C44E67" w:rsidRDefault="00BC3AD2" w:rsidP="00C44E67">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فأقبل العلماء على شرح القصيدة، واستخراج كنوزها، وبيان ألفاظها، نظراً لمكانتها، ولعظيم فائدتها، ومنهم الإمام عبد الله التبريزي (كان حياً 1009ه)، فكان له هذا الشرح في المخطوط الذي بين أيدينا، وعنْوَنَه ب: "الحواشي </w:t>
      </w:r>
      <w:proofErr w:type="spellStart"/>
      <w:r w:rsidRPr="00C44E67">
        <w:rPr>
          <w:rFonts w:ascii="Simplified Arabic" w:eastAsia="Aptos" w:hAnsi="Simplified Arabic" w:cs="Simplified Arabic"/>
          <w:kern w:val="2"/>
          <w:sz w:val="28"/>
          <w:szCs w:val="28"/>
          <w:rtl/>
          <w14:ligatures w14:val="standardContextual"/>
        </w:rPr>
        <w:t>الطَّاهِرِيَّة</w:t>
      </w:r>
      <w:proofErr w:type="spellEnd"/>
      <w:r w:rsidRPr="00C44E67">
        <w:rPr>
          <w:rFonts w:ascii="Simplified Arabic" w:eastAsia="Aptos" w:hAnsi="Simplified Arabic" w:cs="Simplified Arabic"/>
          <w:kern w:val="2"/>
          <w:sz w:val="28"/>
          <w:szCs w:val="28"/>
          <w:rtl/>
          <w14:ligatures w14:val="standardContextual"/>
        </w:rPr>
        <w:t xml:space="preserve"> شرح القصيدة اللامِيَّة المُسَمَّاة بالطَّاهِرة في القراءات العشر المتواترة"، وكان في (223) لوحًا، محتوياً مادة علمية غزيرة، في علم القراءات العشر الكبرى</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4"/>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w:t>
      </w:r>
    </w:p>
    <w:p w14:paraId="01C118AA" w14:textId="77777777" w:rsidR="00BC3AD2" w:rsidRPr="00C44E67" w:rsidRDefault="00BC3AD2" w:rsidP="00C44E67">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lastRenderedPageBreak/>
        <w:t>ولما منَّ علي المولى بأن كانت رسالة الماجستير الخاصة بي في القراءات العشر الصغرى</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5"/>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 التي تشرفت بنيل سندها، عمدت</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Aptos" w:hAnsi="Simplified Arabic" w:cs="Simplified Arabic"/>
          <w:kern w:val="2"/>
          <w:sz w:val="28"/>
          <w:szCs w:val="28"/>
          <w:rtl/>
          <w14:ligatures w14:val="standardContextual"/>
        </w:rPr>
        <w:t>مستعينة بالله إلى تحقيق جزء من هذا المخطوط؛ لكونه شارحاً للقراءات العشر الكبرى، ويقع هذا الجزء من باب إفراد القراءات وجمعها، في اللوح: (99، 100، 101، 102)،</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Aptos" w:hAnsi="Simplified Arabic" w:cs="Simplified Arabic"/>
          <w:kern w:val="2"/>
          <w:sz w:val="28"/>
          <w:szCs w:val="28"/>
          <w:rtl/>
          <w14:ligatures w14:val="standardContextual"/>
        </w:rPr>
        <w:t xml:space="preserve">من نسخة الولايات المتحدة الأمريكية في مكتبة جامعة </w:t>
      </w:r>
      <w:proofErr w:type="spellStart"/>
      <w:r w:rsidRPr="00C44E67">
        <w:rPr>
          <w:rFonts w:ascii="Simplified Arabic" w:eastAsia="Aptos" w:hAnsi="Simplified Arabic" w:cs="Simplified Arabic"/>
          <w:kern w:val="2"/>
          <w:sz w:val="28"/>
          <w:szCs w:val="28"/>
          <w:rtl/>
          <w14:ligatures w14:val="standardContextual"/>
        </w:rPr>
        <w:t>برنستون</w:t>
      </w:r>
      <w:proofErr w:type="spellEnd"/>
      <w:r w:rsidRPr="00C44E67">
        <w:rPr>
          <w:rFonts w:ascii="Simplified Arabic" w:eastAsia="Aptos" w:hAnsi="Simplified Arabic" w:cs="Simplified Arabic"/>
          <w:kern w:val="2"/>
          <w:sz w:val="28"/>
          <w:szCs w:val="28"/>
          <w:rtl/>
          <w14:ligatures w14:val="standardContextual"/>
        </w:rPr>
        <w:t xml:space="preserve"> رقم الحفظ (278) مجموعة روبرت </w:t>
      </w:r>
      <w:proofErr w:type="spellStart"/>
      <w:r w:rsidRPr="00C44E67">
        <w:rPr>
          <w:rFonts w:ascii="Simplified Arabic" w:eastAsia="Aptos" w:hAnsi="Simplified Arabic" w:cs="Simplified Arabic"/>
          <w:kern w:val="2"/>
          <w:sz w:val="28"/>
          <w:szCs w:val="28"/>
          <w:rtl/>
          <w14:ligatures w14:val="standardContextual"/>
        </w:rPr>
        <w:t>قاريت</w:t>
      </w:r>
      <w:proofErr w:type="spellEnd"/>
      <w:r w:rsidRPr="00C44E67">
        <w:rPr>
          <w:rFonts w:ascii="Simplified Arabic" w:eastAsia="Aptos" w:hAnsi="Simplified Arabic" w:cs="Simplified Arabic"/>
          <w:kern w:val="2"/>
          <w:sz w:val="28"/>
          <w:szCs w:val="28"/>
          <w:rtl/>
          <w14:ligatures w14:val="standardContextual"/>
        </w:rPr>
        <w:t xml:space="preserve">، وذلك ضمن مشروع علمي مع نخبة من الدارسات من جامعة الملك عبد العزيز بجدة.  </w:t>
      </w:r>
    </w:p>
    <w:p w14:paraId="67DBE23C" w14:textId="77777777" w:rsidR="00BC3AD2" w:rsidRPr="00C44E67" w:rsidRDefault="00BC3AD2" w:rsidP="00C44E67">
      <w:pPr>
        <w:tabs>
          <w:tab w:val="left" w:pos="565"/>
          <w:tab w:val="left" w:pos="1841"/>
          <w:tab w:val="left" w:pos="5996"/>
        </w:tabs>
        <w:adjustRightInd/>
        <w:spacing w:line="240" w:lineRule="auto"/>
        <w:textAlignment w:val="auto"/>
        <w:rPr>
          <w:rFonts w:ascii="Simplified Arabic" w:eastAsia="Sakkal Majalla" w:hAnsi="Simplified Arabic" w:cs="Simplified Arabic"/>
          <w:bCs/>
          <w:sz w:val="28"/>
          <w:szCs w:val="28"/>
          <w:rtl/>
        </w:rPr>
      </w:pPr>
      <w:r w:rsidRPr="00C44E67">
        <w:rPr>
          <w:rFonts w:ascii="Simplified Arabic" w:eastAsia="Sakkal Majalla" w:hAnsi="Simplified Arabic" w:cs="Simplified Arabic"/>
          <w:bCs/>
          <w:sz w:val="28"/>
          <w:szCs w:val="28"/>
        </w:rPr>
        <w:sym w:font="AGA Arabesque" w:char="F05E"/>
      </w:r>
      <w:r w:rsidRPr="00C44E67">
        <w:rPr>
          <w:rFonts w:ascii="Simplified Arabic" w:eastAsia="Sakkal Majalla" w:hAnsi="Simplified Arabic" w:cs="Simplified Arabic"/>
          <w:b/>
          <w:sz w:val="28"/>
          <w:szCs w:val="28"/>
          <w:rtl/>
        </w:rPr>
        <w:t xml:space="preserve"> </w:t>
      </w:r>
      <w:r w:rsidRPr="00C44E67">
        <w:rPr>
          <w:rFonts w:ascii="Simplified Arabic" w:eastAsia="Sakkal Majalla" w:hAnsi="Simplified Arabic" w:cs="Simplified Arabic"/>
          <w:bCs/>
          <w:sz w:val="28"/>
          <w:szCs w:val="28"/>
          <w:rtl/>
        </w:rPr>
        <w:t>مشكلة البحث:</w:t>
      </w:r>
      <w:r w:rsidRPr="00C44E67">
        <w:rPr>
          <w:rFonts w:ascii="Simplified Arabic" w:eastAsia="Sakkal Majalla" w:hAnsi="Simplified Arabic" w:cs="Simplified Arabic"/>
          <w:b/>
          <w:sz w:val="28"/>
          <w:szCs w:val="28"/>
          <w:rtl/>
        </w:rPr>
        <w:t xml:space="preserve"> </w:t>
      </w:r>
    </w:p>
    <w:p w14:paraId="798305A4" w14:textId="77777777" w:rsidR="00BC3AD2" w:rsidRPr="00C44E67" w:rsidRDefault="00BC3AD2" w:rsidP="00C44E67">
      <w:pPr>
        <w:tabs>
          <w:tab w:val="left" w:pos="565"/>
          <w:tab w:val="left" w:pos="1841"/>
          <w:tab w:val="left" w:pos="5996"/>
        </w:tabs>
        <w:adjustRightInd/>
        <w:spacing w:line="240" w:lineRule="auto"/>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
          <w:sz w:val="28"/>
          <w:szCs w:val="28"/>
          <w:rtl/>
        </w:rPr>
        <w:t>تظهر مشكلة البحث فيما يلي:</w:t>
      </w:r>
    </w:p>
    <w:p w14:paraId="327C605C"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أولاً:</w:t>
      </w:r>
      <w:r w:rsidRPr="00C44E67">
        <w:rPr>
          <w:rFonts w:ascii="Simplified Arabic" w:eastAsia="Sakkal Majalla" w:hAnsi="Simplified Arabic" w:cs="Simplified Arabic"/>
          <w:b/>
          <w:sz w:val="28"/>
          <w:szCs w:val="28"/>
          <w:rtl/>
        </w:rPr>
        <w:t xml:space="preserve"> كون هذا المخطوط نسخة وحيدة لم تُحقق بعد.</w:t>
      </w:r>
    </w:p>
    <w:p w14:paraId="688985F5"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ثانياً:</w:t>
      </w:r>
      <w:r w:rsidRPr="00C44E67">
        <w:rPr>
          <w:rFonts w:ascii="Simplified Arabic" w:eastAsia="Sakkal Majalla" w:hAnsi="Simplified Arabic" w:cs="Simplified Arabic"/>
          <w:b/>
          <w:sz w:val="28"/>
          <w:szCs w:val="28"/>
          <w:rtl/>
        </w:rPr>
        <w:t xml:space="preserve"> نظراً لوجود بعض </w:t>
      </w:r>
      <w:proofErr w:type="spellStart"/>
      <w:r w:rsidRPr="00C44E67">
        <w:rPr>
          <w:rFonts w:ascii="Simplified Arabic" w:eastAsia="Sakkal Majalla" w:hAnsi="Simplified Arabic" w:cs="Simplified Arabic"/>
          <w:b/>
          <w:sz w:val="28"/>
          <w:szCs w:val="28"/>
          <w:rtl/>
        </w:rPr>
        <w:t>التصحيفات</w:t>
      </w:r>
      <w:proofErr w:type="spellEnd"/>
      <w:r w:rsidRPr="00C44E67">
        <w:rPr>
          <w:rFonts w:ascii="Simplified Arabic" w:eastAsia="Sakkal Majalla" w:hAnsi="Simplified Arabic" w:cs="Simplified Arabic"/>
          <w:b/>
          <w:sz w:val="28"/>
          <w:szCs w:val="28"/>
          <w:rtl/>
        </w:rPr>
        <w:t xml:space="preserve"> في</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Sakkal Majalla" w:hAnsi="Simplified Arabic" w:cs="Simplified Arabic"/>
          <w:b/>
          <w:sz w:val="28"/>
          <w:szCs w:val="28"/>
          <w:rtl/>
        </w:rPr>
        <w:t xml:space="preserve">متن القصيدة الطاهرة في القراءات العشر المتواترة موضوع الشرح، فقد ساعد هذا المخطوط الذي </w:t>
      </w:r>
      <w:r w:rsidRPr="00C44E67">
        <w:rPr>
          <w:rFonts w:ascii="Simplified Arabic" w:eastAsia="Sakkal Majalla" w:hAnsi="Simplified Arabic" w:cs="Simplified Arabic"/>
          <w:b/>
          <w:sz w:val="28"/>
          <w:szCs w:val="28"/>
          <w:rtl/>
        </w:rPr>
        <w:lastRenderedPageBreak/>
        <w:t xml:space="preserve">حوى شرحاً، وتشكيلاً لحل الكثير من </w:t>
      </w:r>
      <w:proofErr w:type="spellStart"/>
      <w:r w:rsidRPr="00C44E67">
        <w:rPr>
          <w:rFonts w:ascii="Simplified Arabic" w:eastAsia="Sakkal Majalla" w:hAnsi="Simplified Arabic" w:cs="Simplified Arabic"/>
          <w:b/>
          <w:sz w:val="28"/>
          <w:szCs w:val="28"/>
          <w:rtl/>
        </w:rPr>
        <w:t>مبهماتها</w:t>
      </w:r>
      <w:proofErr w:type="spellEnd"/>
      <w:r w:rsidRPr="00C44E67">
        <w:rPr>
          <w:rFonts w:ascii="Simplified Arabic" w:eastAsia="Sakkal Majalla" w:hAnsi="Simplified Arabic" w:cs="Simplified Arabic"/>
          <w:b/>
          <w:sz w:val="28"/>
          <w:szCs w:val="28"/>
          <w:rtl/>
        </w:rPr>
        <w:t xml:space="preserve">. </w:t>
      </w:r>
    </w:p>
    <w:p w14:paraId="7EE4EE5A"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ثالثاً:</w:t>
      </w:r>
      <w:r w:rsidRPr="00C44E67">
        <w:rPr>
          <w:rFonts w:ascii="Simplified Arabic" w:eastAsia="Sakkal Majalla" w:hAnsi="Simplified Arabic" w:cs="Simplified Arabic"/>
          <w:b/>
          <w:sz w:val="28"/>
          <w:szCs w:val="28"/>
          <w:rtl/>
        </w:rPr>
        <w:t xml:space="preserve"> المعلومات القليلة لمؤلف الشرح نظراً لعدم توفرها في المصادر. </w:t>
      </w:r>
    </w:p>
    <w:p w14:paraId="2F98F78B" w14:textId="77777777" w:rsidR="00BC3AD2" w:rsidRPr="00C44E67" w:rsidRDefault="00BC3AD2" w:rsidP="00C44E67">
      <w:pPr>
        <w:tabs>
          <w:tab w:val="left" w:pos="565"/>
          <w:tab w:val="left" w:pos="1841"/>
          <w:tab w:val="left" w:pos="5996"/>
        </w:tabs>
        <w:adjustRightInd/>
        <w:spacing w:line="240" w:lineRule="auto"/>
        <w:textAlignment w:val="auto"/>
        <w:rPr>
          <w:rFonts w:ascii="Simplified Arabic" w:eastAsia="Sakkal Majalla" w:hAnsi="Simplified Arabic" w:cs="Simplified Arabic"/>
          <w:bCs/>
          <w:sz w:val="28"/>
          <w:szCs w:val="28"/>
          <w:rtl/>
        </w:rPr>
      </w:pPr>
      <w:r w:rsidRPr="00C44E67">
        <w:rPr>
          <w:rFonts w:ascii="Simplified Arabic" w:eastAsia="Sakkal Majalla" w:hAnsi="Simplified Arabic" w:cs="Simplified Arabic"/>
          <w:bCs/>
          <w:sz w:val="28"/>
          <w:szCs w:val="28"/>
        </w:rPr>
        <w:sym w:font="AGA Arabesque" w:char="F05E"/>
      </w:r>
      <w:r w:rsidRPr="00C44E67">
        <w:rPr>
          <w:rFonts w:ascii="Simplified Arabic" w:eastAsia="Sakkal Majalla" w:hAnsi="Simplified Arabic" w:cs="Simplified Arabic"/>
          <w:b/>
          <w:sz w:val="28"/>
          <w:szCs w:val="28"/>
          <w:rtl/>
        </w:rPr>
        <w:t xml:space="preserve"> </w:t>
      </w:r>
      <w:r w:rsidRPr="00C44E67">
        <w:rPr>
          <w:rFonts w:ascii="Simplified Arabic" w:eastAsia="Sakkal Majalla" w:hAnsi="Simplified Arabic" w:cs="Simplified Arabic"/>
          <w:bCs/>
          <w:sz w:val="28"/>
          <w:szCs w:val="28"/>
          <w:rtl/>
        </w:rPr>
        <w:t>أهمية البحث:</w:t>
      </w:r>
      <w:r w:rsidRPr="00C44E67">
        <w:rPr>
          <w:rFonts w:ascii="Simplified Arabic" w:eastAsia="Sakkal Majalla" w:hAnsi="Simplified Arabic" w:cs="Simplified Arabic"/>
          <w:b/>
          <w:sz w:val="28"/>
          <w:szCs w:val="28"/>
          <w:rtl/>
        </w:rPr>
        <w:t xml:space="preserve"> </w:t>
      </w:r>
    </w:p>
    <w:p w14:paraId="1A5D6B49" w14:textId="77777777" w:rsidR="00BC3AD2" w:rsidRPr="00C44E67" w:rsidRDefault="00BC3AD2" w:rsidP="00C44E67">
      <w:pPr>
        <w:tabs>
          <w:tab w:val="left" w:pos="565"/>
          <w:tab w:val="left" w:pos="1841"/>
          <w:tab w:val="left" w:pos="5996"/>
        </w:tabs>
        <w:adjustRightInd/>
        <w:spacing w:line="240" w:lineRule="auto"/>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
          <w:sz w:val="28"/>
          <w:szCs w:val="28"/>
          <w:rtl/>
        </w:rPr>
        <w:t>تتجلى أهمية البحث فيما يلي:</w:t>
      </w:r>
    </w:p>
    <w:p w14:paraId="0CE9968E" w14:textId="77777777" w:rsidR="00BC3AD2" w:rsidRPr="00C44E67" w:rsidRDefault="00BC3AD2" w:rsidP="00C44E67">
      <w:pPr>
        <w:tabs>
          <w:tab w:val="left" w:pos="1841"/>
          <w:tab w:val="left" w:pos="5996"/>
        </w:tabs>
        <w:adjustRightInd/>
        <w:spacing w:line="240" w:lineRule="auto"/>
        <w:ind w:left="562" w:hanging="562"/>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أولاً:</w:t>
      </w:r>
      <w:r w:rsidRPr="00C44E67">
        <w:rPr>
          <w:rFonts w:ascii="Simplified Arabic" w:eastAsia="Sakkal Majalla" w:hAnsi="Simplified Arabic" w:cs="Simplified Arabic"/>
          <w:b/>
          <w:sz w:val="28"/>
          <w:szCs w:val="28"/>
          <w:rtl/>
        </w:rPr>
        <w:t xml:space="preserve"> السعي في خدمة كتاب الله عز وجل بتحقيق مخطوط حوى شرحاً لأصول، وفرش القراءات العشر الكبرى.</w:t>
      </w:r>
    </w:p>
    <w:p w14:paraId="7841808D" w14:textId="77777777" w:rsidR="00BC3AD2" w:rsidRPr="00C44E67" w:rsidRDefault="00BC3AD2" w:rsidP="00C44E67">
      <w:pPr>
        <w:tabs>
          <w:tab w:val="left" w:pos="1841"/>
          <w:tab w:val="left" w:pos="5996"/>
        </w:tabs>
        <w:adjustRightInd/>
        <w:spacing w:line="240" w:lineRule="auto"/>
        <w:ind w:left="562" w:hanging="562"/>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ثانياً:</w:t>
      </w:r>
      <w:r w:rsidRPr="00C44E67">
        <w:rPr>
          <w:rFonts w:ascii="Simplified Arabic" w:eastAsia="Sakkal Majalla" w:hAnsi="Simplified Arabic" w:cs="Simplified Arabic"/>
          <w:b/>
          <w:sz w:val="28"/>
          <w:szCs w:val="28"/>
          <w:rtl/>
        </w:rPr>
        <w:t xml:space="preserve"> ما يعود به هذا التحقيق على طلاب العلم بوجه العموم وعلى طلاب علم القراءات على وجه الخصوص من فائدة جليلة.</w:t>
      </w:r>
    </w:p>
    <w:p w14:paraId="03ED9F8E" w14:textId="77777777" w:rsidR="00BC3AD2" w:rsidRPr="00C44E67" w:rsidRDefault="00BC3AD2" w:rsidP="00C44E67">
      <w:pPr>
        <w:tabs>
          <w:tab w:val="left" w:pos="1841"/>
          <w:tab w:val="left" w:pos="5996"/>
        </w:tabs>
        <w:adjustRightInd/>
        <w:spacing w:line="240" w:lineRule="auto"/>
        <w:ind w:left="562" w:hanging="562"/>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ثالثاً:</w:t>
      </w:r>
      <w:r w:rsidRPr="00C44E67">
        <w:rPr>
          <w:rFonts w:ascii="Simplified Arabic" w:eastAsia="Sakkal Majalla" w:hAnsi="Simplified Arabic" w:cs="Simplified Arabic"/>
          <w:b/>
          <w:sz w:val="28"/>
          <w:szCs w:val="28"/>
          <w:rtl/>
        </w:rPr>
        <w:t xml:space="preserve"> ظهر في حواشي هذه النسخة تصحيحات، واستدراكات، كما كُتِبَت أبياتها بخط أعرض من خط شرحها.</w:t>
      </w:r>
    </w:p>
    <w:p w14:paraId="4E0EC781" w14:textId="77777777" w:rsidR="00BC3AD2" w:rsidRPr="00C44E67" w:rsidRDefault="00BC3AD2" w:rsidP="00C44E67">
      <w:pPr>
        <w:tabs>
          <w:tab w:val="left" w:pos="1841"/>
          <w:tab w:val="left" w:pos="5996"/>
        </w:tabs>
        <w:adjustRightInd/>
        <w:spacing w:line="240" w:lineRule="auto"/>
        <w:ind w:left="562" w:hanging="562"/>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رابعاً:</w:t>
      </w:r>
      <w:r w:rsidRPr="00C44E67">
        <w:rPr>
          <w:rFonts w:ascii="Simplified Arabic" w:eastAsia="Sakkal Majalla" w:hAnsi="Simplified Arabic" w:cs="Simplified Arabic"/>
          <w:b/>
          <w:sz w:val="28"/>
          <w:szCs w:val="28"/>
          <w:rtl/>
        </w:rPr>
        <w:t xml:space="preserve"> يُعَدُّ هذا المخطوط نسخة فريدة.</w:t>
      </w:r>
    </w:p>
    <w:p w14:paraId="28086D31" w14:textId="77777777" w:rsidR="00BC3AD2" w:rsidRPr="00C44E67" w:rsidRDefault="00BC3AD2" w:rsidP="00C44E67">
      <w:pPr>
        <w:tabs>
          <w:tab w:val="left" w:pos="1841"/>
          <w:tab w:val="left" w:pos="5996"/>
        </w:tabs>
        <w:adjustRightInd/>
        <w:spacing w:line="240" w:lineRule="auto"/>
        <w:ind w:left="562" w:hanging="562"/>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خامساً:</w:t>
      </w:r>
      <w:r w:rsidRPr="00C44E67">
        <w:rPr>
          <w:rFonts w:ascii="Simplified Arabic" w:eastAsia="Sakkal Majalla" w:hAnsi="Simplified Arabic" w:cs="Simplified Arabic"/>
          <w:b/>
          <w:sz w:val="28"/>
          <w:szCs w:val="28"/>
          <w:rtl/>
        </w:rPr>
        <w:t xml:space="preserve"> تميَّز ضبط الأبيات في هذا المخطوط من بين نسخ القصيدة الطاهرة التي كانت ثمانية نسخ خطية في العالم-حسب ما تمكن لي من الوقوف عليه- بالهوامش العلمية، التي بينت الأبيات المدورة في القصيدة، وضبط بعض الكلمات التي يتوقف عليها وزن البيت واستقامته.</w:t>
      </w:r>
    </w:p>
    <w:p w14:paraId="6651B5A8" w14:textId="77777777" w:rsidR="00BC3AD2" w:rsidRPr="00C44E67" w:rsidRDefault="00BC3AD2" w:rsidP="00C44E67">
      <w:pPr>
        <w:tabs>
          <w:tab w:val="left" w:pos="1841"/>
          <w:tab w:val="left" w:pos="5996"/>
        </w:tabs>
        <w:adjustRightInd/>
        <w:spacing w:line="240" w:lineRule="auto"/>
        <w:ind w:left="562" w:hanging="562"/>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Cs/>
          <w:sz w:val="28"/>
          <w:szCs w:val="28"/>
          <w:rtl/>
        </w:rPr>
        <w:t>سادساً:</w:t>
      </w:r>
      <w:r w:rsidRPr="00C44E67">
        <w:rPr>
          <w:rFonts w:ascii="Simplified Arabic" w:eastAsia="Sakkal Majalla" w:hAnsi="Simplified Arabic" w:cs="Simplified Arabic"/>
          <w:b/>
          <w:sz w:val="28"/>
          <w:szCs w:val="28"/>
          <w:rtl/>
        </w:rPr>
        <w:t xml:space="preserve"> لم يكن لهذه القصيدة إلا ثلاثة شروح على الرغم مما امتازت به من سلاسة، واتقان، وكونها في القراءات العشر الكبرى، وهذه الشروح:</w:t>
      </w:r>
    </w:p>
    <w:p w14:paraId="67B2EB76" w14:textId="77777777" w:rsidR="00BC3AD2" w:rsidRPr="00C44E67" w:rsidRDefault="00BC3AD2" w:rsidP="009F507D">
      <w:pPr>
        <w:widowControl/>
        <w:numPr>
          <w:ilvl w:val="0"/>
          <w:numId w:val="42"/>
        </w:numPr>
        <w:tabs>
          <w:tab w:val="left" w:pos="565"/>
          <w:tab w:val="left" w:pos="1841"/>
          <w:tab w:val="left" w:pos="5996"/>
        </w:tabs>
        <w:adjustRightInd/>
        <w:spacing w:line="240" w:lineRule="auto"/>
        <w:ind w:left="376"/>
        <w:contextualSpacing/>
        <w:jc w:val="lowKashida"/>
        <w:textAlignment w:val="auto"/>
        <w:rPr>
          <w:rFonts w:ascii="Simplified Arabic" w:eastAsia="Sakkal Majalla" w:hAnsi="Simplified Arabic" w:cs="Simplified Arabic"/>
          <w:b/>
          <w:sz w:val="28"/>
          <w:szCs w:val="28"/>
        </w:rPr>
      </w:pPr>
      <w:r w:rsidRPr="00C44E67">
        <w:rPr>
          <w:rFonts w:ascii="Simplified Arabic" w:eastAsia="Sakkal Majalla" w:hAnsi="Simplified Arabic" w:cs="Simplified Arabic"/>
          <w:b/>
          <w:sz w:val="28"/>
          <w:szCs w:val="28"/>
          <w:rtl/>
        </w:rPr>
        <w:t>بحر الجوامع في شرح القصيدة المسماة بالطاهرة: لمحمد بن أحمد بن خليفة (ت905 هـ)، ويجري العمل على تحقيقه من مجموعة من طلاب وطالبات جامعة أم القرى.</w:t>
      </w:r>
    </w:p>
    <w:p w14:paraId="55FFEA41" w14:textId="77777777" w:rsidR="00BC3AD2" w:rsidRPr="00C44E67" w:rsidRDefault="00BC3AD2" w:rsidP="009F507D">
      <w:pPr>
        <w:widowControl/>
        <w:numPr>
          <w:ilvl w:val="0"/>
          <w:numId w:val="42"/>
        </w:numPr>
        <w:tabs>
          <w:tab w:val="left" w:pos="565"/>
          <w:tab w:val="left" w:pos="1841"/>
          <w:tab w:val="left" w:pos="5996"/>
        </w:tabs>
        <w:adjustRightInd/>
        <w:spacing w:line="240" w:lineRule="auto"/>
        <w:ind w:left="376"/>
        <w:contextualSpacing/>
        <w:jc w:val="lowKashida"/>
        <w:textAlignment w:val="auto"/>
        <w:rPr>
          <w:rFonts w:ascii="Simplified Arabic" w:eastAsia="Sakkal Majalla" w:hAnsi="Simplified Arabic" w:cs="Simplified Arabic"/>
          <w:b/>
          <w:sz w:val="28"/>
          <w:szCs w:val="28"/>
        </w:rPr>
      </w:pPr>
      <w:r w:rsidRPr="00C44E67">
        <w:rPr>
          <w:rFonts w:ascii="Simplified Arabic" w:eastAsia="Sakkal Majalla" w:hAnsi="Simplified Arabic" w:cs="Simplified Arabic"/>
          <w:b/>
          <w:sz w:val="28"/>
          <w:szCs w:val="28"/>
          <w:rtl/>
        </w:rPr>
        <w:t xml:space="preserve">شرح القصيدة الطاهرة في القراءات العشر الزاهرة، للإمام الحافظ طاهر بن عرب الأصفهاني، هو شرح الناظم لقصيدته، وقد تم دراستها </w:t>
      </w:r>
      <w:r w:rsidRPr="00C44E67">
        <w:rPr>
          <w:rFonts w:ascii="Simplified Arabic" w:eastAsia="Sakkal Majalla" w:hAnsi="Simplified Arabic" w:cs="Simplified Arabic"/>
          <w:b/>
          <w:sz w:val="28"/>
          <w:szCs w:val="28"/>
          <w:rtl/>
        </w:rPr>
        <w:lastRenderedPageBreak/>
        <w:t>وتحقيقها في رسالة لنيل درجة الدكتوراه، من جامعة أم القرى لعام 1439ه، للباحثة آمنة جمعة قحاف.</w:t>
      </w:r>
    </w:p>
    <w:p w14:paraId="55CA9807" w14:textId="77777777" w:rsidR="00BC3AD2" w:rsidRPr="00C44E67" w:rsidRDefault="00BC3AD2" w:rsidP="009F507D">
      <w:pPr>
        <w:widowControl/>
        <w:numPr>
          <w:ilvl w:val="0"/>
          <w:numId w:val="42"/>
        </w:numPr>
        <w:tabs>
          <w:tab w:val="left" w:pos="565"/>
          <w:tab w:val="left" w:pos="1841"/>
          <w:tab w:val="left" w:pos="5996"/>
        </w:tabs>
        <w:adjustRightInd/>
        <w:spacing w:line="240" w:lineRule="auto"/>
        <w:ind w:left="376"/>
        <w:contextualSpacing/>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sz w:val="28"/>
          <w:szCs w:val="28"/>
          <w:rtl/>
        </w:rPr>
        <w:t xml:space="preserve">الحواشي </w:t>
      </w:r>
      <w:proofErr w:type="spellStart"/>
      <w:r w:rsidRPr="00C44E67">
        <w:rPr>
          <w:rFonts w:ascii="Simplified Arabic" w:eastAsia="Sakkal Majalla" w:hAnsi="Simplified Arabic" w:cs="Simplified Arabic"/>
          <w:sz w:val="28"/>
          <w:szCs w:val="28"/>
          <w:rtl/>
        </w:rPr>
        <w:t>الطَّاهِرِيَّة</w:t>
      </w:r>
      <w:proofErr w:type="spellEnd"/>
      <w:r w:rsidRPr="00C44E67">
        <w:rPr>
          <w:rFonts w:ascii="Simplified Arabic" w:eastAsia="Sakkal Majalla" w:hAnsi="Simplified Arabic" w:cs="Simplified Arabic"/>
          <w:sz w:val="28"/>
          <w:szCs w:val="28"/>
          <w:rtl/>
        </w:rPr>
        <w:t xml:space="preserve"> شرح القصيدة اللامِيَّة المُسَمَّاة بالطَّاهِرة في القراءات العشر المتواترة لعبد الله التِّبْرِيزِي،</w:t>
      </w:r>
      <w:r w:rsidRPr="00C44E67">
        <w:rPr>
          <w:rFonts w:ascii="Simplified Arabic" w:eastAsia="Sakkal Majalla" w:hAnsi="Simplified Arabic" w:cs="Simplified Arabic"/>
          <w:b/>
          <w:sz w:val="28"/>
          <w:szCs w:val="28"/>
          <w:rtl/>
        </w:rPr>
        <w:t xml:space="preserve"> وهي موضوع البحث.</w:t>
      </w:r>
    </w:p>
    <w:p w14:paraId="58372B45" w14:textId="77777777" w:rsidR="00BC3AD2" w:rsidRPr="00C44E67" w:rsidRDefault="00BC3AD2" w:rsidP="00C44E67">
      <w:pPr>
        <w:tabs>
          <w:tab w:val="left" w:pos="565"/>
          <w:tab w:val="left" w:pos="1841"/>
          <w:tab w:val="left" w:pos="5996"/>
        </w:tabs>
        <w:adjustRightInd/>
        <w:spacing w:line="240" w:lineRule="auto"/>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
          <w:sz w:val="28"/>
          <w:szCs w:val="28"/>
          <w:rtl/>
        </w:rPr>
        <w:t xml:space="preserve"> </w:t>
      </w:r>
      <w:r w:rsidRPr="00C44E67">
        <w:rPr>
          <w:rFonts w:ascii="Simplified Arabic" w:eastAsia="Sakkal Majalla" w:hAnsi="Simplified Arabic" w:cs="Simplified Arabic"/>
          <w:bCs/>
          <w:sz w:val="28"/>
          <w:szCs w:val="28"/>
        </w:rPr>
        <w:sym w:font="AGA Arabesque" w:char="F05E"/>
      </w:r>
      <w:r w:rsidRPr="00C44E67">
        <w:rPr>
          <w:rFonts w:ascii="Simplified Arabic" w:eastAsia="Sakkal Majalla" w:hAnsi="Simplified Arabic" w:cs="Simplified Arabic"/>
          <w:bCs/>
          <w:sz w:val="28"/>
          <w:szCs w:val="28"/>
          <w:rtl/>
        </w:rPr>
        <w:t>الدراسات السابقة:</w:t>
      </w:r>
      <w:r w:rsidRPr="00C44E67">
        <w:rPr>
          <w:rFonts w:ascii="Simplified Arabic" w:eastAsia="Sakkal Majalla" w:hAnsi="Simplified Arabic" w:cs="Simplified Arabic"/>
          <w:b/>
          <w:sz w:val="28"/>
          <w:szCs w:val="28"/>
          <w:rtl/>
        </w:rPr>
        <w:t xml:space="preserve"> </w:t>
      </w:r>
    </w:p>
    <w:p w14:paraId="5783D107"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Sakkal Majalla" w:hAnsi="Simplified Arabic" w:cs="Simplified Arabic"/>
          <w:b/>
          <w:sz w:val="28"/>
          <w:szCs w:val="28"/>
          <w:rtl/>
        </w:rPr>
      </w:pPr>
      <w:r w:rsidRPr="00C44E67">
        <w:rPr>
          <w:rFonts w:ascii="Simplified Arabic" w:eastAsia="Sakkal Majalla" w:hAnsi="Simplified Arabic" w:cs="Simplified Arabic"/>
          <w:b/>
          <w:sz w:val="28"/>
          <w:szCs w:val="28"/>
          <w:rtl/>
        </w:rPr>
        <w:t>مما تبين بعد البحث والاطلاع أنه لم يسبق إلى تحقيق هذا المخطوط: "</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Sakkal Majalla" w:hAnsi="Simplified Arabic" w:cs="Simplified Arabic"/>
          <w:b/>
          <w:sz w:val="28"/>
          <w:szCs w:val="28"/>
          <w:rtl/>
        </w:rPr>
        <w:t xml:space="preserve">الحواشي </w:t>
      </w:r>
      <w:proofErr w:type="spellStart"/>
      <w:r w:rsidRPr="00C44E67">
        <w:rPr>
          <w:rFonts w:ascii="Simplified Arabic" w:eastAsia="Sakkal Majalla" w:hAnsi="Simplified Arabic" w:cs="Simplified Arabic"/>
          <w:b/>
          <w:sz w:val="28"/>
          <w:szCs w:val="28"/>
          <w:rtl/>
        </w:rPr>
        <w:t>الطَّاهِرِيَّة</w:t>
      </w:r>
      <w:proofErr w:type="spellEnd"/>
      <w:r w:rsidRPr="00C44E67">
        <w:rPr>
          <w:rFonts w:ascii="Simplified Arabic" w:eastAsia="Sakkal Majalla" w:hAnsi="Simplified Arabic" w:cs="Simplified Arabic"/>
          <w:b/>
          <w:sz w:val="28"/>
          <w:szCs w:val="28"/>
          <w:rtl/>
        </w:rPr>
        <w:t xml:space="preserve"> شرح القصيدة اللامِيَّة المُسَمَّاة بالطَّاهِرة في القراءات العشر المتواترة لعبد الله التِّبْرِيزِي (كان حياً سنة1009ه) "، سوى مجموعة من الدارسين في جامعة الملك عبد العزيز، </w:t>
      </w:r>
      <w:bookmarkStart w:id="6" w:name="_Hlk175306550"/>
      <w:r w:rsidRPr="00C44E67">
        <w:rPr>
          <w:rFonts w:ascii="Simplified Arabic" w:eastAsia="Sakkal Majalla" w:hAnsi="Simplified Arabic" w:cs="Simplified Arabic"/>
          <w:b/>
          <w:sz w:val="28"/>
          <w:szCs w:val="28"/>
          <w:rtl/>
        </w:rPr>
        <w:t xml:space="preserve">تشرفت بدراسة وتحقيق جزء منه، وهو من باب </w:t>
      </w:r>
      <w:bookmarkStart w:id="7" w:name="_Hlk175307573"/>
      <w:r w:rsidRPr="00C44E67">
        <w:rPr>
          <w:rFonts w:ascii="Simplified Arabic" w:eastAsia="Sakkal Majalla" w:hAnsi="Simplified Arabic" w:cs="Simplified Arabic"/>
          <w:b/>
          <w:sz w:val="28"/>
          <w:szCs w:val="28"/>
          <w:rtl/>
        </w:rPr>
        <w:t>الوقف على مرسوم الخط إلى آخر فرش سورة آل عمران</w:t>
      </w:r>
      <w:bookmarkEnd w:id="6"/>
      <w:bookmarkEnd w:id="7"/>
      <w:r w:rsidRPr="00C44E67">
        <w:rPr>
          <w:rFonts w:ascii="Simplified Arabic" w:eastAsia="Sakkal Majalla" w:hAnsi="Simplified Arabic" w:cs="Simplified Arabic"/>
          <w:b/>
          <w:sz w:val="28"/>
          <w:szCs w:val="28"/>
          <w:rtl/>
        </w:rPr>
        <w:t>، والحمد لله على ذلك.</w:t>
      </w:r>
    </w:p>
    <w:p w14:paraId="76F6E703" w14:textId="77777777" w:rsidR="00BC3AD2" w:rsidRPr="00C44E67" w:rsidRDefault="00BC3AD2" w:rsidP="00C44E67">
      <w:pPr>
        <w:widowControl/>
        <w:adjustRightInd/>
        <w:spacing w:line="240" w:lineRule="auto"/>
        <w:textAlignment w:val="auto"/>
        <w:rPr>
          <w:rFonts w:ascii="Simplified Arabic" w:eastAsia="Aptos" w:hAnsi="Simplified Arabic" w:cs="Simplified Arabic"/>
          <w:kern w:val="2"/>
          <w:sz w:val="28"/>
          <w:szCs w:val="28"/>
          <w:rtl/>
          <w14:ligatures w14:val="standardContextual"/>
        </w:rPr>
      </w:pPr>
      <w:r w:rsidRPr="00C44E67">
        <w:rPr>
          <w:rFonts w:ascii="Simplified Arabic" w:eastAsia="Sakkal Majalla" w:hAnsi="Simplified Arabic" w:cs="Simplified Arabic"/>
          <w:bCs/>
          <w:sz w:val="28"/>
          <w:szCs w:val="28"/>
        </w:rPr>
        <w:sym w:font="AGA Arabesque" w:char="F05E"/>
      </w:r>
      <w:r w:rsidRPr="00C44E67">
        <w:rPr>
          <w:rFonts w:ascii="Simplified Arabic" w:eastAsia="Aptos" w:hAnsi="Simplified Arabic" w:cs="Simplified Arabic"/>
          <w:kern w:val="2"/>
          <w:sz w:val="28"/>
          <w:szCs w:val="28"/>
          <w:rtl/>
          <w14:ligatures w14:val="standardContextual"/>
        </w:rPr>
        <w:t xml:space="preserve"> </w:t>
      </w:r>
      <w:r w:rsidRPr="00C44E67">
        <w:rPr>
          <w:rFonts w:ascii="Simplified Arabic" w:eastAsia="Aptos" w:hAnsi="Simplified Arabic" w:cs="Simplified Arabic"/>
          <w:b/>
          <w:bCs/>
          <w:kern w:val="2"/>
          <w:sz w:val="28"/>
          <w:szCs w:val="28"/>
          <w:rtl/>
          <w14:ligatures w14:val="standardContextual"/>
        </w:rPr>
        <w:t>منهج التحقيق:</w:t>
      </w:r>
      <w:r w:rsidRPr="00C44E67">
        <w:rPr>
          <w:rFonts w:ascii="Simplified Arabic" w:eastAsia="Aptos" w:hAnsi="Simplified Arabic" w:cs="Simplified Arabic"/>
          <w:kern w:val="2"/>
          <w:sz w:val="28"/>
          <w:szCs w:val="28"/>
          <w:rtl/>
          <w14:ligatures w14:val="standardContextual"/>
        </w:rPr>
        <w:t xml:space="preserve"> </w:t>
      </w:r>
    </w:p>
    <w:p w14:paraId="79094663" w14:textId="77777777" w:rsidR="00BC3AD2" w:rsidRPr="00C44E67" w:rsidRDefault="00BC3AD2" w:rsidP="00C44E67">
      <w:pPr>
        <w:tabs>
          <w:tab w:val="left" w:pos="565"/>
          <w:tab w:val="left" w:pos="1841"/>
          <w:tab w:val="left" w:pos="5996"/>
        </w:tabs>
        <w:adjustRightInd/>
        <w:spacing w:line="240" w:lineRule="auto"/>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سلكت في </w:t>
      </w:r>
      <w:r w:rsidRPr="00C44E67">
        <w:rPr>
          <w:rFonts w:ascii="Simplified Arabic" w:eastAsia="Sakkal Majalla" w:hAnsi="Simplified Arabic" w:cs="Simplified Arabic"/>
          <w:b/>
          <w:sz w:val="28"/>
          <w:szCs w:val="28"/>
          <w:rtl/>
        </w:rPr>
        <w:t>منهج</w:t>
      </w:r>
      <w:r w:rsidRPr="00C44E67">
        <w:rPr>
          <w:rFonts w:ascii="Simplified Arabic" w:eastAsia="Aptos" w:hAnsi="Simplified Arabic" w:cs="Simplified Arabic"/>
          <w:kern w:val="2"/>
          <w:sz w:val="28"/>
          <w:szCs w:val="28"/>
          <w:rtl/>
          <w14:ligatures w14:val="standardContextual"/>
        </w:rPr>
        <w:t xml:space="preserve"> البحث، ثلاث مناهج، وهي:</w:t>
      </w:r>
    </w:p>
    <w:p w14:paraId="73DE3E2C" w14:textId="77777777" w:rsidR="00BC3AD2" w:rsidRPr="00C44E67" w:rsidRDefault="00BC3AD2" w:rsidP="009F507D">
      <w:pPr>
        <w:widowControl/>
        <w:numPr>
          <w:ilvl w:val="0"/>
          <w:numId w:val="43"/>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b/>
          <w:bCs/>
          <w:kern w:val="2"/>
          <w:sz w:val="28"/>
          <w:szCs w:val="28"/>
          <w:rtl/>
          <w14:ligatures w14:val="standardContextual"/>
        </w:rPr>
        <w:t>المنهج التاريخي:</w:t>
      </w:r>
      <w:r w:rsidRPr="00C44E67">
        <w:rPr>
          <w:rFonts w:ascii="Simplified Arabic" w:eastAsia="Aptos" w:hAnsi="Simplified Arabic" w:cs="Simplified Arabic"/>
          <w:kern w:val="2"/>
          <w:sz w:val="28"/>
          <w:szCs w:val="28"/>
          <w:rtl/>
          <w14:ligatures w14:val="standardContextual"/>
        </w:rPr>
        <w:t xml:space="preserve"> من خلال دراسة حياة الناظم الإمام طاهر بن عرب الأصفهاني، والإمام عبد الله التبريزي- رحمهما الله-، والتعريف بهما.</w:t>
      </w:r>
    </w:p>
    <w:p w14:paraId="300401B7" w14:textId="77777777" w:rsidR="00BC3AD2" w:rsidRPr="00C44E67" w:rsidRDefault="00BC3AD2" w:rsidP="009F507D">
      <w:pPr>
        <w:widowControl/>
        <w:numPr>
          <w:ilvl w:val="0"/>
          <w:numId w:val="43"/>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b/>
          <w:bCs/>
          <w:kern w:val="2"/>
          <w:sz w:val="28"/>
          <w:szCs w:val="28"/>
          <w:rtl/>
          <w14:ligatures w14:val="standardContextual"/>
        </w:rPr>
        <w:t>المنهج الاستقرائي:</w:t>
      </w:r>
      <w:r w:rsidRPr="00C44E67">
        <w:rPr>
          <w:rFonts w:ascii="Simplified Arabic" w:eastAsia="Aptos" w:hAnsi="Simplified Arabic" w:cs="Simplified Arabic"/>
          <w:kern w:val="2"/>
          <w:sz w:val="28"/>
          <w:szCs w:val="28"/>
          <w:rtl/>
          <w14:ligatures w14:val="standardContextual"/>
        </w:rPr>
        <w:t xml:space="preserve"> وذلك من خلال تتبع كتابة صاحب المخطوط، وفهم استعمالاته للألفاظ، واستنتاج أسلوبه، ومنهجه في الشرح، وتوثيق ذلك، وعزوه ما أمكن.</w:t>
      </w:r>
    </w:p>
    <w:p w14:paraId="24C29A55" w14:textId="77777777" w:rsidR="00BC3AD2" w:rsidRPr="00C44E67" w:rsidRDefault="00BC3AD2" w:rsidP="009F507D">
      <w:pPr>
        <w:widowControl/>
        <w:numPr>
          <w:ilvl w:val="0"/>
          <w:numId w:val="43"/>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b/>
          <w:bCs/>
          <w:kern w:val="2"/>
          <w:sz w:val="28"/>
          <w:szCs w:val="28"/>
          <w:rtl/>
          <w14:ligatures w14:val="standardContextual"/>
        </w:rPr>
        <w:t>المنهج التحليلي النقدي</w:t>
      </w:r>
      <w:r w:rsidRPr="00C44E67">
        <w:rPr>
          <w:rFonts w:ascii="Simplified Arabic" w:eastAsia="Aptos" w:hAnsi="Simplified Arabic" w:cs="Simplified Arabic"/>
          <w:kern w:val="2"/>
          <w:sz w:val="28"/>
          <w:szCs w:val="28"/>
          <w:rtl/>
          <w14:ligatures w14:val="standardContextual"/>
        </w:rPr>
        <w:t>، ويظهر من خلال:</w:t>
      </w:r>
    </w:p>
    <w:p w14:paraId="58A761FB" w14:textId="77777777" w:rsidR="00BC3AD2" w:rsidRPr="00C44E67" w:rsidRDefault="00BC3AD2" w:rsidP="009F507D">
      <w:pPr>
        <w:widowControl/>
        <w:numPr>
          <w:ilvl w:val="0"/>
          <w:numId w:val="44"/>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توثيق نسبة المخطوط إلى صاحبه، ومنهجه، والمصادر التي اعتمد عليها في مادته العلمية.</w:t>
      </w:r>
    </w:p>
    <w:p w14:paraId="2866AF61" w14:textId="77777777" w:rsidR="00BC3AD2" w:rsidRPr="00C44E67" w:rsidRDefault="00BC3AD2" w:rsidP="009F507D">
      <w:pPr>
        <w:widowControl/>
        <w:numPr>
          <w:ilvl w:val="0"/>
          <w:numId w:val="44"/>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 xml:space="preserve">توثيق القراءات التي احتواها المخطوط، </w:t>
      </w:r>
      <w:proofErr w:type="spellStart"/>
      <w:r w:rsidRPr="00C44E67">
        <w:rPr>
          <w:rFonts w:ascii="Simplified Arabic" w:eastAsia="Aptos" w:hAnsi="Simplified Arabic" w:cs="Simplified Arabic"/>
          <w:kern w:val="2"/>
          <w:sz w:val="28"/>
          <w:szCs w:val="28"/>
          <w:rtl/>
          <w14:ligatures w14:val="standardContextual"/>
        </w:rPr>
        <w:t>والنقول</w:t>
      </w:r>
      <w:proofErr w:type="spellEnd"/>
      <w:r w:rsidRPr="00C44E67">
        <w:rPr>
          <w:rFonts w:ascii="Simplified Arabic" w:eastAsia="Aptos" w:hAnsi="Simplified Arabic" w:cs="Simplified Arabic"/>
          <w:kern w:val="2"/>
          <w:sz w:val="28"/>
          <w:szCs w:val="28"/>
          <w:rtl/>
          <w14:ligatures w14:val="standardContextual"/>
        </w:rPr>
        <w:t>، والإحالات حسب الإمكان.</w:t>
      </w:r>
    </w:p>
    <w:p w14:paraId="0662E3E0" w14:textId="77777777" w:rsidR="00BC3AD2" w:rsidRPr="00C44E67" w:rsidRDefault="00BC3AD2" w:rsidP="009F507D">
      <w:pPr>
        <w:widowControl/>
        <w:numPr>
          <w:ilvl w:val="0"/>
          <w:numId w:val="44"/>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lastRenderedPageBreak/>
        <w:t>الحكم على الأحاديث، والآثار، إن وجدت، مستعينة بأقوال العلماء فيها.</w:t>
      </w:r>
    </w:p>
    <w:p w14:paraId="1ACCAE5E" w14:textId="77777777" w:rsidR="00BC3AD2" w:rsidRPr="00C44E67" w:rsidRDefault="00BC3AD2" w:rsidP="00C44E67">
      <w:pPr>
        <w:widowControl/>
        <w:adjustRightInd/>
        <w:spacing w:line="240" w:lineRule="auto"/>
        <w:ind w:left="348" w:hanging="360"/>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Sakkal Majalla" w:hAnsi="Simplified Arabic" w:cs="Simplified Arabic"/>
          <w:bCs/>
          <w:sz w:val="28"/>
          <w:szCs w:val="28"/>
        </w:rPr>
        <w:sym w:font="AGA Arabesque" w:char="F05E"/>
      </w:r>
      <w:r w:rsidRPr="00C44E67">
        <w:rPr>
          <w:rFonts w:ascii="Simplified Arabic" w:eastAsia="Aptos" w:hAnsi="Simplified Arabic" w:cs="Simplified Arabic"/>
          <w:b/>
          <w:bCs/>
          <w:kern w:val="2"/>
          <w:sz w:val="28"/>
          <w:szCs w:val="28"/>
          <w:rtl/>
          <w14:ligatures w14:val="standardContextual"/>
        </w:rPr>
        <w:t>المنهج المتبع في التحقيق:</w:t>
      </w:r>
    </w:p>
    <w:p w14:paraId="394A0326" w14:textId="77777777" w:rsidR="00BC3AD2" w:rsidRPr="00C44E67" w:rsidRDefault="00BC3AD2" w:rsidP="00C44E67">
      <w:pPr>
        <w:widowControl/>
        <w:adjustRightInd/>
        <w:spacing w:line="240" w:lineRule="auto"/>
        <w:ind w:left="348" w:hanging="360"/>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 xml:space="preserve">             الطريقة التي سلكتها في التحقيق:</w:t>
      </w:r>
    </w:p>
    <w:p w14:paraId="676788B7"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نسخت المتن كاملاً، وفق قواعد الإملاء، والترقيم الحديثة، ومن ثم مقابلته من نسخة المخطوط.</w:t>
      </w:r>
    </w:p>
    <w:p w14:paraId="09F4D25D"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كتبت الآيات بالرسم العثماني، الموافق لمصحف المدينة المنورة، برواية حفص عن عاصم، وكتبت القراءات الأخرى للفظ بخط النسخ.</w:t>
      </w:r>
    </w:p>
    <w:p w14:paraId="1036F342"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 xml:space="preserve">أدرجت الآيات القرآنية بين قوسين مزهرين </w:t>
      </w:r>
      <w:r w:rsidRPr="00C44E67">
        <w:rPr>
          <w:rFonts w:ascii="Simplified Arabic" w:eastAsia="Sakkal Majalla" w:hAnsi="Simplified Arabic" w:cs="Simplified Arabic"/>
          <w:kern w:val="2"/>
          <w:sz w:val="28"/>
          <w:szCs w:val="28"/>
          <w14:ligatures w14:val="standardContextual"/>
        </w:rPr>
        <w:sym w:font="AGA Arabesque" w:char="F05D"/>
      </w:r>
      <w:r w:rsidRPr="00C44E67">
        <w:rPr>
          <w:rFonts w:ascii="Simplified Arabic" w:eastAsia="Sakkal Majalla" w:hAnsi="Simplified Arabic" w:cs="Simplified Arabic"/>
          <w:sz w:val="28"/>
          <w:szCs w:val="28"/>
          <w:rtl/>
        </w:rPr>
        <w:t xml:space="preserve"> </w:t>
      </w:r>
      <w:r w:rsidRPr="00C44E67">
        <w:rPr>
          <w:rFonts w:ascii="Simplified Arabic" w:eastAsia="Sakkal Majalla" w:hAnsi="Simplified Arabic" w:cs="Simplified Arabic"/>
          <w:kern w:val="2"/>
          <w:sz w:val="28"/>
          <w:szCs w:val="28"/>
          <w14:ligatures w14:val="standardContextual"/>
        </w:rPr>
        <w:sym w:font="AGA Arabesque" w:char="F05B"/>
      </w:r>
      <w:r w:rsidRPr="00C44E67">
        <w:rPr>
          <w:rFonts w:ascii="Simplified Arabic" w:eastAsia="Calibri" w:hAnsi="Simplified Arabic" w:cs="Simplified Arabic"/>
          <w:sz w:val="28"/>
          <w:szCs w:val="28"/>
          <w:rtl/>
        </w:rPr>
        <w:t>،</w:t>
      </w:r>
      <w:r w:rsidRPr="00C44E67">
        <w:rPr>
          <w:rFonts w:ascii="Simplified Arabic" w:eastAsia="Aptos" w:hAnsi="Simplified Arabic" w:cs="Simplified Arabic"/>
          <w:kern w:val="2"/>
          <w:sz w:val="28"/>
          <w:szCs w:val="28"/>
          <w:rtl/>
          <w14:ligatures w14:val="standardContextual"/>
        </w:rPr>
        <w:t xml:space="preserve"> وعزوتها إلى سورها، ورقم الآية في المتن إذا لم يذكر اسم السورة، وفي الهامش إذا ذكر اسم السورة في المتن، ما عدا ما أشار به الشارح إلى بعض كلمة من آية، أو إذا وصف به النطق الأدائي للكلمة.</w:t>
      </w:r>
    </w:p>
    <w:p w14:paraId="271EEAAB"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ترجمت للشارح بقدر ما وقفت عليه من المصادر، حيث لم تتوسع المصادر في ترجمته.</w:t>
      </w:r>
    </w:p>
    <w:p w14:paraId="681D64BB"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وثقت القراءات، وبينت المتواتر منها والشاذ إن وجد، مع التحقق من الطرق الواردة.</w:t>
      </w:r>
    </w:p>
    <w:p w14:paraId="4AAE4621"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 xml:space="preserve">استعنت بما استعان به المؤلف من </w:t>
      </w:r>
      <w:proofErr w:type="spellStart"/>
      <w:r w:rsidRPr="00C44E67">
        <w:rPr>
          <w:rFonts w:ascii="Simplified Arabic" w:eastAsia="Aptos" w:hAnsi="Simplified Arabic" w:cs="Simplified Arabic"/>
          <w:kern w:val="2"/>
          <w:sz w:val="28"/>
          <w:szCs w:val="28"/>
          <w:rtl/>
          <w14:ligatures w14:val="standardContextual"/>
        </w:rPr>
        <w:t>من</w:t>
      </w:r>
      <w:proofErr w:type="spellEnd"/>
      <w:r w:rsidRPr="00C44E67">
        <w:rPr>
          <w:rFonts w:ascii="Simplified Arabic" w:eastAsia="Aptos" w:hAnsi="Simplified Arabic" w:cs="Simplified Arabic"/>
          <w:kern w:val="2"/>
          <w:sz w:val="28"/>
          <w:szCs w:val="28"/>
          <w:rtl/>
          <w14:ligatures w14:val="standardContextual"/>
        </w:rPr>
        <w:t xml:space="preserve"> مصادر، أو أحال إليها في شرحه.</w:t>
      </w:r>
    </w:p>
    <w:p w14:paraId="1AC544EB"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عزوت ما ورد من الأقوال، والآثار، والنصوص، والمسائل العلمية الواردة عن الأئمة إلى مصادرها، مع التعليق على المسائل إن لزم الأمر.</w:t>
      </w:r>
    </w:p>
    <w:p w14:paraId="1CF1B88D"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بينت غريب اللفظ.</w:t>
      </w:r>
    </w:p>
    <w:p w14:paraId="0041B026"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bookmarkStart w:id="8" w:name="_Hlk175382886"/>
      <w:r w:rsidRPr="00C44E67">
        <w:rPr>
          <w:rFonts w:ascii="Simplified Arabic" w:eastAsia="Aptos" w:hAnsi="Simplified Arabic" w:cs="Simplified Arabic"/>
          <w:kern w:val="2"/>
          <w:sz w:val="28"/>
          <w:szCs w:val="28"/>
          <w:rtl/>
          <w14:ligatures w14:val="standardContextual"/>
        </w:rPr>
        <w:t>ترجمت للبلدان، ماعدا المشهورة.</w:t>
      </w:r>
    </w:p>
    <w:bookmarkEnd w:id="8"/>
    <w:p w14:paraId="730F5ABF"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lastRenderedPageBreak/>
        <w:t>ترجمت للأعلام في أول موضع يرد فيه اسم العلم، ماعدا شيوخ ناظم القصيدة، والشارح، وتلاميذهما.</w:t>
      </w:r>
    </w:p>
    <w:p w14:paraId="2F195364"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 xml:space="preserve"> ضبطت الأبيات بالشكل، مستعينة بتحقيق القصيدة الطاهرة للشيخ الدليمي، رحمه الله، ومقابلتها مع أبيات المخطوط، والأبيات في شرح الناظم لقصيدته، تحقيق: آمنة قحاف.</w:t>
      </w:r>
    </w:p>
    <w:p w14:paraId="79A0EABB"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 xml:space="preserve"> رقمت ألواح المخطوط، وأدرجتها بين معكوفتين</w:t>
      </w:r>
      <w:bookmarkStart w:id="9" w:name="_Hlk175330861"/>
      <w:r w:rsidRPr="00C44E67">
        <w:rPr>
          <w:rFonts w:ascii="Simplified Arabic" w:eastAsia="Aptos" w:hAnsi="Simplified Arabic" w:cs="Simplified Arabic"/>
          <w:kern w:val="2"/>
          <w:sz w:val="28"/>
          <w:szCs w:val="28"/>
          <w:rtl/>
          <w14:ligatures w14:val="standardContextual"/>
        </w:rPr>
        <w:t>[...].</w:t>
      </w:r>
      <w:bookmarkEnd w:id="9"/>
    </w:p>
    <w:p w14:paraId="2D5A0C1C" w14:textId="77777777" w:rsidR="00BC3AD2" w:rsidRPr="00C44E67" w:rsidRDefault="00BC3AD2" w:rsidP="009F507D">
      <w:pPr>
        <w:widowControl/>
        <w:numPr>
          <w:ilvl w:val="0"/>
          <w:numId w:val="45"/>
        </w:numPr>
        <w:adjustRightInd/>
        <w:spacing w:line="240" w:lineRule="auto"/>
        <w:ind w:left="348"/>
        <w:contextualSpacing/>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أثبت المراجع المنقول منها في الحاشية، بذكر اسم المؤلف، واسم الكتاب، وبيانات النشر كاملة في أول موضع يرد فيه، واكتفيت بعد ذلك بلقب المؤلف، أو شهرته، واسم الكتاب، والجزء، والصفحة.</w:t>
      </w:r>
    </w:p>
    <w:p w14:paraId="728F5188" w14:textId="77777777" w:rsidR="00BC3AD2" w:rsidRPr="00C44E67" w:rsidRDefault="00BC3AD2" w:rsidP="00C44E67">
      <w:pPr>
        <w:widowControl/>
        <w:adjustRightInd/>
        <w:spacing w:line="240" w:lineRule="auto"/>
        <w:textAlignment w:val="auto"/>
        <w:rPr>
          <w:rFonts w:ascii="Simplified Arabic" w:eastAsia="Aptos" w:hAnsi="Simplified Arabic" w:cs="Simplified Arabic"/>
          <w:kern w:val="2"/>
          <w:sz w:val="28"/>
          <w:szCs w:val="28"/>
          <w:rtl/>
          <w14:ligatures w14:val="standardContextual"/>
        </w:rPr>
      </w:pPr>
      <w:bookmarkStart w:id="10" w:name="_Hlk175331297"/>
      <w:r w:rsidRPr="00C44E67">
        <w:rPr>
          <w:rFonts w:ascii="Simplified Arabic" w:eastAsia="Sakkal Majalla" w:hAnsi="Simplified Arabic" w:cs="Simplified Arabic"/>
          <w:bCs/>
          <w:sz w:val="28"/>
          <w:szCs w:val="28"/>
        </w:rPr>
        <w:sym w:font="AGA Arabesque" w:char="F05E"/>
      </w:r>
      <w:bookmarkEnd w:id="10"/>
      <w:r w:rsidRPr="00C44E67">
        <w:rPr>
          <w:rFonts w:ascii="Simplified Arabic" w:eastAsia="Aptos" w:hAnsi="Simplified Arabic" w:cs="Simplified Arabic"/>
          <w:kern w:val="2"/>
          <w:sz w:val="28"/>
          <w:szCs w:val="28"/>
          <w:rtl/>
          <w14:ligatures w14:val="standardContextual"/>
        </w:rPr>
        <w:t xml:space="preserve"> </w:t>
      </w:r>
      <w:r w:rsidRPr="00C44E67">
        <w:rPr>
          <w:rFonts w:ascii="Simplified Arabic" w:eastAsia="Aptos" w:hAnsi="Simplified Arabic" w:cs="Simplified Arabic"/>
          <w:b/>
          <w:bCs/>
          <w:kern w:val="2"/>
          <w:sz w:val="28"/>
          <w:szCs w:val="28"/>
          <w:rtl/>
          <w14:ligatures w14:val="standardContextual"/>
        </w:rPr>
        <w:t>حدود البحث:</w:t>
      </w:r>
    </w:p>
    <w:p w14:paraId="7F37B38E"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تحقيق </w:t>
      </w:r>
      <w:r w:rsidRPr="00C44E67">
        <w:rPr>
          <w:rFonts w:ascii="Simplified Arabic" w:eastAsia="Sakkal Majalla" w:hAnsi="Simplified Arabic" w:cs="Simplified Arabic"/>
          <w:b/>
          <w:sz w:val="28"/>
          <w:szCs w:val="28"/>
          <w:rtl/>
        </w:rPr>
        <w:t>الحواشي</w:t>
      </w:r>
      <w:r w:rsidRPr="00C44E67">
        <w:rPr>
          <w:rFonts w:ascii="Simplified Arabic" w:eastAsia="Aptos" w:hAnsi="Simplified Arabic" w:cs="Simplified Arabic"/>
          <w:kern w:val="2"/>
          <w:sz w:val="28"/>
          <w:szCs w:val="28"/>
          <w:rtl/>
          <w14:ligatures w14:val="standardContextual"/>
        </w:rPr>
        <w:t xml:space="preserve"> </w:t>
      </w:r>
      <w:proofErr w:type="spellStart"/>
      <w:r w:rsidRPr="00C44E67">
        <w:rPr>
          <w:rFonts w:ascii="Simplified Arabic" w:eastAsia="Aptos" w:hAnsi="Simplified Arabic" w:cs="Simplified Arabic"/>
          <w:kern w:val="2"/>
          <w:sz w:val="28"/>
          <w:szCs w:val="28"/>
          <w:rtl/>
          <w14:ligatures w14:val="standardContextual"/>
        </w:rPr>
        <w:t>الطَّاهِرِيَّة</w:t>
      </w:r>
      <w:proofErr w:type="spellEnd"/>
      <w:r w:rsidRPr="00C44E67">
        <w:rPr>
          <w:rFonts w:ascii="Simplified Arabic" w:eastAsia="Aptos" w:hAnsi="Simplified Arabic" w:cs="Simplified Arabic"/>
          <w:kern w:val="2"/>
          <w:sz w:val="28"/>
          <w:szCs w:val="28"/>
          <w:rtl/>
          <w14:ligatures w14:val="standardContextual"/>
        </w:rPr>
        <w:t xml:space="preserve"> شرح القصيدة اللامِيَّة المُسَمَّاة بالطَّاهِرة في القراءات العشر المتواترة لعبد الله التِّبْرِيزِي (من باب إفراد القراءات وجمعها). ويقع هذا الجزء في اللوح: (99، 100، 101، 102).</w:t>
      </w:r>
    </w:p>
    <w:p w14:paraId="16F05708"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أما عدد الألواح الكلية للمخطوط فبلغت (223) لوح، يتضمن كل لوح وجهين أي صفحتين متقابلتين، وعدد الأسطر (21) سطر في كل وجه، وعدد الكلمات (11) كلمة في كل سطر تقريباً.</w:t>
      </w:r>
    </w:p>
    <w:p w14:paraId="1D479EE8"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أما عنوان النسخة فمحفوظ بمكتبة جامعة </w:t>
      </w:r>
      <w:proofErr w:type="spellStart"/>
      <w:r w:rsidRPr="00C44E67">
        <w:rPr>
          <w:rFonts w:ascii="Simplified Arabic" w:eastAsia="Aptos" w:hAnsi="Simplified Arabic" w:cs="Simplified Arabic"/>
          <w:kern w:val="2"/>
          <w:sz w:val="28"/>
          <w:szCs w:val="28"/>
          <w:rtl/>
          <w14:ligatures w14:val="standardContextual"/>
        </w:rPr>
        <w:t>برنستون</w:t>
      </w:r>
      <w:proofErr w:type="spellEnd"/>
      <w:r w:rsidRPr="00C44E67">
        <w:rPr>
          <w:rFonts w:ascii="Simplified Arabic" w:eastAsia="Aptos" w:hAnsi="Simplified Arabic" w:cs="Simplified Arabic"/>
          <w:kern w:val="2"/>
          <w:sz w:val="28"/>
          <w:szCs w:val="28"/>
          <w:rtl/>
          <w14:ligatures w14:val="standardContextual"/>
        </w:rPr>
        <w:t xml:space="preserve"> برقم (278) ويحتفظ بها مركز الملك فيصل للتراث برقم (102597)، وتملك مكتبة </w:t>
      </w:r>
      <w:proofErr w:type="spellStart"/>
      <w:r w:rsidRPr="00C44E67">
        <w:rPr>
          <w:rFonts w:ascii="Simplified Arabic" w:eastAsia="Aptos" w:hAnsi="Simplified Arabic" w:cs="Simplified Arabic"/>
          <w:kern w:val="2"/>
          <w:sz w:val="28"/>
          <w:szCs w:val="28"/>
          <w:rtl/>
          <w14:ligatures w14:val="standardContextual"/>
        </w:rPr>
        <w:t>برنستون</w:t>
      </w:r>
      <w:proofErr w:type="spellEnd"/>
      <w:r w:rsidRPr="00C44E67">
        <w:rPr>
          <w:rFonts w:ascii="Simplified Arabic" w:eastAsia="Aptos" w:hAnsi="Simplified Arabic" w:cs="Simplified Arabic"/>
          <w:kern w:val="2"/>
          <w:sz w:val="28"/>
          <w:szCs w:val="28"/>
          <w:rtl/>
          <w14:ligatures w14:val="standardContextual"/>
        </w:rPr>
        <w:t xml:space="preserve"> لها تحت عنوان (جاريت 97).</w:t>
      </w:r>
    </w:p>
    <w:p w14:paraId="5FA7EB51"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وقت انتهاء المؤلف منها عام (1009هـ).</w:t>
      </w:r>
    </w:p>
    <w:p w14:paraId="47FB75BE"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الناظم لها هو الإمام طاهر بن عرب المؤلف، أما الشارح فهو الإمام عبد الله التبريزي.</w:t>
      </w:r>
    </w:p>
    <w:p w14:paraId="14E0C268"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وكتبت النسخة بخط الناسخ: محمد أمين بن ملا عبد القادر، وكتب </w:t>
      </w:r>
      <w:r w:rsidRPr="00C44E67">
        <w:rPr>
          <w:rFonts w:ascii="Simplified Arabic" w:eastAsia="Aptos" w:hAnsi="Simplified Arabic" w:cs="Simplified Arabic"/>
          <w:kern w:val="2"/>
          <w:sz w:val="28"/>
          <w:szCs w:val="28"/>
          <w:rtl/>
          <w14:ligatures w14:val="standardContextual"/>
        </w:rPr>
        <w:lastRenderedPageBreak/>
        <w:t>تعليقاته في هامش المخطوط مقرونة بأول حرف من اسمه ليميز بين كلام المؤلف وكلامه، وهي كما يلي:</w:t>
      </w:r>
    </w:p>
    <w:p w14:paraId="0D8ED518"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تعليقات الناسخ على الشرح رمز لها: بـــــــ(م)، (م م)، (م </w:t>
      </w:r>
      <w:proofErr w:type="spellStart"/>
      <w:r w:rsidRPr="00C44E67">
        <w:rPr>
          <w:rFonts w:ascii="Simplified Arabic" w:eastAsia="Aptos" w:hAnsi="Simplified Arabic" w:cs="Simplified Arabic"/>
          <w:kern w:val="2"/>
          <w:sz w:val="28"/>
          <w:szCs w:val="28"/>
          <w:rtl/>
          <w14:ligatures w14:val="standardContextual"/>
        </w:rPr>
        <w:t>م</w:t>
      </w:r>
      <w:proofErr w:type="spellEnd"/>
      <w:r w:rsidRPr="00C44E67">
        <w:rPr>
          <w:rFonts w:ascii="Simplified Arabic" w:eastAsia="Aptos" w:hAnsi="Simplified Arabic" w:cs="Simplified Arabic"/>
          <w:kern w:val="2"/>
          <w:sz w:val="28"/>
          <w:szCs w:val="28"/>
          <w:rtl/>
          <w14:ligatures w14:val="standardContextual"/>
        </w:rPr>
        <w:t xml:space="preserve"> م).</w:t>
      </w:r>
    </w:p>
    <w:p w14:paraId="3B91ADDF" w14:textId="77777777" w:rsidR="00BC3AD2" w:rsidRPr="00C44E67" w:rsidRDefault="00BC3AD2" w:rsidP="00C44E67">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تعليقات الناسخ على الأبيات، رمز لها: بـــ (م أ).</w:t>
      </w:r>
    </w:p>
    <w:p w14:paraId="5EC807AC" w14:textId="77777777" w:rsidR="00BC3AD2" w:rsidRPr="00C44E67" w:rsidRDefault="00BC3AD2" w:rsidP="00C44E67">
      <w:pPr>
        <w:widowControl/>
        <w:adjustRightInd/>
        <w:spacing w:line="240" w:lineRule="auto"/>
        <w:textAlignment w:val="auto"/>
        <w:rPr>
          <w:rFonts w:ascii="Simplified Arabic" w:eastAsia="Aptos" w:hAnsi="Simplified Arabic" w:cs="Simplified Arabic"/>
          <w:kern w:val="2"/>
          <w:sz w:val="28"/>
          <w:szCs w:val="28"/>
          <w:rtl/>
          <w14:ligatures w14:val="standardContextual"/>
        </w:rPr>
      </w:pPr>
      <w:r w:rsidRPr="00C44E67">
        <w:rPr>
          <w:rFonts w:ascii="Simplified Arabic" w:eastAsia="Sakkal Majalla" w:hAnsi="Simplified Arabic" w:cs="Simplified Arabic"/>
          <w:bCs/>
          <w:sz w:val="28"/>
          <w:szCs w:val="28"/>
        </w:rPr>
        <w:sym w:font="AGA Arabesque" w:char="F05E"/>
      </w:r>
      <w:r w:rsidRPr="00C44E67">
        <w:rPr>
          <w:rFonts w:ascii="Simplified Arabic" w:eastAsia="Aptos" w:hAnsi="Simplified Arabic" w:cs="Simplified Arabic"/>
          <w:kern w:val="2"/>
          <w:sz w:val="28"/>
          <w:szCs w:val="28"/>
          <w:rtl/>
          <w14:ligatures w14:val="standardContextual"/>
        </w:rPr>
        <w:t xml:space="preserve"> </w:t>
      </w:r>
      <w:r w:rsidRPr="00C44E67">
        <w:rPr>
          <w:rFonts w:ascii="Simplified Arabic" w:eastAsia="Aptos" w:hAnsi="Simplified Arabic" w:cs="Simplified Arabic"/>
          <w:b/>
          <w:bCs/>
          <w:kern w:val="2"/>
          <w:sz w:val="28"/>
          <w:szCs w:val="28"/>
          <w:rtl/>
          <w14:ligatures w14:val="standardContextual"/>
        </w:rPr>
        <w:t>خطة البحث:</w:t>
      </w:r>
    </w:p>
    <w:p w14:paraId="3ADB2C26" w14:textId="77777777" w:rsidR="00BC3AD2" w:rsidRPr="00C44E67" w:rsidRDefault="00BC3AD2" w:rsidP="00C44E67">
      <w:pPr>
        <w:widowControl/>
        <w:adjustRightInd/>
        <w:spacing w:line="240" w:lineRule="auto"/>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تكون البحث من مقدمة، ومبحثين، وخاتمة، على ما يلي:</w:t>
      </w:r>
    </w:p>
    <w:p w14:paraId="05397F68" w14:textId="77777777" w:rsidR="00BC3AD2" w:rsidRPr="00C44E67" w:rsidRDefault="00BC3AD2" w:rsidP="00C44E67">
      <w:pPr>
        <w:widowControl/>
        <w:adjustRightInd/>
        <w:spacing w:line="240" w:lineRule="auto"/>
        <w:ind w:left="1559" w:hanging="1559"/>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المقدمة:</w:t>
      </w:r>
      <w:r w:rsidRPr="00C44E67">
        <w:rPr>
          <w:rFonts w:ascii="Simplified Arabic" w:eastAsia="Aptos" w:hAnsi="Simplified Arabic" w:cs="Simplified Arabic"/>
          <w:kern w:val="2"/>
          <w:sz w:val="28"/>
          <w:szCs w:val="28"/>
          <w:rtl/>
          <w14:ligatures w14:val="standardContextual"/>
        </w:rPr>
        <w:t xml:space="preserve"> وتتضمن مشكلة البحث، وأهميته، والدراسات السابقة، ومنهج البحث، والمنهج المتبع في التحقيق، وحدود البحث، وخطة البحث.</w:t>
      </w:r>
    </w:p>
    <w:p w14:paraId="09D964D8" w14:textId="77777777" w:rsidR="00BC3AD2" w:rsidRPr="00C44E67" w:rsidRDefault="00BC3AD2" w:rsidP="00C44E67">
      <w:pPr>
        <w:widowControl/>
        <w:adjustRightInd/>
        <w:spacing w:line="240" w:lineRule="auto"/>
        <w:ind w:left="1559" w:hanging="1559"/>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المبحث الأول:</w:t>
      </w:r>
      <w:r w:rsidRPr="00C44E67">
        <w:rPr>
          <w:rFonts w:ascii="Simplified Arabic" w:eastAsia="Aptos" w:hAnsi="Simplified Arabic" w:cs="Simplified Arabic"/>
          <w:kern w:val="2"/>
          <w:sz w:val="28"/>
          <w:szCs w:val="28"/>
          <w:rtl/>
          <w14:ligatures w14:val="standardContextual"/>
        </w:rPr>
        <w:t xml:space="preserve"> الدراسة النظرية، وتشمل: التعريف بالناظم، وبقصيدته الطاهرة، والتعريف بصاحب الكتاب، وكتابه الحواشي الطاهرة، وفيه أربعة مطالب:</w:t>
      </w:r>
    </w:p>
    <w:p w14:paraId="73FE5E73" w14:textId="77777777" w:rsidR="00BC3AD2" w:rsidRPr="00C44E67" w:rsidRDefault="00BC3AD2" w:rsidP="00C44E67">
      <w:pPr>
        <w:widowControl/>
        <w:adjustRightInd/>
        <w:spacing w:line="240" w:lineRule="auto"/>
        <w:ind w:left="1559" w:hanging="1559"/>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المطلب الأول:</w:t>
      </w:r>
      <w:r w:rsidRPr="00C44E67">
        <w:rPr>
          <w:rFonts w:ascii="Simplified Arabic" w:eastAsia="Aptos" w:hAnsi="Simplified Arabic" w:cs="Simplified Arabic"/>
          <w:kern w:val="2"/>
          <w:sz w:val="28"/>
          <w:szCs w:val="28"/>
          <w:rtl/>
          <w14:ligatures w14:val="standardContextual"/>
        </w:rPr>
        <w:t xml:space="preserve"> التعريف بالناظم، الإمام طاهر بن عرب الأصفهاني.</w:t>
      </w:r>
    </w:p>
    <w:p w14:paraId="007A5386" w14:textId="77777777" w:rsidR="00BC3AD2" w:rsidRPr="00C44E67" w:rsidRDefault="00BC3AD2" w:rsidP="00C44E67">
      <w:pPr>
        <w:widowControl/>
        <w:adjustRightInd/>
        <w:spacing w:line="240" w:lineRule="auto"/>
        <w:ind w:left="1559" w:hanging="1559"/>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المطلب الثاني:</w:t>
      </w:r>
      <w:r w:rsidRPr="00C44E67">
        <w:rPr>
          <w:rFonts w:ascii="Simplified Arabic" w:eastAsia="Aptos" w:hAnsi="Simplified Arabic" w:cs="Simplified Arabic"/>
          <w:kern w:val="2"/>
          <w:sz w:val="28"/>
          <w:szCs w:val="28"/>
          <w:rtl/>
          <w14:ligatures w14:val="standardContextual"/>
        </w:rPr>
        <w:t xml:space="preserve"> التعريف بالقصيدة الطاهرة في القراءات العشر المتواترة.</w:t>
      </w:r>
    </w:p>
    <w:p w14:paraId="6FE2E4D0" w14:textId="77777777" w:rsidR="00BC3AD2" w:rsidRPr="00C44E67" w:rsidRDefault="00BC3AD2" w:rsidP="00C44E67">
      <w:pPr>
        <w:widowControl/>
        <w:adjustRightInd/>
        <w:spacing w:line="240" w:lineRule="auto"/>
        <w:ind w:left="1559" w:hanging="1559"/>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المطلب الثالث:</w:t>
      </w:r>
      <w:r w:rsidRPr="00C44E67">
        <w:rPr>
          <w:rFonts w:ascii="Simplified Arabic" w:eastAsia="Aptos" w:hAnsi="Simplified Arabic" w:cs="Simplified Arabic"/>
          <w:kern w:val="2"/>
          <w:sz w:val="28"/>
          <w:szCs w:val="28"/>
          <w:rtl/>
          <w14:ligatures w14:val="standardContextual"/>
        </w:rPr>
        <w:t xml:space="preserve"> التعريف بالمؤلف عبد الله التبريزي.</w:t>
      </w:r>
    </w:p>
    <w:p w14:paraId="6E70F50C" w14:textId="77777777" w:rsidR="00BC3AD2" w:rsidRPr="00C44E67" w:rsidRDefault="00BC3AD2" w:rsidP="00C44E67">
      <w:pPr>
        <w:widowControl/>
        <w:adjustRightInd/>
        <w:spacing w:line="240" w:lineRule="auto"/>
        <w:ind w:left="1559" w:hanging="1559"/>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المطلب الرابع:</w:t>
      </w:r>
      <w:r w:rsidRPr="00C44E67">
        <w:rPr>
          <w:rFonts w:ascii="Simplified Arabic" w:eastAsia="Aptos" w:hAnsi="Simplified Arabic" w:cs="Simplified Arabic"/>
          <w:kern w:val="2"/>
          <w:sz w:val="28"/>
          <w:szCs w:val="28"/>
          <w:rtl/>
          <w14:ligatures w14:val="standardContextual"/>
        </w:rPr>
        <w:t xml:space="preserve"> دراسة كتاب الحواشي </w:t>
      </w:r>
      <w:proofErr w:type="spellStart"/>
      <w:r w:rsidRPr="00C44E67">
        <w:rPr>
          <w:rFonts w:ascii="Simplified Arabic" w:eastAsia="Aptos" w:hAnsi="Simplified Arabic" w:cs="Simplified Arabic"/>
          <w:kern w:val="2"/>
          <w:sz w:val="28"/>
          <w:szCs w:val="28"/>
          <w:rtl/>
          <w14:ligatures w14:val="standardContextual"/>
        </w:rPr>
        <w:t>الطاهرية</w:t>
      </w:r>
      <w:proofErr w:type="spellEnd"/>
      <w:r w:rsidRPr="00C44E67">
        <w:rPr>
          <w:rFonts w:ascii="Simplified Arabic" w:eastAsia="Aptos" w:hAnsi="Simplified Arabic" w:cs="Simplified Arabic"/>
          <w:kern w:val="2"/>
          <w:sz w:val="28"/>
          <w:szCs w:val="28"/>
          <w:rtl/>
          <w14:ligatures w14:val="standardContextual"/>
        </w:rPr>
        <w:t>.</w:t>
      </w:r>
    </w:p>
    <w:p w14:paraId="7E75D1E7" w14:textId="77777777" w:rsidR="00BC3AD2" w:rsidRPr="00C44E67" w:rsidRDefault="00BC3AD2" w:rsidP="00C44E67">
      <w:pPr>
        <w:widowControl/>
        <w:adjustRightInd/>
        <w:spacing w:line="240" w:lineRule="auto"/>
        <w:ind w:left="1559" w:hanging="1559"/>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المبحث الثاني:</w:t>
      </w:r>
      <w:r w:rsidRPr="00C44E67">
        <w:rPr>
          <w:rFonts w:ascii="Simplified Arabic" w:eastAsia="Aptos" w:hAnsi="Simplified Arabic" w:cs="Simplified Arabic"/>
          <w:kern w:val="2"/>
          <w:sz w:val="28"/>
          <w:szCs w:val="28"/>
          <w:rtl/>
          <w14:ligatures w14:val="standardContextual"/>
        </w:rPr>
        <w:t xml:space="preserve"> النص المحقق: من باب: إفراد القراءات وجمعها، من اللوح: 99، 100، 101، 102.</w:t>
      </w:r>
    </w:p>
    <w:p w14:paraId="09029790" w14:textId="77777777" w:rsidR="00BC3AD2" w:rsidRPr="00C44E67" w:rsidRDefault="00BC3AD2" w:rsidP="00C44E67">
      <w:pPr>
        <w:tabs>
          <w:tab w:val="left" w:pos="565"/>
          <w:tab w:val="left" w:pos="1841"/>
          <w:tab w:val="left" w:pos="5996"/>
        </w:tabs>
        <w:adjustRightInd/>
        <w:spacing w:line="240" w:lineRule="auto"/>
        <w:ind w:firstLine="567"/>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وفي الختام أسأل المولى أن يتقبل منا، ويرزقنا الإخلاص في القول والعمل، وما توفيقي إلا بالله، والحمد لله رب العالمين. </w:t>
      </w:r>
    </w:p>
    <w:p w14:paraId="4D883E07" w14:textId="77777777" w:rsidR="00FB734F" w:rsidRDefault="00FB734F" w:rsidP="00FB734F">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Pr>
          <w:rFonts w:ascii="Simplified Arabic" w:eastAsia="Aptos" w:hAnsi="Simplified Arabic" w:cs="Simplified Arabic"/>
          <w:b/>
          <w:bCs/>
          <w:kern w:val="2"/>
          <w:sz w:val="28"/>
          <w:szCs w:val="28"/>
          <w:rtl/>
          <w14:ligatures w14:val="standardContextual"/>
        </w:rPr>
        <w:br w:type="page"/>
      </w:r>
    </w:p>
    <w:p w14:paraId="437D208A" w14:textId="7507F67E" w:rsidR="00BC3AD2" w:rsidRPr="00C44E67" w:rsidRDefault="00BC3AD2" w:rsidP="00C44E67">
      <w:pPr>
        <w:widowControl/>
        <w:adjustRightInd/>
        <w:spacing w:line="240" w:lineRule="auto"/>
        <w:jc w:val="center"/>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المبحث الأول: الدراسة النظرية</w:t>
      </w:r>
    </w:p>
    <w:p w14:paraId="325634F0" w14:textId="77777777" w:rsidR="00BC3AD2" w:rsidRPr="00C44E67" w:rsidRDefault="00BC3AD2" w:rsidP="00C44E67">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وفيه أربعة مطالب:</w:t>
      </w:r>
    </w:p>
    <w:p w14:paraId="303996C2" w14:textId="77777777" w:rsidR="00BC3AD2" w:rsidRPr="00C44E67" w:rsidRDefault="00BC3AD2" w:rsidP="00C44E67">
      <w:pPr>
        <w:widowControl/>
        <w:adjustRightInd/>
        <w:spacing w:line="240" w:lineRule="auto"/>
        <w:jc w:val="center"/>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المطلب الأول: التعريف بالناظم، الإمام طاهر بن عرب الأصفهاني.</w:t>
      </w:r>
    </w:p>
    <w:p w14:paraId="2C595377"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لم </w:t>
      </w:r>
      <w:r w:rsidRPr="00C44E67">
        <w:rPr>
          <w:rFonts w:ascii="Simplified Arabic" w:eastAsia="Sakkal Majalla" w:hAnsi="Simplified Arabic" w:cs="Simplified Arabic"/>
          <w:b/>
          <w:sz w:val="28"/>
          <w:szCs w:val="28"/>
          <w:rtl/>
        </w:rPr>
        <w:t>يحظ</w:t>
      </w:r>
      <w:r w:rsidRPr="00C44E67">
        <w:rPr>
          <w:rFonts w:ascii="Simplified Arabic" w:eastAsia="Aptos" w:hAnsi="Simplified Arabic" w:cs="Simplified Arabic"/>
          <w:kern w:val="2"/>
          <w:sz w:val="28"/>
          <w:szCs w:val="28"/>
          <w:rtl/>
          <w14:ligatures w14:val="standardContextual"/>
        </w:rPr>
        <w:t xml:space="preserve"> هذا الإمام الجليل بنصيب وافر في كتب التراجم، على الرغم من مكانته العلمية، إلا ما ذكرت تلميذته سلمى بنت الجزري</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6"/>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 في كتاب أبيها غاية النهاية</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7"/>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 وبعض الكتب التي ذكرت مؤلفاته.</w:t>
      </w:r>
    </w:p>
    <w:p w14:paraId="79E3BE8A" w14:textId="77777777" w:rsidR="00BC3AD2" w:rsidRPr="00C44E67" w:rsidRDefault="00BC3AD2" w:rsidP="00FB734F">
      <w:pPr>
        <w:widowControl/>
        <w:adjustRightInd/>
        <w:spacing w:line="240" w:lineRule="auto"/>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أولا: اسمه:</w:t>
      </w:r>
      <w:r w:rsidRPr="00C44E67">
        <w:rPr>
          <w:rFonts w:ascii="Simplified Arabic" w:eastAsia="Aptos" w:hAnsi="Simplified Arabic" w:cs="Simplified Arabic"/>
          <w:kern w:val="2"/>
          <w:sz w:val="28"/>
          <w:szCs w:val="28"/>
          <w:rtl/>
          <w14:ligatures w14:val="standardContextual"/>
        </w:rPr>
        <w:t xml:space="preserve"> </w:t>
      </w:r>
    </w:p>
    <w:p w14:paraId="3111AAD2"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هو </w:t>
      </w:r>
      <w:r w:rsidRPr="00C44E67">
        <w:rPr>
          <w:rFonts w:ascii="Simplified Arabic" w:eastAsia="Sakkal Majalla" w:hAnsi="Simplified Arabic" w:cs="Simplified Arabic"/>
          <w:b/>
          <w:sz w:val="28"/>
          <w:szCs w:val="28"/>
          <w:rtl/>
        </w:rPr>
        <w:t>الإمام</w:t>
      </w:r>
      <w:r w:rsidRPr="00C44E67">
        <w:rPr>
          <w:rFonts w:ascii="Simplified Arabic" w:eastAsia="Aptos" w:hAnsi="Simplified Arabic" w:cs="Simplified Arabic"/>
          <w:kern w:val="2"/>
          <w:sz w:val="28"/>
          <w:szCs w:val="28"/>
          <w:rtl/>
          <w14:ligatures w14:val="standardContextual"/>
        </w:rPr>
        <w:t xml:space="preserve"> طاهر بن عرب الأصبهاني، أو الأصفهاني، واختلفت التراجم في ذكر اسم أبيه، بين: طاهر بن </w:t>
      </w:r>
      <w:proofErr w:type="spellStart"/>
      <w:r w:rsidRPr="00C44E67">
        <w:rPr>
          <w:rFonts w:ascii="Simplified Arabic" w:eastAsia="Aptos" w:hAnsi="Simplified Arabic" w:cs="Simplified Arabic"/>
          <w:kern w:val="2"/>
          <w:sz w:val="28"/>
          <w:szCs w:val="28"/>
          <w:rtl/>
          <w14:ligatures w14:val="standardContextual"/>
        </w:rPr>
        <w:t>عربشاه</w:t>
      </w:r>
      <w:proofErr w:type="spellEnd"/>
      <w:r w:rsidRPr="00C44E67">
        <w:rPr>
          <w:rFonts w:ascii="Simplified Arabic" w:eastAsia="Aptos" w:hAnsi="Simplified Arabic" w:cs="Simplified Arabic"/>
          <w:kern w:val="2"/>
          <w:sz w:val="28"/>
          <w:szCs w:val="28"/>
          <w:rtl/>
          <w14:ligatures w14:val="standardContextual"/>
        </w:rPr>
        <w:t>، وطاهر بن عمر، والصحيح هو المذكور، لاتفاق أغلب المصادر عليه، وذكرته سلمى ابن الجزري</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8"/>
      </w:r>
      <w:r w:rsidRPr="00C44E67">
        <w:rPr>
          <w:rFonts w:ascii="Simplified Arabic" w:eastAsia="Calibri" w:hAnsi="Simplified Arabic" w:cs="Simplified Arabic"/>
          <w:sz w:val="28"/>
          <w:szCs w:val="28"/>
          <w:vertAlign w:val="superscript"/>
          <w:rtl/>
        </w:rPr>
        <w:t>)</w:t>
      </w:r>
      <w:r w:rsidRPr="00C44E67">
        <w:rPr>
          <w:rFonts w:ascii="Simplified Arabic" w:eastAsia="Aptos" w:hAnsi="Simplified Arabic" w:cs="Simplified Arabic"/>
          <w:kern w:val="2"/>
          <w:sz w:val="28"/>
          <w:szCs w:val="28"/>
          <w:rtl/>
          <w14:ligatures w14:val="standardContextual"/>
        </w:rPr>
        <w:t>، والأصبهاني، لنسبته إلى أصبهان</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9"/>
      </w:r>
      <w:r w:rsidRPr="00C44E67">
        <w:rPr>
          <w:rFonts w:ascii="Simplified Arabic" w:eastAsia="Calibri" w:hAnsi="Simplified Arabic" w:cs="Simplified Arabic"/>
          <w:sz w:val="28"/>
          <w:szCs w:val="28"/>
          <w:vertAlign w:val="superscript"/>
          <w:rtl/>
        </w:rPr>
        <w:t>)</w:t>
      </w:r>
      <w:r w:rsidRPr="00C44E67">
        <w:rPr>
          <w:rFonts w:ascii="Simplified Arabic" w:eastAsia="Aptos" w:hAnsi="Simplified Arabic" w:cs="Simplified Arabic"/>
          <w:kern w:val="2"/>
          <w:sz w:val="28"/>
          <w:szCs w:val="28"/>
          <w:rtl/>
          <w14:ligatures w14:val="standardContextual"/>
        </w:rPr>
        <w:t>، من مدن فارس المعروفة.</w:t>
      </w:r>
    </w:p>
    <w:p w14:paraId="0DD30958" w14:textId="77777777" w:rsidR="00BC3AD2" w:rsidRPr="00C44E67" w:rsidRDefault="00BC3AD2" w:rsidP="00FB734F">
      <w:pPr>
        <w:widowControl/>
        <w:adjustRightInd/>
        <w:spacing w:line="240" w:lineRule="auto"/>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 xml:space="preserve">ثانياً: كنيته، ولقبه: </w:t>
      </w:r>
    </w:p>
    <w:p w14:paraId="741A1A48" w14:textId="77777777" w:rsidR="00BC3AD2" w:rsidRPr="00C44E67" w:rsidRDefault="00BC3AD2" w:rsidP="00FB734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يكنى بأبي الحسن طاهر، وقيل بأبي  الحسين</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10"/>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rtl/>
        </w:rPr>
        <w:t>.</w:t>
      </w:r>
    </w:p>
    <w:p w14:paraId="286F2788" w14:textId="77777777" w:rsidR="00BC3AD2" w:rsidRPr="00C44E67" w:rsidRDefault="00BC3AD2" w:rsidP="00FB734F">
      <w:pPr>
        <w:widowControl/>
        <w:adjustRightInd/>
        <w:spacing w:line="240" w:lineRule="auto"/>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كما حظي هذا الإمام الجليل بعدة ألقاب، منها:</w:t>
      </w:r>
    </w:p>
    <w:p w14:paraId="4B4C4B1F" w14:textId="77777777" w:rsidR="00BC3AD2" w:rsidRPr="00C44E67" w:rsidRDefault="00BC3AD2" w:rsidP="00FB734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Calibri" w:hAnsi="Simplified Arabic" w:cs="Simplified Arabic"/>
          <w:sz w:val="28"/>
          <w:szCs w:val="28"/>
          <w:rtl/>
        </w:rPr>
        <w:t>الحافظ</w:t>
      </w:r>
      <w:r w:rsidRPr="00C44E67">
        <w:rPr>
          <w:rFonts w:ascii="Simplified Arabic" w:eastAsia="Calibri" w:hAnsi="Simplified Arabic" w:cs="Simplified Arabic"/>
          <w:b/>
          <w:sz w:val="28"/>
          <w:szCs w:val="28"/>
          <w:rtl/>
        </w:rPr>
        <w:t xml:space="preserve">، </w:t>
      </w:r>
      <w:r w:rsidRPr="00C44E67">
        <w:rPr>
          <w:rFonts w:ascii="Simplified Arabic" w:eastAsia="Calibri" w:hAnsi="Simplified Arabic" w:cs="Simplified Arabic"/>
          <w:sz w:val="28"/>
          <w:szCs w:val="28"/>
          <w:rtl/>
        </w:rPr>
        <w:t xml:space="preserve">فخر الدين، </w:t>
      </w:r>
      <w:r w:rsidRPr="00C44E67">
        <w:rPr>
          <w:rFonts w:ascii="Simplified Arabic" w:eastAsia="Calibri" w:hAnsi="Simplified Arabic" w:cs="Simplified Arabic"/>
          <w:b/>
          <w:sz w:val="28"/>
          <w:szCs w:val="28"/>
          <w:rtl/>
        </w:rPr>
        <w:t>فخر الملة</w:t>
      </w:r>
      <w:r w:rsidRPr="00C44E67">
        <w:rPr>
          <w:rFonts w:ascii="Simplified Arabic" w:eastAsia="Calibri" w:hAnsi="Simplified Arabic" w:cs="Simplified Arabic"/>
          <w:sz w:val="28"/>
          <w:szCs w:val="28"/>
          <w:rtl/>
        </w:rPr>
        <w:t>، طاهر الدين، والملة، كمال الدين، النَّاظم</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11"/>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rtl/>
        </w:rPr>
        <w:t>.</w:t>
      </w:r>
    </w:p>
    <w:p w14:paraId="7DF8130A" w14:textId="77777777" w:rsidR="00FB734F" w:rsidRDefault="00FB734F" w:rsidP="00FB734F">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Pr>
          <w:rFonts w:ascii="Simplified Arabic" w:eastAsia="Aptos" w:hAnsi="Simplified Arabic" w:cs="Simplified Arabic"/>
          <w:b/>
          <w:bCs/>
          <w:kern w:val="2"/>
          <w:sz w:val="28"/>
          <w:szCs w:val="28"/>
          <w:rtl/>
          <w14:ligatures w14:val="standardContextual"/>
        </w:rPr>
        <w:br w:type="page"/>
      </w:r>
    </w:p>
    <w:p w14:paraId="48EABF60" w14:textId="2458CE89" w:rsidR="00BC3AD2" w:rsidRPr="00C44E67" w:rsidRDefault="00BC3AD2" w:rsidP="00FB734F">
      <w:pPr>
        <w:widowControl/>
        <w:adjustRightInd/>
        <w:spacing w:line="240" w:lineRule="auto"/>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ثالثاً: مولده ونشأته:</w:t>
      </w:r>
    </w:p>
    <w:p w14:paraId="70BC9AEA"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كانت </w:t>
      </w:r>
      <w:r w:rsidRPr="00C44E67">
        <w:rPr>
          <w:rFonts w:ascii="Simplified Arabic" w:eastAsia="Sakkal Majalla" w:hAnsi="Simplified Arabic" w:cs="Simplified Arabic"/>
          <w:b/>
          <w:sz w:val="28"/>
          <w:szCs w:val="28"/>
          <w:rtl/>
        </w:rPr>
        <w:t>ولادة</w:t>
      </w:r>
      <w:r w:rsidRPr="00C44E67">
        <w:rPr>
          <w:rFonts w:ascii="Simplified Arabic" w:eastAsia="Aptos" w:hAnsi="Simplified Arabic" w:cs="Simplified Arabic"/>
          <w:kern w:val="2"/>
          <w:sz w:val="28"/>
          <w:szCs w:val="28"/>
          <w:rtl/>
          <w14:ligatures w14:val="standardContextual"/>
        </w:rPr>
        <w:t xml:space="preserve"> الإمام الطاهر في مدينة أصبهان، في اليوم السابع من محرم، سنة 786ه. </w:t>
      </w:r>
    </w:p>
    <w:p w14:paraId="0E90096F"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ونشأ </w:t>
      </w:r>
      <w:r w:rsidRPr="00C44E67">
        <w:rPr>
          <w:rFonts w:ascii="Simplified Arabic" w:eastAsia="Sakkal Majalla" w:hAnsi="Simplified Arabic" w:cs="Simplified Arabic"/>
          <w:b/>
          <w:sz w:val="28"/>
          <w:szCs w:val="28"/>
          <w:rtl/>
        </w:rPr>
        <w:t>طالباً</w:t>
      </w:r>
      <w:r w:rsidRPr="00C44E67">
        <w:rPr>
          <w:rFonts w:ascii="Simplified Arabic" w:eastAsia="Aptos" w:hAnsi="Simplified Arabic" w:cs="Simplified Arabic"/>
          <w:kern w:val="2"/>
          <w:sz w:val="28"/>
          <w:szCs w:val="28"/>
          <w:rtl/>
          <w14:ligatures w14:val="standardContextual"/>
        </w:rPr>
        <w:t xml:space="preserve"> للعلم من حداثة سنه، حيث أتم حفظ القرآن الكريم وهو ابن عشر سنين، و عندما بلغ الخامسة عشر رحل في طلب العلم، وطاف بالبلدان ينهل من فنون العلم، ويأخذ عن العلماء حتى برع، وتميَّز، وأتقن، ولا سيما في علمي العربية والعروض</w:t>
      </w:r>
      <w:bookmarkStart w:id="15" w:name="_Hlk175205282"/>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12"/>
      </w:r>
      <w:r w:rsidRPr="00C44E67">
        <w:rPr>
          <w:rFonts w:ascii="Simplified Arabic" w:eastAsia="Calibri" w:hAnsi="Simplified Arabic" w:cs="Simplified Arabic"/>
          <w:b/>
          <w:sz w:val="28"/>
          <w:szCs w:val="28"/>
          <w:vertAlign w:val="superscript"/>
          <w:rtl/>
        </w:rPr>
        <w:t>)</w:t>
      </w:r>
      <w:bookmarkEnd w:id="15"/>
      <w:r w:rsidRPr="00C44E67">
        <w:rPr>
          <w:rFonts w:ascii="Simplified Arabic" w:eastAsia="Aptos" w:hAnsi="Simplified Arabic" w:cs="Simplified Arabic"/>
          <w:kern w:val="2"/>
          <w:sz w:val="28"/>
          <w:szCs w:val="28"/>
          <w:rtl/>
          <w14:ligatures w14:val="standardContextual"/>
        </w:rPr>
        <w:t>.</w:t>
      </w:r>
    </w:p>
    <w:p w14:paraId="46C6958E"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ثم </w:t>
      </w:r>
      <w:r w:rsidRPr="00C44E67">
        <w:rPr>
          <w:rFonts w:ascii="Simplified Arabic" w:eastAsia="Sakkal Majalla" w:hAnsi="Simplified Arabic" w:cs="Simplified Arabic"/>
          <w:b/>
          <w:sz w:val="28"/>
          <w:szCs w:val="28"/>
          <w:rtl/>
        </w:rPr>
        <w:t>لازم</w:t>
      </w:r>
      <w:r w:rsidRPr="00C44E67">
        <w:rPr>
          <w:rFonts w:ascii="Simplified Arabic" w:eastAsia="Aptos" w:hAnsi="Simplified Arabic" w:cs="Simplified Arabic"/>
          <w:kern w:val="2"/>
          <w:sz w:val="28"/>
          <w:szCs w:val="28"/>
          <w:rtl/>
          <w14:ligatures w14:val="standardContextual"/>
        </w:rPr>
        <w:t xml:space="preserve"> الإمام ابن الجزري في حله وترحاله، فأخذ منه علمه، وقرأ عليه جملة من الكتب والتصانيف، ومن ضمنها كتابه النشر، وعرض على ابن الجزري منظومته طيبة النشر، وقرأ عليه ختمات كثيرة، ثم نظم قصيدته في القراءات العشر، وعرضها على شيخه، فاستحسنها، وأشار عليه أن يسميها بالطاهرة، فكان من أخص تلاميذ ابن الجزري، فاعتمد عليه، واعتنى به لحذاقته، وغزارة علمه، وشهد بتفرده في العلم وتميزه، ووكل إليه تعليم ابنته سلمى، فتعلمت منه العروض، وحفظت على يديه منظومة الطيبة</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13"/>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 xml:space="preserve">، وكان ابن الجزري يقرئ الناس في حضوره، وجعله يقوم مقامه </w:t>
      </w:r>
      <w:r w:rsidRPr="00C44E67">
        <w:rPr>
          <w:rFonts w:ascii="Simplified Arabic" w:eastAsia="Aptos" w:hAnsi="Simplified Arabic" w:cs="Simplified Arabic"/>
          <w:kern w:val="2"/>
          <w:sz w:val="28"/>
          <w:szCs w:val="28"/>
          <w:rtl/>
          <w14:ligatures w14:val="standardContextual"/>
        </w:rPr>
        <w:lastRenderedPageBreak/>
        <w:t>بدار الإقراء بشيراز</w:t>
      </w:r>
      <w:bookmarkStart w:id="18" w:name="_Hlk175205910"/>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14"/>
      </w:r>
      <w:r w:rsidRPr="00C44E67">
        <w:rPr>
          <w:rFonts w:ascii="Simplified Arabic" w:eastAsia="Calibri" w:hAnsi="Simplified Arabic" w:cs="Simplified Arabic"/>
          <w:b/>
          <w:sz w:val="28"/>
          <w:szCs w:val="28"/>
          <w:vertAlign w:val="superscript"/>
          <w:rtl/>
        </w:rPr>
        <w:t>)</w:t>
      </w:r>
      <w:bookmarkEnd w:id="18"/>
      <w:r w:rsidRPr="00C44E67">
        <w:rPr>
          <w:rFonts w:ascii="Simplified Arabic" w:eastAsia="Aptos" w:hAnsi="Simplified Arabic" w:cs="Simplified Arabic"/>
          <w:kern w:val="2"/>
          <w:sz w:val="28"/>
          <w:szCs w:val="28"/>
          <w:rtl/>
          <w14:ligatures w14:val="standardContextual"/>
        </w:rPr>
        <w:t>، فقصده الناس لأخذ علمه، وشدوا إليه الرحال من جميع البلاد</w:t>
      </w:r>
      <w:bookmarkStart w:id="23" w:name="_Hlk175205952"/>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15"/>
      </w:r>
      <w:r w:rsidRPr="00C44E67">
        <w:rPr>
          <w:rFonts w:ascii="Simplified Arabic" w:eastAsia="Calibri" w:hAnsi="Simplified Arabic" w:cs="Simplified Arabic"/>
          <w:b/>
          <w:sz w:val="28"/>
          <w:szCs w:val="28"/>
          <w:vertAlign w:val="superscript"/>
          <w:rtl/>
        </w:rPr>
        <w:t>)</w:t>
      </w:r>
      <w:bookmarkEnd w:id="23"/>
      <w:r w:rsidRPr="00C44E67">
        <w:rPr>
          <w:rFonts w:ascii="Simplified Arabic" w:eastAsia="Aptos" w:hAnsi="Simplified Arabic" w:cs="Simplified Arabic"/>
          <w:kern w:val="2"/>
          <w:sz w:val="28"/>
          <w:szCs w:val="28"/>
          <w:rtl/>
          <w14:ligatures w14:val="standardContextual"/>
        </w:rPr>
        <w:t>.</w:t>
      </w:r>
    </w:p>
    <w:p w14:paraId="4B644532" w14:textId="77777777" w:rsidR="00BC3AD2" w:rsidRPr="00C44E67" w:rsidRDefault="00BC3AD2" w:rsidP="00FB734F">
      <w:pPr>
        <w:widowControl/>
        <w:adjustRightInd/>
        <w:spacing w:line="240" w:lineRule="auto"/>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رابعاً: شيوخه، وتلاميذه:</w:t>
      </w:r>
    </w:p>
    <w:p w14:paraId="60BF7C7C" w14:textId="77777777" w:rsidR="00BC3AD2" w:rsidRPr="00C44E67" w:rsidRDefault="00BC3AD2" w:rsidP="00FB734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شيوخه:</w:t>
      </w:r>
      <w:r w:rsidRPr="00C44E67">
        <w:rPr>
          <w:rFonts w:ascii="Simplified Arabic" w:eastAsia="Aptos" w:hAnsi="Simplified Arabic" w:cs="Simplified Arabic"/>
          <w:kern w:val="2"/>
          <w:sz w:val="28"/>
          <w:szCs w:val="28"/>
          <w:rtl/>
          <w14:ligatures w14:val="standardContextual"/>
        </w:rPr>
        <w:t xml:space="preserve"> لم يرد ذكر شيخ لهذا الإمام سوى ابن الجزري، وقد ذكر ذلك في شرحه للقصيدة، حيث قال: " هو شيخنا، العالم العامل، شيخ شيوخ الإسلام، خاتم مجتهدي الأئمة الأعلام....." إلى أن قال:"</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Aptos" w:hAnsi="Simplified Arabic" w:cs="Simplified Arabic"/>
          <w:kern w:val="2"/>
          <w:sz w:val="28"/>
          <w:szCs w:val="28"/>
          <w:rtl/>
          <w14:ligatures w14:val="standardContextual"/>
        </w:rPr>
        <w:t xml:space="preserve">شمس الحق، والشريعة، والتقى والدين: ابن الجزري، الذي لم تسمع بمثله الأدوار، ما دار الفَلَك الدَّوَّار" </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16"/>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w:t>
      </w:r>
    </w:p>
    <w:p w14:paraId="2D177B69" w14:textId="77777777" w:rsidR="00BC3AD2" w:rsidRPr="00C44E67" w:rsidRDefault="00BC3AD2" w:rsidP="00FB734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ولعله لم يُذكر غير ابن الجزري شيخاً له، لسعة شهرته رحمه الله تعالى، فظهر من بين شيوخه وبرز، ويظهر من كثرة ترحاله في طلب العلم أن له شيوخاً كثرًا غير ابن الجزري، والله أعلم.</w:t>
      </w:r>
    </w:p>
    <w:p w14:paraId="78E6473A" w14:textId="77777777" w:rsidR="00BC3AD2" w:rsidRPr="00C44E67" w:rsidRDefault="00BC3AD2" w:rsidP="00FB734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 xml:space="preserve">تلاميذه: </w:t>
      </w:r>
      <w:r w:rsidRPr="00C44E67">
        <w:rPr>
          <w:rFonts w:ascii="Simplified Arabic" w:eastAsia="Aptos" w:hAnsi="Simplified Arabic" w:cs="Simplified Arabic"/>
          <w:kern w:val="2"/>
          <w:sz w:val="28"/>
          <w:szCs w:val="28"/>
          <w:rtl/>
          <w14:ligatures w14:val="standardContextual"/>
        </w:rPr>
        <w:t>يظهر جلياً مما ذكر من طلبه للعلم، وتنصبه للإقراء أن له تلاميذ كثيرين، منهم:</w:t>
      </w:r>
    </w:p>
    <w:p w14:paraId="35478557" w14:textId="77777777" w:rsidR="00BC3AD2" w:rsidRPr="00C44E67" w:rsidRDefault="00BC3AD2" w:rsidP="009F507D">
      <w:pPr>
        <w:widowControl/>
        <w:numPr>
          <w:ilvl w:val="0"/>
          <w:numId w:val="46"/>
        </w:numPr>
        <w:adjustRightInd/>
        <w:spacing w:line="240" w:lineRule="auto"/>
        <w:ind w:left="390"/>
        <w:contextualSpacing/>
        <w:jc w:val="left"/>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lastRenderedPageBreak/>
        <w:t>سلمى بنت الجزري.</w:t>
      </w:r>
    </w:p>
    <w:p w14:paraId="13D32B75" w14:textId="77777777" w:rsidR="00BC3AD2" w:rsidRPr="00C44E67" w:rsidRDefault="00BC3AD2" w:rsidP="009F507D">
      <w:pPr>
        <w:widowControl/>
        <w:numPr>
          <w:ilvl w:val="0"/>
          <w:numId w:val="46"/>
        </w:numPr>
        <w:adjustRightInd/>
        <w:spacing w:line="240" w:lineRule="auto"/>
        <w:ind w:left="390"/>
        <w:contextualSpacing/>
        <w:jc w:val="left"/>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محمد بن ناصر الدين عمر بن عثمان الشيرازي الزرقاني.</w:t>
      </w:r>
    </w:p>
    <w:p w14:paraId="2736DA9B" w14:textId="77777777" w:rsidR="00BC3AD2" w:rsidRPr="00C44E67" w:rsidRDefault="00BC3AD2" w:rsidP="009F507D">
      <w:pPr>
        <w:widowControl/>
        <w:numPr>
          <w:ilvl w:val="0"/>
          <w:numId w:val="46"/>
        </w:numPr>
        <w:adjustRightInd/>
        <w:spacing w:line="240" w:lineRule="auto"/>
        <w:ind w:left="390"/>
        <w:contextualSpacing/>
        <w:jc w:val="left"/>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حسن حسين الجرجاني.</w:t>
      </w:r>
    </w:p>
    <w:p w14:paraId="7E6D4180" w14:textId="77777777" w:rsidR="00BC3AD2" w:rsidRPr="00C44E67" w:rsidRDefault="00BC3AD2" w:rsidP="009F507D">
      <w:pPr>
        <w:widowControl/>
        <w:numPr>
          <w:ilvl w:val="0"/>
          <w:numId w:val="46"/>
        </w:numPr>
        <w:adjustRightInd/>
        <w:spacing w:line="240" w:lineRule="auto"/>
        <w:ind w:left="390"/>
        <w:contextualSpacing/>
        <w:jc w:val="left"/>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ابنه محمد بن طاهر بن عرب الأصفهاني</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17"/>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w:t>
      </w:r>
    </w:p>
    <w:p w14:paraId="4076B97F" w14:textId="77777777" w:rsidR="00BC3AD2" w:rsidRPr="00C44E67" w:rsidRDefault="00BC3AD2" w:rsidP="00FB734F">
      <w:pPr>
        <w:widowControl/>
        <w:adjustRightInd/>
        <w:spacing w:line="240" w:lineRule="auto"/>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خامساً: وفاته:</w:t>
      </w:r>
    </w:p>
    <w:p w14:paraId="25B7097E" w14:textId="77777777" w:rsidR="00BC3AD2" w:rsidRPr="00C44E67" w:rsidRDefault="00BC3AD2" w:rsidP="00FB734F">
      <w:pPr>
        <w:tabs>
          <w:tab w:val="left" w:pos="565"/>
          <w:tab w:val="left" w:pos="1841"/>
          <w:tab w:val="left" w:pos="5996"/>
        </w:tabs>
        <w:adjustRightInd/>
        <w:spacing w:line="240" w:lineRule="auto"/>
        <w:ind w:firstLine="567"/>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جاء في بعض المصنفات أنه توفي سنة 786ه، ويظهر أنه تصحيف، فالتاريخ المذكور هو تاريخ ولادته، والصحيح أن وفاته كانت بعد سنة 875ه، وقيل إنه توفي سنة 886ه. والله أعلم</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8"/>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w:t>
      </w:r>
    </w:p>
    <w:p w14:paraId="79F3DDC5" w14:textId="77777777" w:rsidR="00BC3AD2" w:rsidRPr="00C44E67" w:rsidRDefault="00BC3AD2" w:rsidP="00FB734F">
      <w:pPr>
        <w:tabs>
          <w:tab w:val="left" w:pos="565"/>
          <w:tab w:val="left" w:pos="1841"/>
          <w:tab w:val="left" w:pos="5996"/>
        </w:tabs>
        <w:adjustRightInd/>
        <w:spacing w:line="240" w:lineRule="auto"/>
        <w:ind w:firstLine="567"/>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رحم الله هذا الإمام الجليل رحمة واسعة، ورزقه الفردوس الأعلى بما قدم في خدمة كتاب الله عز وجل. </w:t>
      </w:r>
    </w:p>
    <w:p w14:paraId="1B8FB4D9" w14:textId="77777777" w:rsidR="00BC3AD2" w:rsidRPr="00C44E67" w:rsidRDefault="00BC3AD2" w:rsidP="00C44E67">
      <w:pPr>
        <w:widowControl/>
        <w:adjustRightInd/>
        <w:spacing w:line="240" w:lineRule="auto"/>
        <w:jc w:val="center"/>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المطلب الثاني: التعريف بالقصيدة الطاهرة في القراءات العشر المتواترة.</w:t>
      </w:r>
    </w:p>
    <w:p w14:paraId="73199A0F" w14:textId="77777777" w:rsidR="00BC3AD2" w:rsidRPr="00C44E67" w:rsidRDefault="00BC3AD2" w:rsidP="00C44E67">
      <w:pPr>
        <w:widowControl/>
        <w:adjustRightInd/>
        <w:spacing w:line="240" w:lineRule="auto"/>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أولاً: تسميتها:</w:t>
      </w:r>
    </w:p>
    <w:p w14:paraId="38381840" w14:textId="13934EB3"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ذكر </w:t>
      </w:r>
      <w:r w:rsidRPr="00C44E67">
        <w:rPr>
          <w:rFonts w:ascii="Simplified Arabic" w:eastAsia="Sakkal Majalla" w:hAnsi="Simplified Arabic" w:cs="Simplified Arabic"/>
          <w:b/>
          <w:sz w:val="28"/>
          <w:szCs w:val="28"/>
          <w:rtl/>
        </w:rPr>
        <w:t>الناظم</w:t>
      </w:r>
      <w:r w:rsidRPr="00C44E67">
        <w:rPr>
          <w:rFonts w:ascii="Simplified Arabic" w:eastAsia="Aptos" w:hAnsi="Simplified Arabic" w:cs="Simplified Arabic"/>
          <w:kern w:val="2"/>
          <w:sz w:val="28"/>
          <w:szCs w:val="28"/>
          <w:rtl/>
          <w14:ligatures w14:val="standardContextual"/>
        </w:rPr>
        <w:t xml:space="preserve"> في مقدمة قصيدته اسمها صريحاً، وأشار أن من سماها شيخه ابن الجزري، حيث قال:" سَمَّيتها أي: هذه القصيدة بالطاهرة؛ امتثالاً لأمر الشيخ لما طلبها لينظر فيها، وما كنت سميتها بعد. فقال: الشيخ </w:t>
      </w:r>
      <w:r w:rsidR="00FB734F">
        <w:rPr>
          <w:rFonts w:ascii="Simplified Arabic" w:eastAsia="Aptos" w:hAnsi="Simplified Arabic" w:cs="Simplified Arabic" w:hint="cs"/>
          <w:kern w:val="2"/>
          <w:sz w:val="28"/>
          <w:szCs w:val="28"/>
          <w:rtl/>
          <w14:ligatures w14:val="standardContextual"/>
        </w:rPr>
        <w:br/>
      </w:r>
      <w:r w:rsidRPr="00C44E67">
        <w:rPr>
          <w:rFonts w:ascii="Simplified Arabic" w:eastAsia="Aptos" w:hAnsi="Simplified Arabic" w:cs="Simplified Arabic"/>
          <w:kern w:val="2"/>
          <w:sz w:val="28"/>
          <w:szCs w:val="28"/>
          <w:rtl/>
          <w14:ligatures w14:val="standardContextual"/>
        </w:rPr>
        <w:t>ما اسمها؟ قلت: ما أشَرْتُم إليه، وَرَسَمْتُم به، أنا ما سَمَّيْتُها بعد بشيء. فقال: أنت حافظ الطيبة فَسَمِّهَا بالطَّاهِرة ليحصل لك: الطَيْبَة، والطَّاهِرة"</w:t>
      </w:r>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19"/>
      </w:r>
      <w:r w:rsidRPr="00C44E67">
        <w:rPr>
          <w:rFonts w:ascii="Simplified Arabic" w:eastAsia="Calibri" w:hAnsi="Simplified Arabic" w:cs="Simplified Arabic"/>
          <w:b/>
          <w:sz w:val="28"/>
          <w:szCs w:val="28"/>
          <w:vertAlign w:val="superscript"/>
          <w:rtl/>
        </w:rPr>
        <w:t>)</w:t>
      </w:r>
      <w:r w:rsidRPr="00C44E67">
        <w:rPr>
          <w:rFonts w:ascii="Simplified Arabic" w:eastAsia="Aptos" w:hAnsi="Simplified Arabic" w:cs="Simplified Arabic"/>
          <w:kern w:val="2"/>
          <w:sz w:val="28"/>
          <w:szCs w:val="28"/>
          <w:rtl/>
          <w14:ligatures w14:val="standardContextual"/>
        </w:rPr>
        <w:t>.</w:t>
      </w:r>
    </w:p>
    <w:p w14:paraId="51F087B7" w14:textId="77777777" w:rsidR="00FB734F" w:rsidRDefault="00FB734F" w:rsidP="00FB734F">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Pr>
          <w:rFonts w:ascii="Simplified Arabic" w:eastAsia="Aptos" w:hAnsi="Simplified Arabic" w:cs="Simplified Arabic"/>
          <w:b/>
          <w:bCs/>
          <w:kern w:val="2"/>
          <w:sz w:val="28"/>
          <w:szCs w:val="28"/>
          <w:rtl/>
          <w14:ligatures w14:val="standardContextual"/>
        </w:rPr>
        <w:br w:type="page"/>
      </w:r>
    </w:p>
    <w:p w14:paraId="5B07312E" w14:textId="30FF6C75" w:rsidR="00BC3AD2" w:rsidRPr="00C44E67" w:rsidRDefault="00BC3AD2" w:rsidP="00C44E67">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ثانياً: عدد أبياتها:</w:t>
      </w:r>
    </w:p>
    <w:p w14:paraId="3DF69B10" w14:textId="77777777" w:rsidR="00BC3AD2" w:rsidRPr="00C44E67" w:rsidRDefault="00BC3AD2" w:rsidP="00C44E67">
      <w:pPr>
        <w:widowControl/>
        <w:adjustRightInd/>
        <w:spacing w:line="240" w:lineRule="auto"/>
        <w:jc w:val="left"/>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قال الناظم:</w:t>
      </w:r>
    </w:p>
    <w:p w14:paraId="38A77720" w14:textId="3ABCEB1B" w:rsidR="00BC3AD2" w:rsidRPr="00FB734F" w:rsidRDefault="00BC3AD2" w:rsidP="00FB734F">
      <w:pPr>
        <w:widowControl/>
        <w:adjustRightInd/>
        <w:spacing w:line="240" w:lineRule="auto"/>
        <w:jc w:val="center"/>
        <w:textAlignment w:val="auto"/>
        <w:rPr>
          <w:rFonts w:ascii="Simplified Arabic" w:eastAsia="Aptos" w:hAnsi="Simplified Arabic" w:cs="Simplified Arabic"/>
          <w:b/>
          <w:bCs/>
          <w:kern w:val="2"/>
          <w:rtl/>
          <w14:ligatures w14:val="standardContextual"/>
        </w:rPr>
      </w:pPr>
      <w:r w:rsidRPr="00FB734F">
        <w:rPr>
          <w:rFonts w:ascii="Simplified Arabic" w:eastAsia="Aptos" w:hAnsi="Simplified Arabic" w:cs="Simplified Arabic"/>
          <w:b/>
          <w:bCs/>
          <w:kern w:val="2"/>
          <w:rtl/>
          <w14:ligatures w14:val="standardContextual"/>
        </w:rPr>
        <w:t xml:space="preserve">[1146] وَتَمَّتْ بِعَوْنِ اللهِ فِي مِئَةٍ وَأَلْـ </w:t>
      </w:r>
      <w:r w:rsidR="00FB734F" w:rsidRPr="00FB734F">
        <w:rPr>
          <w:rFonts w:ascii="Simplified Arabic" w:eastAsia="Aptos" w:hAnsi="Simplified Arabic" w:cs="Simplified Arabic" w:hint="cs"/>
          <w:b/>
          <w:bCs/>
          <w:kern w:val="2"/>
          <w:rtl/>
          <w14:ligatures w14:val="standardContextual"/>
        </w:rPr>
        <w:t xml:space="preserve"> </w:t>
      </w:r>
      <w:r w:rsidR="00FB734F">
        <w:rPr>
          <w:rFonts w:ascii="Simplified Arabic" w:eastAsia="Aptos" w:hAnsi="Simplified Arabic" w:cs="Simplified Arabic" w:hint="cs"/>
          <w:b/>
          <w:bCs/>
          <w:kern w:val="2"/>
          <w:rtl/>
          <w14:ligatures w14:val="standardContextual"/>
        </w:rPr>
        <w:t xml:space="preserve">   </w:t>
      </w:r>
      <w:r w:rsidRPr="00FB734F">
        <w:rPr>
          <w:rFonts w:ascii="Simplified Arabic" w:eastAsia="Aptos" w:hAnsi="Simplified Arabic" w:cs="Simplified Arabic"/>
          <w:b/>
          <w:bCs/>
          <w:kern w:val="2"/>
          <w:rtl/>
          <w14:ligatures w14:val="standardContextual"/>
        </w:rPr>
        <w:t xml:space="preserve"> ـفِ بَيْتٍ وَثَلِّثْ فَوْقَ خَمْسِينَ كُمَّلَا  </w:t>
      </w:r>
      <w:r w:rsidRPr="00FB734F">
        <w:rPr>
          <w:rFonts w:ascii="Simplified Arabic" w:eastAsia="Calibri" w:hAnsi="Simplified Arabic" w:cs="Simplified Arabic"/>
          <w:vertAlign w:val="superscript"/>
          <w:rtl/>
        </w:rPr>
        <w:t>(</w:t>
      </w:r>
      <w:r w:rsidRPr="00FB734F">
        <w:rPr>
          <w:rFonts w:ascii="Simplified Arabic" w:eastAsia="Calibri" w:hAnsi="Simplified Arabic" w:cs="Simplified Arabic"/>
          <w:vertAlign w:val="superscript"/>
          <w:rtl/>
        </w:rPr>
        <w:footnoteReference w:id="20"/>
      </w:r>
      <w:r w:rsidRPr="00FB734F">
        <w:rPr>
          <w:rFonts w:ascii="Simplified Arabic" w:eastAsia="Calibri" w:hAnsi="Simplified Arabic" w:cs="Simplified Arabic"/>
          <w:vertAlign w:val="superscript"/>
          <w:rtl/>
        </w:rPr>
        <w:t>)</w:t>
      </w:r>
    </w:p>
    <w:p w14:paraId="0B91D6F4" w14:textId="77777777" w:rsidR="00BC3AD2" w:rsidRPr="00C44E67" w:rsidRDefault="00BC3AD2" w:rsidP="00FB734F">
      <w:pPr>
        <w:tabs>
          <w:tab w:val="left" w:pos="565"/>
          <w:tab w:val="left" w:pos="1841"/>
          <w:tab w:val="left" w:pos="5996"/>
        </w:tabs>
        <w:adjustRightInd/>
        <w:spacing w:line="240" w:lineRule="auto"/>
        <w:ind w:firstLine="567"/>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أن </w:t>
      </w:r>
      <w:r w:rsidRPr="00C44E67">
        <w:rPr>
          <w:rFonts w:ascii="Simplified Arabic" w:eastAsia="Sakkal Majalla" w:hAnsi="Simplified Arabic" w:cs="Simplified Arabic"/>
          <w:b/>
          <w:sz w:val="28"/>
          <w:szCs w:val="28"/>
          <w:rtl/>
        </w:rPr>
        <w:t>عدد</w:t>
      </w:r>
      <w:r w:rsidRPr="00C44E67">
        <w:rPr>
          <w:rFonts w:ascii="Simplified Arabic" w:eastAsia="Aptos" w:hAnsi="Simplified Arabic" w:cs="Simplified Arabic"/>
          <w:kern w:val="2"/>
          <w:sz w:val="28"/>
          <w:szCs w:val="28"/>
          <w:rtl/>
          <w14:ligatures w14:val="standardContextual"/>
        </w:rPr>
        <w:t xml:space="preserve"> أبياتها 1153 بيتاً، كما أشار الناظم في البيت السابق. </w:t>
      </w:r>
    </w:p>
    <w:p w14:paraId="74EFF753" w14:textId="77777777" w:rsidR="00BC3AD2" w:rsidRPr="00C44E67" w:rsidRDefault="00BC3AD2" w:rsidP="00C44E67">
      <w:pPr>
        <w:widowControl/>
        <w:adjustRightInd/>
        <w:spacing w:line="240" w:lineRule="auto"/>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ثالثاً: سبب نظمها:</w:t>
      </w:r>
    </w:p>
    <w:p w14:paraId="34F01D32"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من دواعي نظم هذه القصيدة أن الناظم وجد أن منظومة طيبة النشر عظيمة الفوائد، موجزة اللفظ، لا تسهل إلا على من تقدم في هذا العلم، فنظم قصيدة تضمنت ما حوته طيبة النشر، مع تحرير</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21"/>
      </w:r>
      <w:r w:rsidRPr="00C44E67">
        <w:rPr>
          <w:rFonts w:ascii="Simplified Arabic" w:eastAsia="Calibri" w:hAnsi="Simplified Arabic" w:cs="Simplified Arabic"/>
          <w:sz w:val="28"/>
          <w:szCs w:val="28"/>
          <w:vertAlign w:val="superscript"/>
          <w:rtl/>
        </w:rPr>
        <w:t>)</w:t>
      </w:r>
      <w:r w:rsidRPr="00C44E67">
        <w:rPr>
          <w:rFonts w:ascii="Simplified Arabic" w:eastAsia="Aptos" w:hAnsi="Simplified Arabic" w:cs="Simplified Arabic"/>
          <w:kern w:val="2"/>
          <w:sz w:val="28"/>
          <w:szCs w:val="28"/>
          <w:rtl/>
          <w14:ligatures w14:val="standardContextual"/>
        </w:rPr>
        <w:t xml:space="preserve"> على ما جاء فيها، وحوت كذلك كتاب النشر لابن الجزري، فيسرت على طلاب العلم، لسهولة أبياتها وسلاستها في الحفظ، مع إتقان منه، وضبط</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22"/>
      </w:r>
      <w:r w:rsidRPr="00C44E67">
        <w:rPr>
          <w:rFonts w:ascii="Simplified Arabic" w:eastAsia="Calibri" w:hAnsi="Simplified Arabic" w:cs="Simplified Arabic"/>
          <w:sz w:val="28"/>
          <w:szCs w:val="28"/>
          <w:vertAlign w:val="superscript"/>
          <w:rtl/>
        </w:rPr>
        <w:t>)</w:t>
      </w:r>
      <w:r w:rsidRPr="00C44E67">
        <w:rPr>
          <w:rFonts w:ascii="Simplified Arabic" w:eastAsia="Aptos" w:hAnsi="Simplified Arabic" w:cs="Simplified Arabic"/>
          <w:kern w:val="2"/>
          <w:sz w:val="28"/>
          <w:szCs w:val="28"/>
          <w:rtl/>
          <w14:ligatures w14:val="standardContextual"/>
        </w:rPr>
        <w:t xml:space="preserve">. </w:t>
      </w:r>
    </w:p>
    <w:p w14:paraId="7A9CCC2B" w14:textId="77777777" w:rsidR="00BC3AD2" w:rsidRPr="00C44E67" w:rsidRDefault="00BC3AD2" w:rsidP="00FB734F">
      <w:pPr>
        <w:widowControl/>
        <w:adjustRightInd/>
        <w:spacing w:line="240" w:lineRule="auto"/>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 xml:space="preserve">رابعاً: وزنها: </w:t>
      </w:r>
    </w:p>
    <w:p w14:paraId="6C5198FC" w14:textId="77777777" w:rsidR="00BC3AD2" w:rsidRPr="00C44E67" w:rsidRDefault="00BC3AD2" w:rsidP="00FB734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جمع الناظم في هذه القصيدة بين طيبة النشر مضموناً، </w:t>
      </w:r>
      <w:proofErr w:type="spellStart"/>
      <w:r w:rsidRPr="00C44E67">
        <w:rPr>
          <w:rFonts w:ascii="Simplified Arabic" w:eastAsia="Aptos" w:hAnsi="Simplified Arabic" w:cs="Simplified Arabic"/>
          <w:kern w:val="2"/>
          <w:sz w:val="28"/>
          <w:szCs w:val="28"/>
          <w:rtl/>
          <w14:ligatures w14:val="standardContextual"/>
        </w:rPr>
        <w:t>والشاطبية</w:t>
      </w:r>
      <w:proofErr w:type="spellEnd"/>
      <w:r w:rsidRPr="00C44E67">
        <w:rPr>
          <w:rFonts w:ascii="Simplified Arabic" w:eastAsia="Aptos" w:hAnsi="Simplified Arabic" w:cs="Simplified Arabic"/>
          <w:kern w:val="2"/>
          <w:sz w:val="28"/>
          <w:szCs w:val="28"/>
          <w:rtl/>
          <w14:ligatures w14:val="standardContextual"/>
        </w:rPr>
        <w:t xml:space="preserve"> شكلاً، فجاءت مثلها على بحر الطويل</w:t>
      </w:r>
      <w:r w:rsidRPr="00C44E67">
        <w:rPr>
          <w:rFonts w:ascii="Simplified Arabic" w:eastAsia="Calibri" w:hAnsi="Simplified Arabic" w:cs="Simplified Arabic"/>
          <w:sz w:val="28"/>
          <w:szCs w:val="28"/>
          <w:vertAlign w:val="superscript"/>
          <w:rtl/>
        </w:rPr>
        <w:t xml:space="preserve"> (</w:t>
      </w:r>
      <w:r w:rsidRPr="00C44E67">
        <w:rPr>
          <w:rFonts w:ascii="Simplified Arabic" w:eastAsia="Calibri" w:hAnsi="Simplified Arabic" w:cs="Simplified Arabic"/>
          <w:sz w:val="28"/>
          <w:szCs w:val="28"/>
          <w:vertAlign w:val="superscript"/>
          <w:rtl/>
        </w:rPr>
        <w:footnoteReference w:id="23"/>
      </w:r>
      <w:r w:rsidRPr="00C44E67">
        <w:rPr>
          <w:rFonts w:ascii="Simplified Arabic" w:eastAsia="Calibri" w:hAnsi="Simplified Arabic" w:cs="Simplified Arabic"/>
          <w:sz w:val="28"/>
          <w:szCs w:val="28"/>
          <w:vertAlign w:val="superscript"/>
          <w:rtl/>
        </w:rPr>
        <w:t>)</w:t>
      </w:r>
      <w:r w:rsidRPr="00C44E67">
        <w:rPr>
          <w:rFonts w:ascii="Simplified Arabic" w:eastAsia="Aptos" w:hAnsi="Simplified Arabic" w:cs="Simplified Arabic"/>
          <w:kern w:val="2"/>
          <w:sz w:val="28"/>
          <w:szCs w:val="28"/>
          <w:rtl/>
          <w14:ligatures w14:val="standardContextual"/>
        </w:rPr>
        <w:t>.</w:t>
      </w:r>
    </w:p>
    <w:p w14:paraId="1166F60F" w14:textId="0B0C53ED" w:rsidR="00BC3AD2" w:rsidRPr="00C44E67" w:rsidRDefault="00BC3AD2" w:rsidP="00FB734F">
      <w:pPr>
        <w:widowControl/>
        <w:adjustRightInd/>
        <w:spacing w:line="240" w:lineRule="auto"/>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خامساً: منهج القصيدة:</w:t>
      </w:r>
    </w:p>
    <w:p w14:paraId="35FA5054"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اعتمد في قصيدته على ذكر الطرق، والروايات، على ما حرر شيخه ابن الجزري، كما بدا تأثره واضحاً بمتني </w:t>
      </w:r>
      <w:proofErr w:type="spellStart"/>
      <w:r w:rsidRPr="00C44E67">
        <w:rPr>
          <w:rFonts w:ascii="Simplified Arabic" w:eastAsia="Aptos" w:hAnsi="Simplified Arabic" w:cs="Simplified Arabic"/>
          <w:kern w:val="2"/>
          <w:sz w:val="28"/>
          <w:szCs w:val="28"/>
          <w:rtl/>
          <w14:ligatures w14:val="standardContextual"/>
        </w:rPr>
        <w:t>الشاطبية</w:t>
      </w:r>
      <w:proofErr w:type="spellEnd"/>
      <w:r w:rsidRPr="00C44E67">
        <w:rPr>
          <w:rFonts w:ascii="Simplified Arabic" w:eastAsia="Aptos" w:hAnsi="Simplified Arabic" w:cs="Simplified Arabic"/>
          <w:kern w:val="2"/>
          <w:sz w:val="28"/>
          <w:szCs w:val="28"/>
          <w:rtl/>
          <w14:ligatures w14:val="standardContextual"/>
        </w:rPr>
        <w:t xml:space="preserve"> والطيبة، واستخدم الكثير من ألفاظهما، كما انفرد ببعض ألفاظ لم ترد فيهما، مثل: </w:t>
      </w:r>
      <w:proofErr w:type="spellStart"/>
      <w:r w:rsidRPr="00C44E67">
        <w:rPr>
          <w:rFonts w:ascii="Simplified Arabic" w:eastAsia="Aptos" w:hAnsi="Simplified Arabic" w:cs="Simplified Arabic"/>
          <w:kern w:val="2"/>
          <w:sz w:val="28"/>
          <w:szCs w:val="28"/>
          <w:rtl/>
          <w14:ligatures w14:val="standardContextual"/>
        </w:rPr>
        <w:t>صيقلا</w:t>
      </w:r>
      <w:proofErr w:type="spellEnd"/>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24"/>
      </w:r>
      <w:r w:rsidRPr="00C44E67">
        <w:rPr>
          <w:rFonts w:ascii="Simplified Arabic" w:eastAsia="Calibri" w:hAnsi="Simplified Arabic" w:cs="Simplified Arabic"/>
          <w:b/>
          <w:sz w:val="28"/>
          <w:szCs w:val="28"/>
          <w:vertAlign w:val="superscript"/>
          <w:rtl/>
        </w:rPr>
        <w:t>)</w:t>
      </w:r>
      <w:r w:rsidRPr="00C44E67">
        <w:rPr>
          <w:rFonts w:ascii="Simplified Arabic" w:eastAsia="Aptos" w:hAnsi="Simplified Arabic" w:cs="Simplified Arabic"/>
          <w:kern w:val="2"/>
          <w:sz w:val="28"/>
          <w:szCs w:val="28"/>
          <w:rtl/>
          <w14:ligatures w14:val="standardContextual"/>
        </w:rPr>
        <w:t xml:space="preserve">، واستخدم ألفاظاً فارسية معربة </w:t>
      </w:r>
      <w:proofErr w:type="spellStart"/>
      <w:r w:rsidRPr="00C44E67">
        <w:rPr>
          <w:rFonts w:ascii="Simplified Arabic" w:eastAsia="Aptos" w:hAnsi="Simplified Arabic" w:cs="Simplified Arabic"/>
          <w:kern w:val="2"/>
          <w:sz w:val="28"/>
          <w:szCs w:val="28"/>
          <w:rtl/>
          <w14:ligatures w14:val="standardContextual"/>
        </w:rPr>
        <w:t>كفلفلا</w:t>
      </w:r>
      <w:proofErr w:type="spellEnd"/>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25"/>
      </w:r>
      <w:r w:rsidRPr="00C44E67">
        <w:rPr>
          <w:rFonts w:ascii="Simplified Arabic" w:eastAsia="Calibri" w:hAnsi="Simplified Arabic" w:cs="Simplified Arabic"/>
          <w:b/>
          <w:sz w:val="28"/>
          <w:szCs w:val="28"/>
          <w:vertAlign w:val="superscript"/>
          <w:rtl/>
        </w:rPr>
        <w:t>)</w:t>
      </w:r>
      <w:r w:rsidRPr="00C44E67">
        <w:rPr>
          <w:rFonts w:ascii="Simplified Arabic" w:eastAsia="Aptos" w:hAnsi="Simplified Arabic" w:cs="Simplified Arabic"/>
          <w:kern w:val="2"/>
          <w:sz w:val="28"/>
          <w:szCs w:val="28"/>
          <w:rtl/>
          <w14:ligatures w14:val="standardContextual"/>
        </w:rPr>
        <w:t>، وقسم الناظم قصيدته، -متأسياً بشيخه ابن الجزري- إلى أربعة أقسام، بالترتيب التالي:</w:t>
      </w:r>
    </w:p>
    <w:p w14:paraId="5EE866CD" w14:textId="77777777" w:rsidR="00BC3AD2" w:rsidRPr="00C44E67" w:rsidRDefault="00BC3AD2" w:rsidP="009F507D">
      <w:pPr>
        <w:widowControl/>
        <w:numPr>
          <w:ilvl w:val="0"/>
          <w:numId w:val="47"/>
        </w:numPr>
        <w:adjustRightInd/>
        <w:spacing w:line="240" w:lineRule="auto"/>
        <w:ind w:left="376"/>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lastRenderedPageBreak/>
        <w:t>المقدمة.</w:t>
      </w:r>
    </w:p>
    <w:p w14:paraId="14BCC0D5" w14:textId="77777777" w:rsidR="00BC3AD2" w:rsidRPr="00C44E67" w:rsidRDefault="00BC3AD2" w:rsidP="009F507D">
      <w:pPr>
        <w:widowControl/>
        <w:numPr>
          <w:ilvl w:val="0"/>
          <w:numId w:val="47"/>
        </w:numPr>
        <w:adjustRightInd/>
        <w:spacing w:line="240" w:lineRule="auto"/>
        <w:ind w:left="376"/>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أبواب الأصول</w:t>
      </w:r>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26"/>
      </w:r>
      <w:r w:rsidRPr="00C44E67">
        <w:rPr>
          <w:rFonts w:ascii="Simplified Arabic" w:eastAsia="Calibri" w:hAnsi="Simplified Arabic" w:cs="Simplified Arabic"/>
          <w:b/>
          <w:sz w:val="28"/>
          <w:szCs w:val="28"/>
          <w:vertAlign w:val="superscript"/>
          <w:rtl/>
        </w:rPr>
        <w:t>)</w:t>
      </w:r>
      <w:r w:rsidRPr="00C44E67">
        <w:rPr>
          <w:rFonts w:ascii="Simplified Arabic" w:eastAsia="Aptos" w:hAnsi="Simplified Arabic" w:cs="Simplified Arabic"/>
          <w:kern w:val="2"/>
          <w:sz w:val="28"/>
          <w:szCs w:val="28"/>
          <w:rtl/>
          <w14:ligatures w14:val="standardContextual"/>
        </w:rPr>
        <w:t>.</w:t>
      </w:r>
    </w:p>
    <w:p w14:paraId="283E769C" w14:textId="77777777" w:rsidR="00BC3AD2" w:rsidRPr="00C44E67" w:rsidRDefault="00BC3AD2" w:rsidP="009F507D">
      <w:pPr>
        <w:widowControl/>
        <w:numPr>
          <w:ilvl w:val="0"/>
          <w:numId w:val="47"/>
        </w:numPr>
        <w:adjustRightInd/>
        <w:spacing w:line="240" w:lineRule="auto"/>
        <w:ind w:left="376"/>
        <w:contextualSpacing/>
        <w:jc w:val="lowKashida"/>
        <w:textAlignment w:val="auto"/>
        <w:rPr>
          <w:rFonts w:ascii="Simplified Arabic" w:eastAsia="Aptos" w:hAnsi="Simplified Arabic" w:cs="Simplified Arabic"/>
          <w:kern w:val="2"/>
          <w:sz w:val="28"/>
          <w:szCs w:val="28"/>
          <w14:ligatures w14:val="standardContextual"/>
        </w:rPr>
      </w:pPr>
      <w:r w:rsidRPr="00C44E67">
        <w:rPr>
          <w:rFonts w:ascii="Simplified Arabic" w:eastAsia="Aptos" w:hAnsi="Simplified Arabic" w:cs="Simplified Arabic"/>
          <w:kern w:val="2"/>
          <w:sz w:val="28"/>
          <w:szCs w:val="28"/>
          <w:rtl/>
          <w14:ligatures w14:val="standardContextual"/>
        </w:rPr>
        <w:t>فرش الحروف، بترتيب المصحف العظيم</w:t>
      </w:r>
      <w:bookmarkStart w:id="36" w:name="_Hlk175208389"/>
      <w:r w:rsidRPr="00C44E67">
        <w:rPr>
          <w:rFonts w:ascii="Simplified Arabic" w:eastAsia="Aptos" w:hAnsi="Simplified Arabic" w:cs="Simplified Arabic"/>
          <w:kern w:val="2"/>
          <w:sz w:val="28"/>
          <w:szCs w:val="28"/>
          <w:rtl/>
          <w14:ligatures w14:val="standardContextual"/>
        </w:rPr>
        <w:t xml:space="preserve"> </w:t>
      </w:r>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27"/>
      </w:r>
      <w:r w:rsidRPr="00C44E67">
        <w:rPr>
          <w:rFonts w:ascii="Simplified Arabic" w:eastAsia="Calibri" w:hAnsi="Simplified Arabic" w:cs="Simplified Arabic"/>
          <w:b/>
          <w:sz w:val="28"/>
          <w:szCs w:val="28"/>
          <w:vertAlign w:val="superscript"/>
          <w:rtl/>
        </w:rPr>
        <w:t>)</w:t>
      </w:r>
      <w:bookmarkEnd w:id="36"/>
      <w:r w:rsidRPr="00C44E67">
        <w:rPr>
          <w:rFonts w:ascii="Simplified Arabic" w:eastAsia="Aptos" w:hAnsi="Simplified Arabic" w:cs="Simplified Arabic"/>
          <w:kern w:val="2"/>
          <w:sz w:val="28"/>
          <w:szCs w:val="28"/>
          <w:rtl/>
          <w14:ligatures w14:val="standardContextual"/>
        </w:rPr>
        <w:t>.</w:t>
      </w:r>
    </w:p>
    <w:p w14:paraId="7F59003B" w14:textId="77777777" w:rsidR="00BC3AD2" w:rsidRPr="00C44E67" w:rsidRDefault="00BC3AD2" w:rsidP="009F507D">
      <w:pPr>
        <w:widowControl/>
        <w:numPr>
          <w:ilvl w:val="0"/>
          <w:numId w:val="47"/>
        </w:numPr>
        <w:adjustRightInd/>
        <w:spacing w:line="240" w:lineRule="auto"/>
        <w:ind w:left="376"/>
        <w:contextualSpacing/>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باب التكبير.</w:t>
      </w:r>
    </w:p>
    <w:p w14:paraId="61807E27" w14:textId="77777777" w:rsidR="00BC3AD2" w:rsidRPr="00C44E67" w:rsidRDefault="00BC3AD2" w:rsidP="00C44E67">
      <w:pPr>
        <w:widowControl/>
        <w:adjustRightInd/>
        <w:spacing w:line="240" w:lineRule="auto"/>
        <w:jc w:val="center"/>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المطلب الثالث: التعريف بالمؤلف عبد الله التبريزي</w:t>
      </w:r>
    </w:p>
    <w:p w14:paraId="19748C77" w14:textId="77777777" w:rsidR="00BC3AD2" w:rsidRPr="00C44E67" w:rsidRDefault="00BC3AD2" w:rsidP="00C44E67">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أولاً: اسمه ونسبه:</w:t>
      </w:r>
    </w:p>
    <w:p w14:paraId="273D7318"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b/>
          <w:sz w:val="28"/>
          <w:szCs w:val="28"/>
          <w:rtl/>
        </w:rPr>
      </w:pPr>
      <w:r w:rsidRPr="00C44E67">
        <w:rPr>
          <w:rFonts w:ascii="Simplified Arabic" w:eastAsia="Aptos" w:hAnsi="Simplified Arabic" w:cs="Simplified Arabic"/>
          <w:kern w:val="2"/>
          <w:sz w:val="28"/>
          <w:szCs w:val="28"/>
          <w:rtl/>
          <w14:ligatures w14:val="standardContextual"/>
        </w:rPr>
        <w:t xml:space="preserve">ذكر </w:t>
      </w:r>
      <w:r w:rsidRPr="00C44E67">
        <w:rPr>
          <w:rFonts w:ascii="Simplified Arabic" w:eastAsia="Sakkal Majalla" w:hAnsi="Simplified Arabic" w:cs="Simplified Arabic"/>
          <w:b/>
          <w:sz w:val="28"/>
          <w:szCs w:val="28"/>
          <w:rtl/>
        </w:rPr>
        <w:t>المؤلف</w:t>
      </w:r>
      <w:r w:rsidRPr="00C44E67">
        <w:rPr>
          <w:rFonts w:ascii="Simplified Arabic" w:eastAsia="Aptos" w:hAnsi="Simplified Arabic" w:cs="Simplified Arabic"/>
          <w:kern w:val="2"/>
          <w:sz w:val="28"/>
          <w:szCs w:val="28"/>
          <w:rtl/>
          <w14:ligatures w14:val="standardContextual"/>
        </w:rPr>
        <w:t xml:space="preserve"> اسمه في افتتاح كتابه </w:t>
      </w:r>
      <w:proofErr w:type="spellStart"/>
      <w:r w:rsidRPr="00C44E67">
        <w:rPr>
          <w:rFonts w:ascii="Simplified Arabic" w:eastAsia="Aptos" w:hAnsi="Simplified Arabic" w:cs="Simplified Arabic"/>
          <w:kern w:val="2"/>
          <w:sz w:val="28"/>
          <w:szCs w:val="28"/>
          <w:rtl/>
          <w14:ligatures w14:val="standardContextual"/>
        </w:rPr>
        <w:t>فقال:"فيقول</w:t>
      </w:r>
      <w:proofErr w:type="spellEnd"/>
      <w:r w:rsidRPr="00C44E67">
        <w:rPr>
          <w:rFonts w:ascii="Simplified Arabic" w:eastAsia="Aptos" w:hAnsi="Simplified Arabic" w:cs="Simplified Arabic"/>
          <w:kern w:val="2"/>
          <w:sz w:val="28"/>
          <w:szCs w:val="28"/>
          <w:rtl/>
          <w14:ligatures w14:val="standardContextual"/>
        </w:rPr>
        <w:t xml:space="preserve"> العبد الفقير: عبد الله التِّبْرِيزِي-أعانه على الدنيا بالغنى وعلى الآخرة بالعفو-: إنَّ هذه حواش </w:t>
      </w:r>
      <w:proofErr w:type="spellStart"/>
      <w:r w:rsidRPr="00C44E67">
        <w:rPr>
          <w:rFonts w:ascii="Simplified Arabic" w:eastAsia="Aptos" w:hAnsi="Simplified Arabic" w:cs="Simplified Arabic"/>
          <w:kern w:val="2"/>
          <w:sz w:val="28"/>
          <w:szCs w:val="28"/>
          <w:rtl/>
          <w14:ligatures w14:val="standardContextual"/>
        </w:rPr>
        <w:t>طاهرية</w:t>
      </w:r>
      <w:proofErr w:type="spellEnd"/>
      <w:r w:rsidRPr="00C44E67">
        <w:rPr>
          <w:rFonts w:ascii="Simplified Arabic" w:eastAsia="Aptos" w:hAnsi="Simplified Arabic" w:cs="Simplified Arabic"/>
          <w:kern w:val="2"/>
          <w:sz w:val="28"/>
          <w:szCs w:val="28"/>
          <w:rtl/>
          <w14:ligatures w14:val="standardContextual"/>
        </w:rPr>
        <w:t xml:space="preserve"> على القصيدة اللامية المسماة بالطاهرة..." </w:t>
      </w:r>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28"/>
      </w:r>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rtl/>
        </w:rPr>
        <w:t>.</w:t>
      </w:r>
    </w:p>
    <w:p w14:paraId="7B752C98" w14:textId="77777777" w:rsidR="00BC3AD2" w:rsidRPr="00C44E67" w:rsidRDefault="00BC3AD2" w:rsidP="00FB734F">
      <w:pPr>
        <w:widowControl/>
        <w:adjustRightInd/>
        <w:spacing w:line="240" w:lineRule="auto"/>
        <w:jc w:val="lowKashida"/>
        <w:textAlignment w:val="auto"/>
        <w:rPr>
          <w:rFonts w:ascii="Simplified Arabic" w:eastAsia="Calibri" w:hAnsi="Simplified Arabic" w:cs="Simplified Arabic"/>
          <w:bCs/>
          <w:sz w:val="28"/>
          <w:szCs w:val="28"/>
          <w:rtl/>
        </w:rPr>
      </w:pPr>
      <w:r w:rsidRPr="00C44E67">
        <w:rPr>
          <w:rFonts w:ascii="Simplified Arabic" w:eastAsia="Calibri" w:hAnsi="Simplified Arabic" w:cs="Simplified Arabic"/>
          <w:bCs/>
          <w:sz w:val="28"/>
          <w:szCs w:val="28"/>
          <w:rtl/>
        </w:rPr>
        <w:t xml:space="preserve">ثانياً: مولده: </w:t>
      </w:r>
    </w:p>
    <w:p w14:paraId="593CAAFE"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b/>
          <w:sz w:val="28"/>
          <w:szCs w:val="28"/>
          <w:rtl/>
        </w:rPr>
      </w:pPr>
      <w:r w:rsidRPr="00C44E67">
        <w:rPr>
          <w:rFonts w:ascii="Simplified Arabic" w:eastAsia="Calibri" w:hAnsi="Simplified Arabic" w:cs="Simplified Arabic"/>
          <w:b/>
          <w:sz w:val="28"/>
          <w:szCs w:val="28"/>
          <w:rtl/>
        </w:rPr>
        <w:t xml:space="preserve">لم أقف </w:t>
      </w:r>
      <w:r w:rsidRPr="00C44E67">
        <w:rPr>
          <w:rFonts w:ascii="Simplified Arabic" w:eastAsia="Sakkal Majalla" w:hAnsi="Simplified Arabic" w:cs="Simplified Arabic"/>
          <w:b/>
          <w:sz w:val="28"/>
          <w:szCs w:val="28"/>
          <w:rtl/>
        </w:rPr>
        <w:t>على</w:t>
      </w:r>
      <w:r w:rsidRPr="00C44E67">
        <w:rPr>
          <w:rFonts w:ascii="Simplified Arabic" w:eastAsia="Calibri" w:hAnsi="Simplified Arabic" w:cs="Simplified Arabic"/>
          <w:b/>
          <w:sz w:val="28"/>
          <w:szCs w:val="28"/>
          <w:rtl/>
        </w:rPr>
        <w:t xml:space="preserve"> تاريخ مولده، ولكن يتبين مما جاء في نهاية كتابه أنه </w:t>
      </w:r>
      <w:r w:rsidRPr="00C44E67">
        <w:rPr>
          <w:rFonts w:ascii="Simplified Arabic" w:eastAsia="Calibri" w:hAnsi="Simplified Arabic" w:cs="Simplified Arabic"/>
          <w:b/>
          <w:sz w:val="28"/>
          <w:szCs w:val="28"/>
          <w:rtl/>
        </w:rPr>
        <w:lastRenderedPageBreak/>
        <w:t>أتمه في شهر رجب سنة 1009ه، وذلك بعني أنه ولد في القرن العاشر، حيث قال:"</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b/>
          <w:sz w:val="28"/>
          <w:szCs w:val="28"/>
          <w:rtl/>
        </w:rPr>
        <w:t xml:space="preserve">"ولقد تشرَّف المؤلف بتوفيق الإتمام في أواخر شهر رجب سنة ألف وتسع، والحمد لله على الإتمام، والصلاة والسلام على خير الأنام سيدنا محمد </w:t>
      </w:r>
      <w:proofErr w:type="spellStart"/>
      <w:r w:rsidRPr="00C44E67">
        <w:rPr>
          <w:rFonts w:ascii="Simplified Arabic" w:eastAsia="Calibri" w:hAnsi="Simplified Arabic" w:cs="Simplified Arabic"/>
          <w:b/>
          <w:sz w:val="28"/>
          <w:szCs w:val="28"/>
          <w:rtl/>
        </w:rPr>
        <w:t>وآله</w:t>
      </w:r>
      <w:proofErr w:type="spellEnd"/>
      <w:r w:rsidRPr="00C44E67">
        <w:rPr>
          <w:rFonts w:ascii="Simplified Arabic" w:eastAsia="Calibri" w:hAnsi="Simplified Arabic" w:cs="Simplified Arabic"/>
          <w:b/>
          <w:sz w:val="28"/>
          <w:szCs w:val="28"/>
          <w:rtl/>
        </w:rPr>
        <w:t xml:space="preserve"> الغُرِّ الكرام"</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29"/>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b/>
          <w:sz w:val="28"/>
          <w:szCs w:val="28"/>
          <w:rtl/>
        </w:rPr>
        <w:t>.</w:t>
      </w:r>
    </w:p>
    <w:p w14:paraId="0778C225" w14:textId="77777777" w:rsidR="00BC3AD2" w:rsidRPr="00C44E67" w:rsidRDefault="00BC3AD2" w:rsidP="00FB734F">
      <w:pPr>
        <w:widowControl/>
        <w:adjustRightInd/>
        <w:spacing w:line="240" w:lineRule="auto"/>
        <w:jc w:val="lowKashida"/>
        <w:textAlignment w:val="auto"/>
        <w:rPr>
          <w:rFonts w:ascii="Simplified Arabic" w:eastAsia="Calibri" w:hAnsi="Simplified Arabic" w:cs="Simplified Arabic"/>
          <w:bCs/>
          <w:sz w:val="28"/>
          <w:szCs w:val="28"/>
          <w:rtl/>
        </w:rPr>
      </w:pPr>
      <w:r w:rsidRPr="00C44E67">
        <w:rPr>
          <w:rFonts w:ascii="Simplified Arabic" w:eastAsia="Calibri" w:hAnsi="Simplified Arabic" w:cs="Simplified Arabic"/>
          <w:bCs/>
          <w:sz w:val="28"/>
          <w:szCs w:val="28"/>
          <w:rtl/>
        </w:rPr>
        <w:t>ثالثاً: نشأته:</w:t>
      </w:r>
    </w:p>
    <w:p w14:paraId="3EBCC030"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b/>
          <w:sz w:val="28"/>
          <w:szCs w:val="28"/>
          <w:rtl/>
        </w:rPr>
      </w:pPr>
      <w:r w:rsidRPr="00C44E67">
        <w:rPr>
          <w:rFonts w:ascii="Simplified Arabic" w:eastAsia="Calibri" w:hAnsi="Simplified Arabic" w:cs="Simplified Arabic"/>
          <w:b/>
          <w:sz w:val="28"/>
          <w:szCs w:val="28"/>
          <w:rtl/>
        </w:rPr>
        <w:t xml:space="preserve">لم </w:t>
      </w:r>
      <w:r w:rsidRPr="00C44E67">
        <w:rPr>
          <w:rFonts w:ascii="Simplified Arabic" w:eastAsia="Sakkal Majalla" w:hAnsi="Simplified Arabic" w:cs="Simplified Arabic"/>
          <w:b/>
          <w:sz w:val="28"/>
          <w:szCs w:val="28"/>
          <w:rtl/>
        </w:rPr>
        <w:t>أجد</w:t>
      </w:r>
      <w:r w:rsidRPr="00C44E67">
        <w:rPr>
          <w:rFonts w:ascii="Simplified Arabic" w:eastAsia="Calibri" w:hAnsi="Simplified Arabic" w:cs="Simplified Arabic"/>
          <w:b/>
          <w:sz w:val="28"/>
          <w:szCs w:val="28"/>
          <w:rtl/>
        </w:rPr>
        <w:t xml:space="preserve"> في المصادر ما يبين نشأة الإمام التبريزي، والظاهر من اسمه أنه قد يكون ولد ونشأ في تبريز، التي كانت في ذلك الوقت مناراً للعلم، والعلماء، فلا بد وأنه قد أخذ منهم العلم.</w:t>
      </w:r>
    </w:p>
    <w:p w14:paraId="6A25B47F" w14:textId="77777777" w:rsidR="00BC3AD2" w:rsidRPr="00C44E67" w:rsidRDefault="00BC3AD2" w:rsidP="00FB734F">
      <w:pPr>
        <w:widowControl/>
        <w:adjustRightInd/>
        <w:spacing w:line="240" w:lineRule="auto"/>
        <w:jc w:val="lowKashida"/>
        <w:textAlignment w:val="auto"/>
        <w:rPr>
          <w:rFonts w:ascii="Simplified Arabic" w:eastAsia="Calibri" w:hAnsi="Simplified Arabic" w:cs="Simplified Arabic"/>
          <w:bCs/>
          <w:sz w:val="28"/>
          <w:szCs w:val="28"/>
          <w:rtl/>
        </w:rPr>
      </w:pPr>
      <w:r w:rsidRPr="00C44E67">
        <w:rPr>
          <w:rFonts w:ascii="Simplified Arabic" w:eastAsia="Calibri" w:hAnsi="Simplified Arabic" w:cs="Simplified Arabic"/>
          <w:bCs/>
          <w:sz w:val="28"/>
          <w:szCs w:val="28"/>
          <w:rtl/>
        </w:rPr>
        <w:t xml:space="preserve">رابعاً: شيوخه وتلاميذه: </w:t>
      </w:r>
    </w:p>
    <w:p w14:paraId="438A5BC8"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b/>
          <w:sz w:val="28"/>
          <w:szCs w:val="28"/>
          <w:rtl/>
        </w:rPr>
      </w:pPr>
      <w:r w:rsidRPr="00C44E67">
        <w:rPr>
          <w:rFonts w:ascii="Simplified Arabic" w:eastAsia="Calibri" w:hAnsi="Simplified Arabic" w:cs="Simplified Arabic"/>
          <w:b/>
          <w:sz w:val="28"/>
          <w:szCs w:val="28"/>
          <w:rtl/>
        </w:rPr>
        <w:t>لم أقف له على شيوخ، إلا أنه يتضح تأثره بالإمام طاهر بن عرب، ولكنه في الغالب ليس شيخه، لأن وفاة الإمام الطاهر كانت سنة 875ه، وولادة التبريزي كانت في النصف الثاني من القرن العاشر، فيستبعد ذلك.</w:t>
      </w:r>
    </w:p>
    <w:p w14:paraId="649F6E58" w14:textId="77777777" w:rsidR="00BC3AD2" w:rsidRPr="00C44E67" w:rsidRDefault="00BC3AD2" w:rsidP="00FB734F">
      <w:pPr>
        <w:widowControl/>
        <w:adjustRightInd/>
        <w:spacing w:line="240" w:lineRule="auto"/>
        <w:jc w:val="lowKashida"/>
        <w:textAlignment w:val="auto"/>
        <w:rPr>
          <w:rFonts w:ascii="Simplified Arabic" w:eastAsia="Calibri" w:hAnsi="Simplified Arabic" w:cs="Simplified Arabic"/>
          <w:bCs/>
          <w:sz w:val="28"/>
          <w:szCs w:val="28"/>
          <w:rtl/>
        </w:rPr>
      </w:pPr>
      <w:r w:rsidRPr="00C44E67">
        <w:rPr>
          <w:rFonts w:ascii="Simplified Arabic" w:eastAsia="Calibri" w:hAnsi="Simplified Arabic" w:cs="Simplified Arabic"/>
          <w:bCs/>
          <w:sz w:val="28"/>
          <w:szCs w:val="28"/>
          <w:rtl/>
        </w:rPr>
        <w:t>خامساً: وفاته:</w:t>
      </w:r>
    </w:p>
    <w:p w14:paraId="5359147D"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b/>
          <w:sz w:val="28"/>
          <w:szCs w:val="28"/>
          <w:rtl/>
        </w:rPr>
      </w:pPr>
      <w:r w:rsidRPr="00C44E67">
        <w:rPr>
          <w:rFonts w:ascii="Simplified Arabic" w:eastAsia="Calibri" w:hAnsi="Simplified Arabic" w:cs="Simplified Arabic"/>
          <w:b/>
          <w:sz w:val="28"/>
          <w:szCs w:val="28"/>
          <w:rtl/>
        </w:rPr>
        <w:t xml:space="preserve">ومن </w:t>
      </w:r>
      <w:r w:rsidRPr="00C44E67">
        <w:rPr>
          <w:rFonts w:ascii="Simplified Arabic" w:eastAsia="Sakkal Majalla" w:hAnsi="Simplified Arabic" w:cs="Simplified Arabic"/>
          <w:b/>
          <w:sz w:val="28"/>
          <w:szCs w:val="28"/>
          <w:rtl/>
        </w:rPr>
        <w:t>الواضح</w:t>
      </w:r>
      <w:r w:rsidRPr="00C44E67">
        <w:rPr>
          <w:rFonts w:ascii="Simplified Arabic" w:eastAsia="Calibri" w:hAnsi="Simplified Arabic" w:cs="Simplified Arabic"/>
          <w:b/>
          <w:sz w:val="28"/>
          <w:szCs w:val="28"/>
          <w:rtl/>
        </w:rPr>
        <w:t xml:space="preserve"> مما سبق، أن المعلومات التي جاءت عن هذا الإمام قليلة جداً، ومنها تاريخ وفاته، إلا أنه ذكر في آخر المخطوط أنه أنهاه في سنة 1009ه، وعلى الغالب تكون وفاته بعد هذا العام، في القرن الحادي عشر للهجرة.</w:t>
      </w:r>
    </w:p>
    <w:p w14:paraId="1B73D62E"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b/>
          <w:sz w:val="28"/>
          <w:szCs w:val="28"/>
          <w:rtl/>
        </w:rPr>
      </w:pPr>
      <w:r w:rsidRPr="00C44E67">
        <w:rPr>
          <w:rFonts w:ascii="Simplified Arabic" w:eastAsia="Calibri" w:hAnsi="Simplified Arabic" w:cs="Simplified Arabic"/>
          <w:b/>
          <w:sz w:val="28"/>
          <w:szCs w:val="28"/>
          <w:rtl/>
        </w:rPr>
        <w:t xml:space="preserve">رحم </w:t>
      </w:r>
      <w:r w:rsidRPr="00C44E67">
        <w:rPr>
          <w:rFonts w:ascii="Simplified Arabic" w:eastAsia="Sakkal Majalla" w:hAnsi="Simplified Arabic" w:cs="Simplified Arabic"/>
          <w:b/>
          <w:sz w:val="28"/>
          <w:szCs w:val="28"/>
          <w:rtl/>
        </w:rPr>
        <w:t>الله</w:t>
      </w:r>
      <w:r w:rsidRPr="00C44E67">
        <w:rPr>
          <w:rFonts w:ascii="Simplified Arabic" w:eastAsia="Calibri" w:hAnsi="Simplified Arabic" w:cs="Simplified Arabic"/>
          <w:b/>
          <w:sz w:val="28"/>
          <w:szCs w:val="28"/>
          <w:rtl/>
        </w:rPr>
        <w:t xml:space="preserve"> الإمام التبريزي رحمة واسعة، وجزاه خير الجزاء، عما بذل في خدمة كتاب الله.</w:t>
      </w:r>
    </w:p>
    <w:p w14:paraId="491F58E5" w14:textId="77777777" w:rsidR="00FB734F" w:rsidRDefault="00BC3AD2" w:rsidP="00FB734F">
      <w:pPr>
        <w:widowControl/>
        <w:adjustRightInd/>
        <w:spacing w:line="240" w:lineRule="auto"/>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 </w:t>
      </w:r>
    </w:p>
    <w:p w14:paraId="31C4D477" w14:textId="77777777" w:rsidR="00FB734F" w:rsidRDefault="00FB734F" w:rsidP="00FB734F">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Pr>
          <w:rFonts w:ascii="Simplified Arabic" w:eastAsia="Aptos" w:hAnsi="Simplified Arabic" w:cs="Simplified Arabic"/>
          <w:b/>
          <w:bCs/>
          <w:kern w:val="2"/>
          <w:sz w:val="28"/>
          <w:szCs w:val="28"/>
          <w:rtl/>
          <w14:ligatures w14:val="standardContextual"/>
        </w:rPr>
        <w:br w:type="page"/>
      </w:r>
    </w:p>
    <w:p w14:paraId="18A76A9C" w14:textId="52A22727" w:rsidR="00BC3AD2" w:rsidRPr="00C44E67" w:rsidRDefault="00BC3AD2" w:rsidP="00FB734F">
      <w:pPr>
        <w:widowControl/>
        <w:adjustRightInd/>
        <w:spacing w:line="240" w:lineRule="auto"/>
        <w:jc w:val="center"/>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 xml:space="preserve">المطلب الرابع: دراسة كتاب الحواشي </w:t>
      </w:r>
      <w:proofErr w:type="spellStart"/>
      <w:r w:rsidRPr="00C44E67">
        <w:rPr>
          <w:rFonts w:ascii="Simplified Arabic" w:eastAsia="Aptos" w:hAnsi="Simplified Arabic" w:cs="Simplified Arabic"/>
          <w:b/>
          <w:bCs/>
          <w:kern w:val="2"/>
          <w:sz w:val="28"/>
          <w:szCs w:val="28"/>
          <w:rtl/>
          <w14:ligatures w14:val="standardContextual"/>
        </w:rPr>
        <w:t>الطاهرية</w:t>
      </w:r>
      <w:proofErr w:type="spellEnd"/>
      <w:r w:rsidRPr="00C44E67">
        <w:rPr>
          <w:rFonts w:ascii="Simplified Arabic" w:eastAsia="Aptos" w:hAnsi="Simplified Arabic" w:cs="Simplified Arabic"/>
          <w:b/>
          <w:bCs/>
          <w:kern w:val="2"/>
          <w:sz w:val="28"/>
          <w:szCs w:val="28"/>
          <w:rtl/>
          <w14:ligatures w14:val="standardContextual"/>
        </w:rPr>
        <w:t>.</w:t>
      </w:r>
    </w:p>
    <w:p w14:paraId="69B1A189" w14:textId="77777777" w:rsidR="00BC3AD2" w:rsidRPr="00C44E67" w:rsidRDefault="00BC3AD2" w:rsidP="00C44E67">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أولاً: تحقيق اسم الكتاب:</w:t>
      </w:r>
    </w:p>
    <w:p w14:paraId="5E8EEDD1"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اسم </w:t>
      </w:r>
      <w:r w:rsidRPr="00C44E67">
        <w:rPr>
          <w:rFonts w:ascii="Simplified Arabic" w:eastAsia="Sakkal Majalla" w:hAnsi="Simplified Arabic" w:cs="Simplified Arabic"/>
          <w:b/>
          <w:sz w:val="28"/>
          <w:szCs w:val="28"/>
          <w:rtl/>
        </w:rPr>
        <w:t>الكتاب</w:t>
      </w:r>
      <w:r w:rsidRPr="00C44E67">
        <w:rPr>
          <w:rFonts w:ascii="Simplified Arabic" w:eastAsia="Aptos" w:hAnsi="Simplified Arabic" w:cs="Simplified Arabic"/>
          <w:kern w:val="2"/>
          <w:sz w:val="28"/>
          <w:szCs w:val="28"/>
          <w:rtl/>
          <w14:ligatures w14:val="standardContextual"/>
        </w:rPr>
        <w:t xml:space="preserve">: الحواشي </w:t>
      </w:r>
      <w:proofErr w:type="spellStart"/>
      <w:r w:rsidRPr="00C44E67">
        <w:rPr>
          <w:rFonts w:ascii="Simplified Arabic" w:eastAsia="Aptos" w:hAnsi="Simplified Arabic" w:cs="Simplified Arabic"/>
          <w:kern w:val="2"/>
          <w:sz w:val="28"/>
          <w:szCs w:val="28"/>
          <w:rtl/>
          <w14:ligatures w14:val="standardContextual"/>
        </w:rPr>
        <w:t>الطاهرية</w:t>
      </w:r>
      <w:proofErr w:type="spellEnd"/>
      <w:r w:rsidRPr="00C44E67">
        <w:rPr>
          <w:rFonts w:ascii="Simplified Arabic" w:eastAsia="Aptos" w:hAnsi="Simplified Arabic" w:cs="Simplified Arabic"/>
          <w:kern w:val="2"/>
          <w:sz w:val="28"/>
          <w:szCs w:val="28"/>
          <w:rtl/>
          <w14:ligatures w14:val="standardContextual"/>
        </w:rPr>
        <w:t xml:space="preserve"> القصيدة شرح القصيدة اللامية المسماة بالطاهرة، في القراءات العشر المتواترة، وقد ذكر المؤلف اسم الكتاب صريحاً في مقدمة الشرح، فقال:"</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Aptos" w:hAnsi="Simplified Arabic" w:cs="Simplified Arabic"/>
          <w:kern w:val="2"/>
          <w:sz w:val="28"/>
          <w:szCs w:val="28"/>
          <w:rtl/>
          <w14:ligatures w14:val="standardContextual"/>
        </w:rPr>
        <w:t xml:space="preserve">إنَّ هذه </w:t>
      </w:r>
      <w:r w:rsidRPr="00C44E67">
        <w:rPr>
          <w:rFonts w:ascii="Simplified Arabic" w:eastAsia="Aptos" w:hAnsi="Simplified Arabic" w:cs="Simplified Arabic"/>
          <w:b/>
          <w:bCs/>
          <w:kern w:val="2"/>
          <w:sz w:val="28"/>
          <w:szCs w:val="28"/>
          <w:u w:val="single"/>
          <w:rtl/>
          <w14:ligatures w14:val="standardContextual"/>
        </w:rPr>
        <w:t xml:space="preserve">حواش </w:t>
      </w:r>
      <w:proofErr w:type="spellStart"/>
      <w:r w:rsidRPr="00C44E67">
        <w:rPr>
          <w:rFonts w:ascii="Simplified Arabic" w:eastAsia="Aptos" w:hAnsi="Simplified Arabic" w:cs="Simplified Arabic"/>
          <w:b/>
          <w:bCs/>
          <w:kern w:val="2"/>
          <w:sz w:val="28"/>
          <w:szCs w:val="28"/>
          <w:u w:val="single"/>
          <w:rtl/>
          <w14:ligatures w14:val="standardContextual"/>
        </w:rPr>
        <w:t>طاهرية</w:t>
      </w:r>
      <w:proofErr w:type="spellEnd"/>
      <w:r w:rsidRPr="00C44E67">
        <w:rPr>
          <w:rFonts w:ascii="Simplified Arabic" w:eastAsia="Aptos" w:hAnsi="Simplified Arabic" w:cs="Simplified Arabic"/>
          <w:b/>
          <w:bCs/>
          <w:kern w:val="2"/>
          <w:sz w:val="28"/>
          <w:szCs w:val="28"/>
          <w:u w:val="single"/>
          <w:rtl/>
          <w14:ligatures w14:val="standardContextual"/>
        </w:rPr>
        <w:t xml:space="preserve"> على القصيدة اللامية المسماة بالطاهرة</w:t>
      </w:r>
      <w:r w:rsidRPr="00C44E67">
        <w:rPr>
          <w:rFonts w:ascii="Simplified Arabic" w:eastAsia="Aptos" w:hAnsi="Simplified Arabic" w:cs="Simplified Arabic"/>
          <w:kern w:val="2"/>
          <w:sz w:val="28"/>
          <w:szCs w:val="28"/>
          <w:rtl/>
          <w14:ligatures w14:val="standardContextual"/>
        </w:rPr>
        <w:t>"</w:t>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vertAlign w:val="superscript"/>
          <w:rtl/>
        </w:rPr>
        <w:footnoteReference w:id="30"/>
      </w:r>
      <w:r w:rsidRPr="00C44E67">
        <w:rPr>
          <w:rFonts w:ascii="Simplified Arabic" w:eastAsia="Calibri" w:hAnsi="Simplified Arabic" w:cs="Simplified Arabic"/>
          <w:sz w:val="28"/>
          <w:szCs w:val="28"/>
          <w:vertAlign w:val="superscript"/>
          <w:rtl/>
        </w:rPr>
        <w:t>)</w:t>
      </w:r>
      <w:r w:rsidRPr="00C44E67">
        <w:rPr>
          <w:rFonts w:ascii="Simplified Arabic" w:eastAsia="Calibri" w:hAnsi="Simplified Arabic" w:cs="Simplified Arabic"/>
          <w:sz w:val="28"/>
          <w:szCs w:val="28"/>
          <w:rtl/>
        </w:rPr>
        <w:t>.</w:t>
      </w:r>
    </w:p>
    <w:p w14:paraId="2C465E18" w14:textId="77777777" w:rsidR="00BC3AD2" w:rsidRPr="00C44E67" w:rsidRDefault="00BC3AD2" w:rsidP="00FB734F">
      <w:pPr>
        <w:widowControl/>
        <w:adjustRightInd/>
        <w:spacing w:line="240" w:lineRule="auto"/>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t>ثانياً: نسبة الكتاب إلى مؤلفه:</w:t>
      </w:r>
    </w:p>
    <w:p w14:paraId="2294792A"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هو </w:t>
      </w:r>
      <w:r w:rsidRPr="00C44E67">
        <w:rPr>
          <w:rFonts w:ascii="Simplified Arabic" w:eastAsia="Sakkal Majalla" w:hAnsi="Simplified Arabic" w:cs="Simplified Arabic"/>
          <w:b/>
          <w:sz w:val="28"/>
          <w:szCs w:val="28"/>
          <w:rtl/>
        </w:rPr>
        <w:t>عبد</w:t>
      </w:r>
      <w:r w:rsidRPr="00C44E67">
        <w:rPr>
          <w:rFonts w:ascii="Simplified Arabic" w:eastAsia="Aptos" w:hAnsi="Simplified Arabic" w:cs="Simplified Arabic"/>
          <w:kern w:val="2"/>
          <w:sz w:val="28"/>
          <w:szCs w:val="28"/>
          <w:rtl/>
          <w14:ligatures w14:val="standardContextual"/>
        </w:rPr>
        <w:t xml:space="preserve"> الله التبريزي، وقد ذكره في بداية التأليف، وذكر أسباب تأليف للكتاب، والفائدة التي يرجوها منه، وأورد أيضاً بعض الألفاظ التي تدل على نسبة الكتاب إليه.</w:t>
      </w:r>
    </w:p>
    <w:p w14:paraId="34F90DCF"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فقال معرفاً بنفسه في مقدمته: "</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Aptos" w:hAnsi="Simplified Arabic" w:cs="Simplified Arabic"/>
          <w:kern w:val="2"/>
          <w:sz w:val="28"/>
          <w:szCs w:val="28"/>
          <w:rtl/>
          <w14:ligatures w14:val="standardContextual"/>
        </w:rPr>
        <w:t xml:space="preserve">فيقول العبد الفقير </w:t>
      </w:r>
      <w:r w:rsidRPr="00C44E67">
        <w:rPr>
          <w:rFonts w:ascii="Simplified Arabic" w:eastAsia="Aptos" w:hAnsi="Simplified Arabic" w:cs="Simplified Arabic"/>
          <w:b/>
          <w:bCs/>
          <w:kern w:val="2"/>
          <w:sz w:val="28"/>
          <w:szCs w:val="28"/>
          <w:u w:val="single"/>
          <w:rtl/>
          <w14:ligatures w14:val="standardContextual"/>
        </w:rPr>
        <w:t>عبد الله: التِّبْرِيزِي</w:t>
      </w:r>
      <w:r w:rsidRPr="00C44E67">
        <w:rPr>
          <w:rFonts w:ascii="Simplified Arabic" w:eastAsia="Aptos" w:hAnsi="Simplified Arabic" w:cs="Simplified Arabic"/>
          <w:kern w:val="2"/>
          <w:sz w:val="28"/>
          <w:szCs w:val="28"/>
          <w:rtl/>
          <w14:ligatures w14:val="standardContextual"/>
        </w:rPr>
        <w:t xml:space="preserve">-أعانه على الدنيا بالغنى وعلى الآخرة بالعفو-: إنَّ هذه حواش </w:t>
      </w:r>
      <w:proofErr w:type="spellStart"/>
      <w:r w:rsidRPr="00C44E67">
        <w:rPr>
          <w:rFonts w:ascii="Simplified Arabic" w:eastAsia="Aptos" w:hAnsi="Simplified Arabic" w:cs="Simplified Arabic"/>
          <w:kern w:val="2"/>
          <w:sz w:val="28"/>
          <w:szCs w:val="28"/>
          <w:rtl/>
          <w14:ligatures w14:val="standardContextual"/>
        </w:rPr>
        <w:t>طاهرية</w:t>
      </w:r>
      <w:proofErr w:type="spellEnd"/>
      <w:r w:rsidRPr="00C44E67">
        <w:rPr>
          <w:rFonts w:ascii="Simplified Arabic" w:eastAsia="Aptos" w:hAnsi="Simplified Arabic" w:cs="Simplified Arabic"/>
          <w:kern w:val="2"/>
          <w:sz w:val="28"/>
          <w:szCs w:val="28"/>
          <w:rtl/>
          <w14:ligatures w14:val="standardContextual"/>
        </w:rPr>
        <w:t xml:space="preserve"> على القصيدة اللامية المسماة بالطاهرة. التي أبدعها: طاهر بن عرب بن إبراهيم الحافظ الأصبهاني، في ضبط القراءات العشر، ولعمري إن الزمان لم يسمع بمثلها إلى الآن، </w:t>
      </w:r>
      <w:r w:rsidRPr="00C44E67">
        <w:rPr>
          <w:rFonts w:ascii="Simplified Arabic" w:eastAsia="Aptos" w:hAnsi="Simplified Arabic" w:cs="Simplified Arabic"/>
          <w:b/>
          <w:bCs/>
          <w:kern w:val="2"/>
          <w:sz w:val="28"/>
          <w:szCs w:val="28"/>
          <w:u w:val="single"/>
          <w:rtl/>
          <w14:ligatures w14:val="standardContextual"/>
        </w:rPr>
        <w:t>جمعتها لمن أراد الاطلاع عليها، وأضفت إليها بعض ما خطر ببالي على سبيل الارتجال</w:t>
      </w:r>
      <w:r w:rsidRPr="00C44E67">
        <w:rPr>
          <w:rFonts w:ascii="Simplified Arabic" w:eastAsia="Calibri" w:hAnsi="Simplified Arabic" w:cs="Simplified Arabic"/>
          <w:b/>
          <w:sz w:val="28"/>
          <w:szCs w:val="28"/>
          <w:vertAlign w:val="superscript"/>
          <w:rtl/>
        </w:rPr>
        <w:t xml:space="preserve"> (</w:t>
      </w:r>
      <w:r w:rsidRPr="00C44E67">
        <w:rPr>
          <w:rFonts w:ascii="Simplified Arabic" w:eastAsia="Calibri" w:hAnsi="Simplified Arabic" w:cs="Simplified Arabic"/>
          <w:b/>
          <w:sz w:val="28"/>
          <w:szCs w:val="28"/>
          <w:vertAlign w:val="superscript"/>
          <w:rtl/>
        </w:rPr>
        <w:footnoteReference w:id="31"/>
      </w:r>
      <w:r w:rsidRPr="00C44E67">
        <w:rPr>
          <w:rFonts w:ascii="Simplified Arabic" w:eastAsia="Calibri" w:hAnsi="Simplified Arabic" w:cs="Simplified Arabic"/>
          <w:b/>
          <w:sz w:val="28"/>
          <w:szCs w:val="28"/>
          <w:vertAlign w:val="superscript"/>
          <w:rtl/>
        </w:rPr>
        <w:t>)</w:t>
      </w:r>
      <w:r w:rsidRPr="00C44E67">
        <w:rPr>
          <w:rFonts w:ascii="Simplified Arabic" w:eastAsia="Sakkal Majalla" w:hAnsi="Simplified Arabic" w:cs="Simplified Arabic"/>
          <w:sz w:val="28"/>
          <w:szCs w:val="28"/>
          <w:rtl/>
        </w:rPr>
        <w:t xml:space="preserve"> </w:t>
      </w:r>
      <w:r w:rsidRPr="00C44E67">
        <w:rPr>
          <w:rFonts w:ascii="Simplified Arabic" w:eastAsia="Aptos" w:hAnsi="Simplified Arabic" w:cs="Simplified Arabic"/>
          <w:kern w:val="2"/>
          <w:sz w:val="28"/>
          <w:szCs w:val="28"/>
          <w:rtl/>
          <w14:ligatures w14:val="standardContextual"/>
        </w:rPr>
        <w:t xml:space="preserve"> وبالله التوفيق" </w:t>
      </w:r>
      <w:r w:rsidRPr="00C44E67">
        <w:rPr>
          <w:rFonts w:ascii="Simplified Arabic" w:eastAsia="Calibri" w:hAnsi="Simplified Arabic" w:cs="Simplified Arabic"/>
          <w:b/>
          <w:sz w:val="28"/>
          <w:szCs w:val="28"/>
          <w:vertAlign w:val="superscript"/>
          <w:rtl/>
        </w:rPr>
        <w:t>(</w:t>
      </w:r>
      <w:r w:rsidRPr="00C44E67">
        <w:rPr>
          <w:rFonts w:ascii="Simplified Arabic" w:eastAsia="Calibri" w:hAnsi="Simplified Arabic" w:cs="Simplified Arabic"/>
          <w:b/>
          <w:sz w:val="28"/>
          <w:szCs w:val="28"/>
          <w:vertAlign w:val="superscript"/>
          <w:rtl/>
        </w:rPr>
        <w:footnoteReference w:id="32"/>
      </w:r>
      <w:r w:rsidRPr="00C44E67">
        <w:rPr>
          <w:rFonts w:ascii="Simplified Arabic" w:eastAsia="Calibri" w:hAnsi="Simplified Arabic" w:cs="Simplified Arabic"/>
          <w:b/>
          <w:sz w:val="28"/>
          <w:szCs w:val="28"/>
          <w:vertAlign w:val="superscript"/>
          <w:rtl/>
        </w:rPr>
        <w:t>)</w:t>
      </w:r>
      <w:r w:rsidRPr="00C44E67">
        <w:rPr>
          <w:rFonts w:ascii="Simplified Arabic" w:eastAsia="Aptos" w:hAnsi="Simplified Arabic" w:cs="Simplified Arabic"/>
          <w:b/>
          <w:bCs/>
          <w:kern w:val="2"/>
          <w:sz w:val="28"/>
          <w:szCs w:val="28"/>
          <w:rtl/>
          <w14:ligatures w14:val="standardContextual"/>
        </w:rPr>
        <w:t>.</w:t>
      </w:r>
    </w:p>
    <w:p w14:paraId="7EBC3C85" w14:textId="77777777" w:rsidR="00FB734F" w:rsidRDefault="00FB734F" w:rsidP="00FB734F">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r>
        <w:rPr>
          <w:rFonts w:ascii="Simplified Arabic" w:eastAsia="Aptos" w:hAnsi="Simplified Arabic" w:cs="Simplified Arabic"/>
          <w:b/>
          <w:bCs/>
          <w:kern w:val="2"/>
          <w:sz w:val="28"/>
          <w:szCs w:val="28"/>
          <w:rtl/>
          <w14:ligatures w14:val="standardContextual"/>
        </w:rPr>
        <w:br w:type="page"/>
      </w:r>
    </w:p>
    <w:p w14:paraId="519397F6" w14:textId="5498A344" w:rsidR="00BC3AD2" w:rsidRPr="00C44E67" w:rsidRDefault="00BC3AD2" w:rsidP="00FB734F">
      <w:pPr>
        <w:widowControl/>
        <w:adjustRightInd/>
        <w:spacing w:line="240" w:lineRule="auto"/>
        <w:jc w:val="lowKashida"/>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ثالثاً: منهج المؤلف في الكتاب:</w:t>
      </w:r>
    </w:p>
    <w:p w14:paraId="2639A970" w14:textId="77777777" w:rsidR="00BC3AD2" w:rsidRPr="00C44E67" w:rsidRDefault="00BC3AD2" w:rsidP="00FB734F">
      <w:pPr>
        <w:tabs>
          <w:tab w:val="left" w:pos="565"/>
          <w:tab w:val="left" w:pos="1841"/>
          <w:tab w:val="left" w:pos="5996"/>
        </w:tabs>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اتسم شرح صاحب الكتاب بالإيجاز، معتمداً على النقل من شرح الإمام طاهر بن عرب أولاً، ثم أضاف، وعلَّق، ونقل من المراجع العلمية، مع التصرف في النقل حسب الحاجة إلى ذلك.</w:t>
      </w:r>
    </w:p>
    <w:p w14:paraId="0D25E4D7" w14:textId="77777777" w:rsidR="00BC3AD2" w:rsidRPr="00C44E67" w:rsidRDefault="00BC3AD2" w:rsidP="00FB734F">
      <w:pPr>
        <w:widowControl/>
        <w:adjustRightInd/>
        <w:spacing w:line="240" w:lineRule="auto"/>
        <w:ind w:firstLine="567"/>
        <w:jc w:val="lowKashida"/>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فشرح المفردات، واستشهد بأقوال العلماء، كابن الجزري، وأبي عمرو الداني</w:t>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vertAlign w:val="superscript"/>
          <w:rtl/>
          <w14:ligatures w14:val="standardContextual"/>
        </w:rPr>
        <w:footnoteReference w:id="33"/>
      </w:r>
      <w:r w:rsidRPr="00C44E67">
        <w:rPr>
          <w:rFonts w:ascii="Simplified Arabic" w:eastAsia="Aptos" w:hAnsi="Simplified Arabic" w:cs="Simplified Arabic"/>
          <w:kern w:val="2"/>
          <w:sz w:val="28"/>
          <w:szCs w:val="28"/>
          <w:vertAlign w:val="superscript"/>
          <w:rtl/>
          <w14:ligatures w14:val="standardContextual"/>
        </w:rPr>
        <w:t>)</w:t>
      </w:r>
      <w:r w:rsidRPr="00C44E67">
        <w:rPr>
          <w:rFonts w:ascii="Simplified Arabic" w:eastAsia="Aptos" w:hAnsi="Simplified Arabic" w:cs="Simplified Arabic"/>
          <w:kern w:val="2"/>
          <w:sz w:val="28"/>
          <w:szCs w:val="28"/>
          <w:rtl/>
          <w14:ligatures w14:val="standardContextual"/>
        </w:rPr>
        <w:t xml:space="preserve">، وكان أكثر اعتماده على كتاب النشر لابن الجزري وشرحه، فاقتبس منهما، تارة يشير إلى ذلك، وتارة دون أن يشير. </w:t>
      </w:r>
    </w:p>
    <w:p w14:paraId="01C8B399" w14:textId="77777777" w:rsidR="00BC3AD2" w:rsidRPr="00C44E67" w:rsidRDefault="00BC3AD2" w:rsidP="00C44E67">
      <w:pPr>
        <w:widowControl/>
        <w:adjustRightInd/>
        <w:spacing w:line="240" w:lineRule="auto"/>
        <w:jc w:val="left"/>
        <w:textAlignment w:val="auto"/>
        <w:rPr>
          <w:rFonts w:ascii="Simplified Arabic" w:eastAsia="Aptos" w:hAnsi="Simplified Arabic" w:cs="Simplified Arabic"/>
          <w:b/>
          <w:bCs/>
          <w:kern w:val="2"/>
          <w:sz w:val="28"/>
          <w:szCs w:val="28"/>
          <w:rtl/>
          <w14:ligatures w14:val="standardContextual"/>
        </w:rPr>
      </w:pPr>
    </w:p>
    <w:p w14:paraId="0B9E9D7F" w14:textId="77777777" w:rsidR="00BC3AD2" w:rsidRPr="00C44E67" w:rsidRDefault="00BC3AD2" w:rsidP="00C44E67">
      <w:pPr>
        <w:widowControl/>
        <w:adjustRightInd/>
        <w:spacing w:line="240" w:lineRule="auto"/>
        <w:textAlignment w:val="auto"/>
        <w:rPr>
          <w:rFonts w:ascii="Simplified Arabic" w:eastAsia="Aptos" w:hAnsi="Simplified Arabic" w:cs="Simplified Arabic"/>
          <w:kern w:val="2"/>
          <w:sz w:val="28"/>
          <w:szCs w:val="28"/>
          <w:rtl/>
          <w14:ligatures w14:val="standardContextual"/>
        </w:rPr>
      </w:pPr>
    </w:p>
    <w:p w14:paraId="5F0CCB5B" w14:textId="77777777" w:rsidR="00BC3AD2" w:rsidRPr="00C44E67" w:rsidRDefault="00BC3AD2" w:rsidP="00C44E67">
      <w:pPr>
        <w:widowControl/>
        <w:adjustRightInd/>
        <w:spacing w:line="240" w:lineRule="auto"/>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t xml:space="preserve">  </w:t>
      </w:r>
    </w:p>
    <w:p w14:paraId="08E25811" w14:textId="77777777" w:rsidR="00BC3AD2" w:rsidRPr="00C44E67" w:rsidRDefault="00BC3AD2" w:rsidP="00C44E67">
      <w:pPr>
        <w:widowControl/>
        <w:bidi w:val="0"/>
        <w:adjustRightInd/>
        <w:spacing w:line="240" w:lineRule="auto"/>
        <w:jc w:val="left"/>
        <w:textAlignment w:val="auto"/>
        <w:rPr>
          <w:rFonts w:ascii="Simplified Arabic" w:eastAsia="Aptos" w:hAnsi="Simplified Arabic" w:cs="Simplified Arabic"/>
          <w:kern w:val="2"/>
          <w:sz w:val="28"/>
          <w:szCs w:val="28"/>
          <w:rtl/>
          <w14:ligatures w14:val="standardContextual"/>
        </w:rPr>
      </w:pPr>
      <w:r w:rsidRPr="00C44E67">
        <w:rPr>
          <w:rFonts w:ascii="Simplified Arabic" w:eastAsia="Aptos" w:hAnsi="Simplified Arabic" w:cs="Simplified Arabic"/>
          <w:kern w:val="2"/>
          <w:sz w:val="28"/>
          <w:szCs w:val="28"/>
          <w:rtl/>
          <w14:ligatures w14:val="standardContextual"/>
        </w:rPr>
        <w:br w:type="page"/>
      </w:r>
    </w:p>
    <w:p w14:paraId="6E592B96" w14:textId="77777777" w:rsidR="00BC3AD2" w:rsidRPr="00C44E67" w:rsidRDefault="00BC3AD2" w:rsidP="00C44E67">
      <w:pPr>
        <w:widowControl/>
        <w:adjustRightInd/>
        <w:spacing w:line="240" w:lineRule="auto"/>
        <w:jc w:val="center"/>
        <w:textAlignment w:val="auto"/>
        <w:rPr>
          <w:rFonts w:ascii="Simplified Arabic" w:eastAsia="Aptos" w:hAnsi="Simplified Arabic" w:cs="Simplified Arabic"/>
          <w:b/>
          <w:bCs/>
          <w:kern w:val="2"/>
          <w:sz w:val="28"/>
          <w:szCs w:val="28"/>
          <w:rtl/>
          <w14:ligatures w14:val="standardContextual"/>
        </w:rPr>
      </w:pPr>
      <w:r w:rsidRPr="00C44E67">
        <w:rPr>
          <w:rFonts w:ascii="Simplified Arabic" w:eastAsia="Aptos" w:hAnsi="Simplified Arabic" w:cs="Simplified Arabic"/>
          <w:b/>
          <w:bCs/>
          <w:kern w:val="2"/>
          <w:sz w:val="28"/>
          <w:szCs w:val="28"/>
          <w:rtl/>
          <w14:ligatures w14:val="standardContextual"/>
        </w:rPr>
        <w:lastRenderedPageBreak/>
        <w:t>المبحث الثاني</w:t>
      </w:r>
    </w:p>
    <w:p w14:paraId="6DEA0829" w14:textId="77777777" w:rsidR="00BC3AD2" w:rsidRPr="00C44E67" w:rsidRDefault="00BC3AD2" w:rsidP="00C44E67">
      <w:pPr>
        <w:widowControl/>
        <w:adjustRightInd/>
        <w:spacing w:line="240" w:lineRule="auto"/>
        <w:jc w:val="center"/>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t>بَابُ إِفْرَادِ الْقِرَاءَاتِ وَجَمْعِهَا</w:t>
      </w:r>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vertAlign w:val="superscript"/>
          <w:rtl/>
          <w14:ligatures w14:val="standardContextual"/>
        </w:rPr>
        <w:footnoteReference w:id="34"/>
      </w:r>
      <w:r w:rsidRPr="00C44E67">
        <w:rPr>
          <w:rFonts w:ascii="Simplified Arabic" w:eastAsia="Calibri" w:hAnsi="Simplified Arabic" w:cs="Simplified Arabic"/>
          <w:b/>
          <w:bCs/>
          <w:sz w:val="28"/>
          <w:szCs w:val="28"/>
          <w:vertAlign w:val="superscript"/>
          <w:rtl/>
          <w14:ligatures w14:val="standardContextual"/>
        </w:rPr>
        <w:t>)</w:t>
      </w:r>
    </w:p>
    <w:p w14:paraId="4647F1AC" w14:textId="77777777" w:rsidR="00BC3AD2" w:rsidRPr="00C44E67" w:rsidRDefault="00BC3AD2" w:rsidP="003C5BA0">
      <w:pPr>
        <w:tabs>
          <w:tab w:val="left" w:pos="565"/>
          <w:tab w:val="left" w:pos="1841"/>
          <w:tab w:val="left" w:pos="5996"/>
        </w:tabs>
        <w:adjustRightInd/>
        <w:spacing w:line="240" w:lineRule="auto"/>
        <w:ind w:firstLine="567"/>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لم </w:t>
      </w:r>
      <w:r w:rsidRPr="00C44E67">
        <w:rPr>
          <w:rFonts w:ascii="Simplified Arabic" w:eastAsia="Sakkal Majalla" w:hAnsi="Simplified Arabic" w:cs="Simplified Arabic"/>
          <w:b/>
          <w:sz w:val="28"/>
          <w:szCs w:val="28"/>
          <w:rtl/>
        </w:rPr>
        <w:t>يتعرض</w:t>
      </w:r>
      <w:r w:rsidRPr="00C44E67">
        <w:rPr>
          <w:rFonts w:ascii="Simplified Arabic" w:eastAsia="Calibri" w:hAnsi="Simplified Arabic" w:cs="Simplified Arabic"/>
          <w:sz w:val="28"/>
          <w:szCs w:val="28"/>
          <w:rtl/>
          <w14:ligatures w14:val="standardContextual"/>
        </w:rPr>
        <w:t xml:space="preserve"> أحد من أهل هذا العلم في مؤلفاتهم لهذا الباب، وفي [إعلان]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3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الصفراوي</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3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شيء من ذلك، لا طائل تحته، ولا شك أنه بات كثير الفائدة يتعين معرفته والاهتمام به، لعموم الحاجة إليه، ولابد لطالب هذا العلم من معرفته فليهتم به، قال:</w:t>
      </w:r>
    </w:p>
    <w:p w14:paraId="510F3929" w14:textId="41595943" w:rsidR="00BC3AD2" w:rsidRPr="00C44E67" w:rsidRDefault="00BC3AD2" w:rsidP="003C5BA0">
      <w:pPr>
        <w:widowControl/>
        <w:adjustRightInd/>
        <w:spacing w:line="240" w:lineRule="auto"/>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t xml:space="preserve">[524] وَمَنْ عَادَةِ الأَشْيَاخِ إِفْرَادُ كُلِّ </w:t>
      </w:r>
      <w:proofErr w:type="spellStart"/>
      <w:r w:rsidRPr="00C44E67">
        <w:rPr>
          <w:rFonts w:ascii="Simplified Arabic" w:eastAsia="Calibri" w:hAnsi="Simplified Arabic" w:cs="Simplified Arabic"/>
          <w:b/>
          <w:bCs/>
          <w:sz w:val="28"/>
          <w:szCs w:val="28"/>
          <w:rtl/>
          <w14:ligatures w14:val="standardContextual"/>
        </w:rPr>
        <w:t>قَا</w:t>
      </w:r>
      <w:proofErr w:type="spellEnd"/>
      <w:r w:rsidRPr="00C44E67">
        <w:rPr>
          <w:rFonts w:ascii="Simplified Arabic" w:eastAsia="Calibri" w:hAnsi="Simplified Arabic" w:cs="Simplified Arabic"/>
          <w:b/>
          <w:bCs/>
          <w:sz w:val="28"/>
          <w:szCs w:val="28"/>
          <w:rtl/>
          <w14:ligatures w14:val="standardContextual"/>
        </w:rPr>
        <w:t xml:space="preserve">         </w:t>
      </w:r>
      <w:proofErr w:type="spellStart"/>
      <w:r w:rsidRPr="00C44E67">
        <w:rPr>
          <w:rFonts w:ascii="Simplified Arabic" w:eastAsia="Calibri" w:hAnsi="Simplified Arabic" w:cs="Simplified Arabic"/>
          <w:b/>
          <w:bCs/>
          <w:sz w:val="28"/>
          <w:szCs w:val="28"/>
          <w:rtl/>
          <w14:ligatures w14:val="standardContextual"/>
        </w:rPr>
        <w:t>رِئٍ</w:t>
      </w:r>
      <w:proofErr w:type="spellEnd"/>
      <w:r w:rsidRPr="00C44E67">
        <w:rPr>
          <w:rFonts w:ascii="Simplified Arabic" w:eastAsia="Calibri" w:hAnsi="Simplified Arabic" w:cs="Simplified Arabic"/>
          <w:b/>
          <w:bCs/>
          <w:sz w:val="28"/>
          <w:szCs w:val="28"/>
          <w:rtl/>
          <w14:ligatures w14:val="standardContextual"/>
        </w:rPr>
        <w:t xml:space="preserve"> خَتْمَةً، بَلْ كُلِّ رَارٍ وَأَنْزَلَا </w:t>
      </w:r>
    </w:p>
    <w:p w14:paraId="5010C664" w14:textId="77777777" w:rsidR="00BC3AD2" w:rsidRPr="00C44E67" w:rsidRDefault="00BC3AD2" w:rsidP="003C5BA0">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أي: </w:t>
      </w:r>
      <w:r w:rsidRPr="00C44E67">
        <w:rPr>
          <w:rFonts w:ascii="Simplified Arabic" w:eastAsia="Sakkal Majalla" w:hAnsi="Simplified Arabic" w:cs="Simplified Arabic"/>
          <w:b/>
          <w:sz w:val="28"/>
          <w:szCs w:val="28"/>
          <w:rtl/>
        </w:rPr>
        <w:t>جرت</w:t>
      </w:r>
      <w:r w:rsidRPr="00C44E67">
        <w:rPr>
          <w:rFonts w:ascii="Simplified Arabic" w:eastAsia="Calibri" w:hAnsi="Simplified Arabic" w:cs="Simplified Arabic"/>
          <w:sz w:val="28"/>
          <w:szCs w:val="28"/>
          <w:rtl/>
          <w14:ligatures w14:val="standardContextual"/>
        </w:rPr>
        <w:t xml:space="preserve"> عادة أهل القراءة أن يأخذوا على طالب هذا العلم أولاً بعد شروعه في حفظ كتاب من كتب القراءة بإفراد كل قراءة</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3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في ختمة، بل كان كثير منهم يأخذ بإفراد كل رواية</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3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رواية، بل لكل طريق</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3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طريق، وإليه </w:t>
      </w:r>
      <w:r w:rsidRPr="00C44E67">
        <w:rPr>
          <w:rFonts w:ascii="Simplified Arabic" w:eastAsia="Calibri" w:hAnsi="Simplified Arabic" w:cs="Simplified Arabic"/>
          <w:sz w:val="28"/>
          <w:szCs w:val="28"/>
          <w:rtl/>
          <w14:ligatures w14:val="standardContextual"/>
        </w:rPr>
        <w:lastRenderedPageBreak/>
        <w:t>الإشارة بقوله: (</w:t>
      </w:r>
      <w:r w:rsidRPr="00C44E67">
        <w:rPr>
          <w:rFonts w:ascii="Simplified Arabic" w:eastAsia="Calibri" w:hAnsi="Simplified Arabic" w:cs="Simplified Arabic"/>
          <w:b/>
          <w:bCs/>
          <w:sz w:val="28"/>
          <w:szCs w:val="28"/>
          <w:rtl/>
          <w14:ligatures w14:val="standardContextual"/>
        </w:rPr>
        <w:t>أَنْزَلَا</w:t>
      </w:r>
      <w:r w:rsidRPr="00C44E67">
        <w:rPr>
          <w:rFonts w:ascii="Simplified Arabic" w:eastAsia="Calibri" w:hAnsi="Simplified Arabic" w:cs="Simplified Arabic"/>
          <w:sz w:val="28"/>
          <w:szCs w:val="28"/>
          <w:rtl/>
          <w14:ligatures w14:val="standardContextual"/>
        </w:rPr>
        <w:t>)؛ لأن تحت القراءة رواية، وتحت الرواية طريقين كما مر في الديباجة</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ومن وقف على تراجم المتقدمين ورأى إجازاتهم</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علم حقيقة ذلك</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2E97C4C5" w14:textId="77777777" w:rsidR="00BC3AD2" w:rsidRPr="003C5BA0" w:rsidRDefault="00BC3AD2" w:rsidP="00C44E67">
      <w:pPr>
        <w:widowControl/>
        <w:adjustRightInd/>
        <w:spacing w:line="240" w:lineRule="auto"/>
        <w:textAlignment w:val="auto"/>
        <w:rPr>
          <w:rFonts w:ascii="Simplified Arabic" w:eastAsia="Calibri" w:hAnsi="Simplified Arabic" w:cs="Simplified Arabic"/>
          <w:b/>
          <w:bCs/>
          <w:sz w:val="26"/>
          <w:szCs w:val="26"/>
          <w:rtl/>
          <w14:ligatures w14:val="standardContextual"/>
        </w:rPr>
      </w:pPr>
      <w:r w:rsidRPr="003C5BA0">
        <w:rPr>
          <w:rFonts w:ascii="Simplified Arabic" w:eastAsia="Calibri" w:hAnsi="Simplified Arabic" w:cs="Simplified Arabic"/>
          <w:b/>
          <w:bCs/>
          <w:sz w:val="26"/>
          <w:szCs w:val="26"/>
          <w:rtl/>
          <w14:ligatures w14:val="standardContextual"/>
        </w:rPr>
        <w:t>[525] لِتَيْسِيرِ جَمْعِ الْجَمْعِ سَبْعًا وَعَشْرًانَ اوْ   مَزِيدًا، وَأَلْفَوْ ذَاكَ أَصْلًا مُوَصَّلَا</w:t>
      </w:r>
    </w:p>
    <w:p w14:paraId="0F647643" w14:textId="77777777" w:rsidR="00BC3AD2" w:rsidRPr="00C44E67" w:rsidRDefault="00BC3AD2" w:rsidP="003C5BA0">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vertAlign w:val="superscript"/>
          <w:rtl/>
          <w14:ligatures w14:val="standardContextual"/>
        </w:rPr>
      </w:pPr>
      <w:r w:rsidRPr="00C44E67">
        <w:rPr>
          <w:rFonts w:ascii="Simplified Arabic" w:eastAsia="Calibri" w:hAnsi="Simplified Arabic" w:cs="Simplified Arabic"/>
          <w:sz w:val="28"/>
          <w:szCs w:val="28"/>
          <w:rtl/>
          <w14:ligatures w14:val="standardContextual"/>
        </w:rPr>
        <w:t xml:space="preserve">علةً للإفراد، أي: يُفردون؛ ليحصل لهم أهلية أن يجمعوا القراءات جملة واحدة في ختمة، ويسهل عليهم ذلك، ويسمون ذلك جمع الجمع، كأنهم يعنون جمع كل جمع قراءة؛ لأن القارئ من السبعة أو العشرة له روايات </w:t>
      </w:r>
      <w:r w:rsidRPr="00C44E67">
        <w:rPr>
          <w:rFonts w:ascii="Simplified Arabic" w:eastAsia="Calibri" w:hAnsi="Simplified Arabic" w:cs="Simplified Arabic"/>
          <w:sz w:val="28"/>
          <w:szCs w:val="28"/>
          <w:rtl/>
          <w14:ligatures w14:val="standardContextual"/>
        </w:rPr>
        <w:lastRenderedPageBreak/>
        <w:t xml:space="preserve">شتى، فإذا أُفردت في ختمة جُمعت في ختمة، فإذا أتموا جمع كل [قارئ]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3"/>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جمعوا جمعهم في ختمة على حدة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1C19A0C3"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سَبْعًا</w:t>
      </w:r>
      <w:r w:rsidRPr="00C44E67">
        <w:rPr>
          <w:rFonts w:ascii="Simplified Arabic" w:eastAsia="Calibri" w:hAnsi="Simplified Arabic" w:cs="Simplified Arabic"/>
          <w:sz w:val="28"/>
          <w:szCs w:val="28"/>
          <w:rtl/>
          <w14:ligatures w14:val="standardContextual"/>
        </w:rPr>
        <w:t xml:space="preserve">)، أي: بالسبع القراءات المشهورة عند العوام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1E392A11"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وَعَشْرًا</w:t>
      </w:r>
      <w:r w:rsidRPr="00C44E67">
        <w:rPr>
          <w:rFonts w:ascii="Simplified Arabic" w:eastAsia="Calibri" w:hAnsi="Simplified Arabic" w:cs="Simplified Arabic"/>
          <w:sz w:val="28"/>
          <w:szCs w:val="28"/>
          <w:rtl/>
          <w14:ligatures w14:val="standardContextual"/>
        </w:rPr>
        <w:t xml:space="preserve">)، أي: بالقراءات العشر المذكورة في هذه القصيدة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120F7DC2"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اوْ مَزِيدًا</w:t>
      </w:r>
      <w:r w:rsidRPr="00C44E67">
        <w:rPr>
          <w:rFonts w:ascii="Simplified Arabic" w:eastAsia="Calibri" w:hAnsi="Simplified Arabic" w:cs="Simplified Arabic"/>
          <w:sz w:val="28"/>
          <w:szCs w:val="28"/>
          <w:rtl/>
          <w14:ligatures w14:val="standardContextual"/>
        </w:rPr>
        <w:t xml:space="preserve">)، أي: بأكثر من العشرة، كقراءة ابن </w:t>
      </w:r>
      <w:proofErr w:type="spellStart"/>
      <w:r w:rsidRPr="00C44E67">
        <w:rPr>
          <w:rFonts w:ascii="Simplified Arabic" w:eastAsia="Calibri" w:hAnsi="Simplified Arabic" w:cs="Simplified Arabic"/>
          <w:sz w:val="28"/>
          <w:szCs w:val="28"/>
          <w:rtl/>
          <w14:ligatures w14:val="standardContextual"/>
        </w:rPr>
        <w:t>محيصن</w:t>
      </w:r>
      <w:proofErr w:type="spellEnd"/>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والأعمش</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والحسن البصري</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4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وغيرهم</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5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b/>
          <w:bCs/>
          <w:sz w:val="28"/>
          <w:szCs w:val="28"/>
          <w:rtl/>
          <w14:ligatures w14:val="standardContextual"/>
        </w:rPr>
        <w:t>[99/ب]</w:t>
      </w:r>
      <w:r w:rsidRPr="00C44E67">
        <w:rPr>
          <w:rFonts w:ascii="Simplified Arabic" w:eastAsia="Calibri" w:hAnsi="Simplified Arabic" w:cs="Simplified Arabic"/>
          <w:sz w:val="28"/>
          <w:szCs w:val="28"/>
          <w:rtl/>
          <w14:ligatures w14:val="standardContextual"/>
        </w:rPr>
        <w:t xml:space="preserve"> مما هو زائد على العشرة.</w:t>
      </w:r>
    </w:p>
    <w:p w14:paraId="77583C10"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قوله: (</w:t>
      </w:r>
      <w:r w:rsidRPr="00C44E67">
        <w:rPr>
          <w:rFonts w:ascii="Simplified Arabic" w:eastAsia="Calibri" w:hAnsi="Simplified Arabic" w:cs="Simplified Arabic"/>
          <w:b/>
          <w:bCs/>
          <w:sz w:val="28"/>
          <w:szCs w:val="28"/>
          <w:rtl/>
          <w14:ligatures w14:val="standardContextual"/>
        </w:rPr>
        <w:t>وَأَلْفَوْ</w:t>
      </w:r>
      <w:r w:rsidRPr="00C44E67">
        <w:rPr>
          <w:rFonts w:ascii="Simplified Arabic" w:eastAsia="Calibri" w:hAnsi="Simplified Arabic" w:cs="Simplified Arabic"/>
          <w:sz w:val="28"/>
          <w:szCs w:val="28"/>
          <w:rtl/>
          <w14:ligatures w14:val="standardContextual"/>
        </w:rPr>
        <w:t>)، أي: وجدوا وعملوا</w:t>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vertAlign w:val="superscript"/>
          <w:rtl/>
          <w14:ligatures w14:val="standardContextual"/>
        </w:rPr>
        <w:footnoteReference w:id="5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إفراد كل قارئ بختمة أصلًا معتمدًا عليه لابد أن يصار إليه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5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w:t>
      </w:r>
    </w:p>
    <w:p w14:paraId="0F0521AF" w14:textId="77777777" w:rsidR="00BC3AD2" w:rsidRPr="003C5BA0" w:rsidRDefault="00BC3AD2" w:rsidP="003C5BA0">
      <w:pPr>
        <w:widowControl/>
        <w:adjustRightInd/>
        <w:spacing w:line="240" w:lineRule="auto"/>
        <w:jc w:val="center"/>
        <w:textAlignment w:val="auto"/>
        <w:rPr>
          <w:rFonts w:ascii="Simplified Arabic" w:eastAsia="Calibri" w:hAnsi="Simplified Arabic" w:cs="Simplified Arabic"/>
          <w:b/>
          <w:bCs/>
          <w:sz w:val="22"/>
          <w:szCs w:val="22"/>
          <w:rtl/>
          <w14:ligatures w14:val="standardContextual"/>
        </w:rPr>
      </w:pPr>
      <w:r w:rsidRPr="003C5BA0">
        <w:rPr>
          <w:rFonts w:ascii="Simplified Arabic" w:eastAsia="Calibri" w:hAnsi="Simplified Arabic" w:cs="Simplified Arabic"/>
          <w:b/>
          <w:bCs/>
          <w:sz w:val="22"/>
          <w:szCs w:val="22"/>
          <w:rtl/>
          <w14:ligatures w14:val="standardContextual"/>
        </w:rPr>
        <w:t xml:space="preserve">[526] وَنَوْعَانِ جَمْعُ الْجَمْعِ، إِمَّا </w:t>
      </w:r>
      <w:proofErr w:type="spellStart"/>
      <w:r w:rsidRPr="003C5BA0">
        <w:rPr>
          <w:rFonts w:ascii="Simplified Arabic" w:eastAsia="Calibri" w:hAnsi="Simplified Arabic" w:cs="Simplified Arabic"/>
          <w:b/>
          <w:bCs/>
          <w:sz w:val="22"/>
          <w:szCs w:val="22"/>
          <w:rtl/>
          <w14:ligatures w14:val="standardContextual"/>
        </w:rPr>
        <w:t>بِحَرْفٍ</w:t>
      </w:r>
      <w:r w:rsidRPr="003C5BA0">
        <w:rPr>
          <w:rFonts w:ascii="Simplified Arabic" w:eastAsia="Calibri" w:hAnsi="Simplified Arabic" w:cs="Simplified Arabic"/>
          <w:b/>
          <w:bCs/>
          <w:sz w:val="22"/>
          <w:szCs w:val="22"/>
          <w:vertAlign w:val="superscript"/>
          <w:rtl/>
          <w14:ligatures w14:val="standardContextual"/>
        </w:rPr>
        <w:t>نَ</w:t>
      </w:r>
      <w:proofErr w:type="spellEnd"/>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vertAlign w:val="superscript"/>
          <w:rtl/>
          <w14:ligatures w14:val="standardContextual"/>
        </w:rPr>
        <w:footnoteReference w:id="53"/>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rtl/>
          <w14:ligatures w14:val="standardContextual"/>
        </w:rPr>
        <w:t xml:space="preserve"> اوْ     بِوَقْفٍ، </w:t>
      </w:r>
      <w:bookmarkStart w:id="63" w:name="_Hlk126647969"/>
      <w:r w:rsidRPr="003C5BA0">
        <w:rPr>
          <w:rFonts w:ascii="Simplified Arabic" w:eastAsia="Calibri" w:hAnsi="Simplified Arabic" w:cs="Simplified Arabic"/>
          <w:b/>
          <w:bCs/>
          <w:sz w:val="22"/>
          <w:szCs w:val="22"/>
          <w:rtl/>
          <w14:ligatures w14:val="standardContextual"/>
        </w:rPr>
        <w:t>وَذَا</w:t>
      </w:r>
      <w:bookmarkEnd w:id="63"/>
      <w:r w:rsidRPr="003C5BA0">
        <w:rPr>
          <w:rFonts w:ascii="Simplified Arabic" w:eastAsia="Calibri" w:hAnsi="Simplified Arabic" w:cs="Simplified Arabic"/>
          <w:b/>
          <w:bCs/>
          <w:sz w:val="22"/>
          <w:szCs w:val="22"/>
          <w:rtl/>
          <w14:ligatures w14:val="standardContextual"/>
        </w:rPr>
        <w:t xml:space="preserve"> مُخْتَارُ أَشْيَاخِنَا </w:t>
      </w:r>
      <w:bookmarkStart w:id="64" w:name="_Hlk126648155"/>
      <w:r w:rsidRPr="003C5BA0">
        <w:rPr>
          <w:rFonts w:ascii="Simplified Arabic" w:eastAsia="Calibri" w:hAnsi="Simplified Arabic" w:cs="Simplified Arabic"/>
          <w:b/>
          <w:bCs/>
          <w:sz w:val="22"/>
          <w:szCs w:val="22"/>
          <w:rtl/>
          <w14:ligatures w14:val="standardContextual"/>
        </w:rPr>
        <w:t>الْمَلَا</w:t>
      </w:r>
      <w:bookmarkEnd w:id="64"/>
    </w:p>
    <w:p w14:paraId="52E9F164" w14:textId="77777777" w:rsidR="00BC3AD2" w:rsidRPr="003C5BA0" w:rsidRDefault="00BC3AD2" w:rsidP="003C5BA0">
      <w:pPr>
        <w:widowControl/>
        <w:adjustRightInd/>
        <w:spacing w:line="240" w:lineRule="auto"/>
        <w:jc w:val="center"/>
        <w:textAlignment w:val="auto"/>
        <w:rPr>
          <w:rFonts w:ascii="Simplified Arabic" w:eastAsia="Calibri" w:hAnsi="Simplified Arabic" w:cs="Simplified Arabic"/>
          <w:b/>
          <w:bCs/>
          <w:sz w:val="22"/>
          <w:szCs w:val="22"/>
          <w:rtl/>
          <w14:ligatures w14:val="standardContextual"/>
        </w:rPr>
      </w:pPr>
      <w:r w:rsidRPr="003C5BA0">
        <w:rPr>
          <w:rFonts w:ascii="Simplified Arabic" w:eastAsia="Calibri" w:hAnsi="Simplified Arabic" w:cs="Simplified Arabic"/>
          <w:b/>
          <w:bCs/>
          <w:sz w:val="22"/>
          <w:szCs w:val="22"/>
          <w:rtl/>
          <w14:ligatures w14:val="standardContextual"/>
        </w:rPr>
        <w:t>[527] لِرَوْنَقِهِ، وَالْبَدْءُ</w:t>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vertAlign w:val="superscript"/>
          <w:rtl/>
          <w14:ligatures w14:val="standardContextual"/>
        </w:rPr>
        <w:footnoteReference w:id="54"/>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rtl/>
          <w14:ligatures w14:val="standardContextual"/>
        </w:rPr>
        <w:t xml:space="preserve"> عَنْ أَهْلِ مِصْرَ </w:t>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vertAlign w:val="superscript"/>
          <w:rtl/>
          <w14:ligatures w14:val="standardContextual"/>
        </w:rPr>
        <w:footnoteReference w:id="55"/>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rtl/>
          <w14:ligatures w14:val="standardContextual"/>
        </w:rPr>
        <w:t>وَ الْـــــ    ــــــمَغَارِبَةِ</w:t>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vertAlign w:val="superscript"/>
          <w:rtl/>
          <w14:ligatures w14:val="standardContextual"/>
        </w:rPr>
        <w:footnoteReference w:id="56"/>
      </w:r>
      <w:r w:rsidRPr="003C5BA0">
        <w:rPr>
          <w:rFonts w:ascii="Simplified Arabic" w:eastAsia="Calibri" w:hAnsi="Simplified Arabic" w:cs="Simplified Arabic"/>
          <w:b/>
          <w:bCs/>
          <w:sz w:val="22"/>
          <w:szCs w:val="22"/>
          <w:vertAlign w:val="superscript"/>
          <w:rtl/>
          <w14:ligatures w14:val="standardContextual"/>
        </w:rPr>
        <w:t xml:space="preserve">) </w:t>
      </w:r>
      <w:r w:rsidRPr="003C5BA0">
        <w:rPr>
          <w:rFonts w:ascii="Simplified Arabic" w:eastAsia="Calibri" w:hAnsi="Simplified Arabic" w:cs="Simplified Arabic"/>
          <w:b/>
          <w:bCs/>
          <w:sz w:val="22"/>
          <w:szCs w:val="22"/>
          <w:rtl/>
          <w14:ligatures w14:val="standardContextual"/>
        </w:rPr>
        <w:t>احْفَظْ، وَهُوَ أَخْصَرُ مِطْوَلَا</w:t>
      </w:r>
    </w:p>
    <w:p w14:paraId="73DE79B8"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أي: للجمع طريقين: أحداهما بالحرف، والآخر بالوقف، والأول طريق المصريين، وأهل المغرب، ويجيء معناه بعد بيتين، وفيها اختصار، وسهولة </w:t>
      </w:r>
      <w:r w:rsidRPr="00C44E67">
        <w:rPr>
          <w:rFonts w:ascii="Simplified Arabic" w:eastAsia="Calibri" w:hAnsi="Simplified Arabic" w:cs="Simplified Arabic"/>
          <w:sz w:val="28"/>
          <w:szCs w:val="28"/>
          <w:rtl/>
          <w14:ligatures w14:val="standardContextual"/>
        </w:rPr>
        <w:lastRenderedPageBreak/>
        <w:t>أخذٍ، واستيعاب [لما]</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5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يحتمل من الأوجه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58"/>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 وإليه الإشارة بقوله: (</w:t>
      </w:r>
      <w:r w:rsidRPr="00C44E67">
        <w:rPr>
          <w:rFonts w:ascii="Simplified Arabic" w:eastAsia="Calibri" w:hAnsi="Simplified Arabic" w:cs="Simplified Arabic"/>
          <w:b/>
          <w:bCs/>
          <w:sz w:val="28"/>
          <w:szCs w:val="28"/>
          <w:rtl/>
          <w14:ligatures w14:val="standardContextual"/>
        </w:rPr>
        <w:t>وَهُوَ أَخْصَرُ مِطْوَلَا</w:t>
      </w:r>
      <w:r w:rsidRPr="00C44E67">
        <w:rPr>
          <w:rFonts w:ascii="Simplified Arabic" w:eastAsia="Calibri" w:hAnsi="Simplified Arabic" w:cs="Simplified Arabic"/>
          <w:sz w:val="28"/>
          <w:szCs w:val="28"/>
          <w:rtl/>
          <w14:ligatures w14:val="standardContextual"/>
        </w:rPr>
        <w:t>).</w:t>
      </w:r>
    </w:p>
    <w:p w14:paraId="38F0735E"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والمِطْوَل: الحبل</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5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و[لكنه]</w:t>
      </w:r>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vertAlign w:val="superscript"/>
          <w:rtl/>
          <w14:ligatures w14:val="standardContextual"/>
        </w:rPr>
        <w:footnoteReference w:id="60"/>
      </w:r>
      <w:r w:rsidRPr="00C44E67">
        <w:rPr>
          <w:rFonts w:ascii="Simplified Arabic" w:eastAsia="Calibri" w:hAnsi="Simplified Arabic" w:cs="Simplified Arabic"/>
          <w:b/>
          <w:bCs/>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يخرج القراءات عن رونقها وزينتها، ويشترط فيه أشياء أهمها رعاية عدم التركيب</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كما سيأتي.</w:t>
      </w:r>
    </w:p>
    <w:p w14:paraId="7B86A9CC"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و(</w:t>
      </w:r>
      <w:r w:rsidRPr="00C44E67">
        <w:rPr>
          <w:rFonts w:ascii="Simplified Arabic" w:eastAsia="Calibri" w:hAnsi="Simplified Arabic" w:cs="Simplified Arabic"/>
          <w:b/>
          <w:bCs/>
          <w:sz w:val="28"/>
          <w:szCs w:val="28"/>
          <w:rtl/>
          <w14:ligatures w14:val="standardContextual"/>
        </w:rPr>
        <w:t>وَذَا</w:t>
      </w:r>
      <w:r w:rsidRPr="00C44E67">
        <w:rPr>
          <w:rFonts w:ascii="Simplified Arabic" w:eastAsia="Calibri" w:hAnsi="Simplified Arabic" w:cs="Simplified Arabic"/>
          <w:sz w:val="28"/>
          <w:szCs w:val="28"/>
          <w:rtl/>
          <w14:ligatures w14:val="standardContextual"/>
        </w:rPr>
        <w:t xml:space="preserve">): إشارة إلى جمع الجمع بالوقوف، ويجيء معناه بعد ثلاثة أبيات، أي: هذا النوع طريق شيوخنا الشاميين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وسواهم من المحققين، </w:t>
      </w:r>
      <w:r w:rsidRPr="00C44E67">
        <w:rPr>
          <w:rFonts w:ascii="Simplified Arabic" w:eastAsia="Calibri" w:hAnsi="Simplified Arabic" w:cs="Simplified Arabic"/>
          <w:sz w:val="28"/>
          <w:szCs w:val="28"/>
          <w:rtl/>
          <w14:ligatures w14:val="standardContextual"/>
        </w:rPr>
        <w:lastRenderedPageBreak/>
        <w:t xml:space="preserve">وهو المختار عندنا لما فيه من رونق القراءة، وزينة التلاوة، وأقوى في الانحصار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ولا يقدر عليه إلا الماهر الحاذق، ولكن فيه تطويل.</w:t>
      </w:r>
    </w:p>
    <w:p w14:paraId="782CF057"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الْمَلَا</w:t>
      </w:r>
      <w:r w:rsidRPr="00C44E67">
        <w:rPr>
          <w:rFonts w:ascii="Simplified Arabic" w:eastAsia="Calibri" w:hAnsi="Simplified Arabic" w:cs="Simplified Arabic"/>
          <w:sz w:val="28"/>
          <w:szCs w:val="28"/>
          <w:rtl/>
          <w14:ligatures w14:val="standardContextual"/>
        </w:rPr>
        <w:t xml:space="preserve">)، أي: الأشراف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6F0D35C2"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وَالْبَدْءُ</w:t>
      </w:r>
      <w:r w:rsidRPr="00C44E67">
        <w:rPr>
          <w:rFonts w:ascii="Simplified Arabic" w:eastAsia="Calibri" w:hAnsi="Simplified Arabic" w:cs="Simplified Arabic"/>
          <w:sz w:val="28"/>
          <w:szCs w:val="28"/>
          <w:rtl/>
          <w14:ligatures w14:val="standardContextual"/>
        </w:rPr>
        <w:t>)، أي: الجمع بالحرف. والله أعلم.</w:t>
      </w:r>
    </w:p>
    <w:p w14:paraId="68D452ED" w14:textId="77777777" w:rsidR="00BC3AD2" w:rsidRPr="003C5BA0" w:rsidRDefault="00BC3AD2" w:rsidP="003C5BA0">
      <w:pPr>
        <w:widowControl/>
        <w:adjustRightInd/>
        <w:spacing w:line="240" w:lineRule="auto"/>
        <w:jc w:val="center"/>
        <w:textAlignment w:val="auto"/>
        <w:rPr>
          <w:rFonts w:ascii="Simplified Arabic" w:eastAsia="Calibri" w:hAnsi="Simplified Arabic" w:cs="Simplified Arabic"/>
          <w:b/>
          <w:bCs/>
          <w:sz w:val="26"/>
          <w:szCs w:val="26"/>
          <w:rtl/>
          <w14:ligatures w14:val="standardContextual"/>
        </w:rPr>
      </w:pPr>
      <w:r w:rsidRPr="003C5BA0">
        <w:rPr>
          <w:rFonts w:ascii="Simplified Arabic" w:eastAsia="Calibri" w:hAnsi="Simplified Arabic" w:cs="Simplified Arabic"/>
          <w:b/>
          <w:bCs/>
          <w:sz w:val="26"/>
          <w:szCs w:val="26"/>
          <w:rtl/>
          <w14:ligatures w14:val="standardContextual"/>
        </w:rPr>
        <w:t>[528] وَمَعْنَاهُ: أَنْ يَسْتَوْعِبُوا خُلْفَ كِلْمَةٍ     فَأُخْرَى، وقِسْ حَتَّى يُصِيبُوا مُحَلِّلَا</w:t>
      </w:r>
    </w:p>
    <w:p w14:paraId="347E4D41" w14:textId="77777777" w:rsidR="00BC3AD2" w:rsidRPr="00C44E67" w:rsidRDefault="00BC3AD2" w:rsidP="003C5BA0">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هذا الذي وعد ذكره، أي: معنى الجمع بالحرف، الذي هو طريق المغاربة والمصريين، أن يقرأ القارئ كلمة أو نحوها ثم يستوعب الخلاف الذي وجد فيها وجهًا بعد وجه حتى يتم، وهلم جرًّا</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إلى أن تنقضي القراءة، وإليه الإشارة بقوله: (</w:t>
      </w:r>
      <w:r w:rsidRPr="00C44E67">
        <w:rPr>
          <w:rFonts w:ascii="Simplified Arabic" w:eastAsia="Calibri" w:hAnsi="Simplified Arabic" w:cs="Simplified Arabic"/>
          <w:b/>
          <w:bCs/>
          <w:sz w:val="28"/>
          <w:szCs w:val="28"/>
          <w:rtl/>
          <w14:ligatures w14:val="standardContextual"/>
        </w:rPr>
        <w:t>حَتَّى يُصِيبُوا مُحلِّلَا</w:t>
      </w:r>
      <w:r w:rsidRPr="00C44E67">
        <w:rPr>
          <w:rFonts w:ascii="Simplified Arabic" w:eastAsia="Calibri" w:hAnsi="Simplified Arabic" w:cs="Simplified Arabic"/>
          <w:sz w:val="28"/>
          <w:szCs w:val="28"/>
          <w:rtl/>
          <w14:ligatures w14:val="standardContextual"/>
        </w:rPr>
        <w:t xml:space="preserve">)، أي: حتى يصلوا إلى نزل حلول ويصادفوه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انتهى والله سبحانه أعلم</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6C667374" w14:textId="77777777" w:rsidR="00BC3AD2" w:rsidRPr="003C5BA0" w:rsidRDefault="00BC3AD2" w:rsidP="003C5BA0">
      <w:pPr>
        <w:widowControl/>
        <w:adjustRightInd/>
        <w:spacing w:line="240" w:lineRule="auto"/>
        <w:jc w:val="center"/>
        <w:textAlignment w:val="auto"/>
        <w:rPr>
          <w:rFonts w:ascii="Simplified Arabic" w:eastAsia="Calibri" w:hAnsi="Simplified Arabic" w:cs="Simplified Arabic"/>
          <w:b/>
          <w:bCs/>
          <w:sz w:val="22"/>
          <w:szCs w:val="22"/>
          <w:rtl/>
          <w14:ligatures w14:val="standardContextual"/>
        </w:rPr>
      </w:pPr>
      <w:r w:rsidRPr="003C5BA0">
        <w:rPr>
          <w:rFonts w:ascii="Simplified Arabic" w:eastAsia="Calibri" w:hAnsi="Simplified Arabic" w:cs="Simplified Arabic"/>
          <w:b/>
          <w:bCs/>
          <w:sz w:val="22"/>
          <w:szCs w:val="22"/>
          <w:rtl/>
          <w14:ligatures w14:val="standardContextual"/>
        </w:rPr>
        <w:lastRenderedPageBreak/>
        <w:t>[529] وَإِنْ كَانَ مِنْ لَفْظَيْنِ يَتَّكِئُوا عَلَى الْــــــــ        أَخِيرِ ويَسْتَوْفُوا كَـ: ءَامِنْ وهُمْ أُوْلَا</w:t>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vertAlign w:val="superscript"/>
          <w:rtl/>
          <w14:ligatures w14:val="standardContextual"/>
        </w:rPr>
        <w:footnoteReference w:id="68"/>
      </w:r>
      <w:r w:rsidRPr="003C5BA0">
        <w:rPr>
          <w:rFonts w:ascii="Simplified Arabic" w:eastAsia="Calibri" w:hAnsi="Simplified Arabic" w:cs="Simplified Arabic"/>
          <w:b/>
          <w:bCs/>
          <w:sz w:val="22"/>
          <w:szCs w:val="22"/>
          <w:vertAlign w:val="superscript"/>
          <w:rtl/>
          <w14:ligatures w14:val="standardContextual"/>
        </w:rPr>
        <w:t>)</w:t>
      </w:r>
    </w:p>
    <w:p w14:paraId="316815DD" w14:textId="77777777" w:rsidR="00BC3AD2" w:rsidRPr="00C44E67" w:rsidRDefault="00BC3AD2" w:rsidP="003C5BA0">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هذه </w:t>
      </w:r>
      <w:r w:rsidRPr="00C44E67">
        <w:rPr>
          <w:rFonts w:ascii="Simplified Arabic" w:eastAsia="Sakkal Majalla" w:hAnsi="Simplified Arabic" w:cs="Simplified Arabic"/>
          <w:b/>
          <w:sz w:val="28"/>
          <w:szCs w:val="28"/>
          <w:rtl/>
        </w:rPr>
        <w:t>تتمة</w:t>
      </w:r>
      <w:r w:rsidRPr="00C44E67">
        <w:rPr>
          <w:rFonts w:ascii="Simplified Arabic" w:eastAsia="Calibri" w:hAnsi="Simplified Arabic" w:cs="Simplified Arabic"/>
          <w:sz w:val="28"/>
          <w:szCs w:val="28"/>
          <w:rtl/>
          <w14:ligatures w14:val="standardContextual"/>
        </w:rPr>
        <w:t xml:space="preserve"> جمع الجمع بالحرف، يريد أن ما مرَّ كان مخصوصًا بما إذا كان الخلاف في كلمة واحدة، أما إذا كان الخلاف حاصلاً من لفظين، كمد المنفصل</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6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والسكت</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7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على ذي حرفين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7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وقف على الكلمة الثانية، وإليه الإشارة بقوله: (</w:t>
      </w:r>
      <w:r w:rsidRPr="00C44E67">
        <w:rPr>
          <w:rFonts w:ascii="Simplified Arabic" w:eastAsia="Calibri" w:hAnsi="Simplified Arabic" w:cs="Simplified Arabic"/>
          <w:b/>
          <w:bCs/>
          <w:sz w:val="28"/>
          <w:szCs w:val="28"/>
          <w:rtl/>
          <w14:ligatures w14:val="standardContextual"/>
        </w:rPr>
        <w:t>يَتَّكِئُوا</w:t>
      </w:r>
      <w:r w:rsidRPr="00C44E67">
        <w:rPr>
          <w:rFonts w:ascii="Simplified Arabic" w:eastAsia="Calibri" w:hAnsi="Simplified Arabic" w:cs="Simplified Arabic"/>
          <w:sz w:val="28"/>
          <w:szCs w:val="28"/>
          <w:rtl/>
          <w14:ligatures w14:val="standardContextual"/>
        </w:rPr>
        <w:t>)؛ لأن الواقف إذا وقف على الكلمة فقد اتكأ للاستراحة، ثم أستوعب الخلاف، ثم انتقل إلى ما بعدها، وهلم جرَّا</w:t>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  ومثَّل </w:t>
      </w:r>
      <w:r w:rsidRPr="00C44E67">
        <w:rPr>
          <w:rFonts w:ascii="Simplified Arabic" w:eastAsia="Calibri" w:hAnsi="Simplified Arabic" w:cs="Simplified Arabic"/>
          <w:b/>
          <w:bCs/>
          <w:sz w:val="28"/>
          <w:szCs w:val="28"/>
          <w:rtl/>
          <w14:ligatures w14:val="standardContextual"/>
        </w:rPr>
        <w:t>[100/أ]</w:t>
      </w:r>
      <w:r w:rsidRPr="00C44E67">
        <w:rPr>
          <w:rFonts w:ascii="Simplified Arabic" w:eastAsia="Calibri" w:hAnsi="Simplified Arabic" w:cs="Simplified Arabic"/>
          <w:sz w:val="28"/>
          <w:szCs w:val="28"/>
          <w:rtl/>
          <w14:ligatures w14:val="standardContextual"/>
        </w:rPr>
        <w:t xml:space="preserve"> لذلك بقوله:</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504" w:hint="cs"/>
          <w:sz w:val="28"/>
          <w:szCs w:val="28"/>
          <w:rtl/>
          <w14:ligatures w14:val="standardContextual"/>
        </w:rPr>
        <w:t>ﲗ</w:t>
      </w:r>
      <w:r w:rsidRPr="00C44E67">
        <w:rPr>
          <w:rFonts w:ascii="ATraditional Arabic" w:eastAsia="Calibri" w:hAnsi="ATraditional Arabic" w:cs="QCF2504"/>
          <w:sz w:val="28"/>
          <w:szCs w:val="28"/>
          <w:rtl/>
          <w14:ligatures w14:val="standardContextual"/>
        </w:rPr>
        <w:t xml:space="preserve"> </w:t>
      </w:r>
      <w:r w:rsidRPr="00C44E67">
        <w:rPr>
          <w:rFonts w:ascii="ATraditional Arabic" w:eastAsia="Calibri" w:hAnsi="ATraditional Arabic" w:cs="QCF2504" w:hint="cs"/>
          <w:sz w:val="28"/>
          <w:szCs w:val="28"/>
          <w:rtl/>
          <w14:ligatures w14:val="standardContextual"/>
        </w:rPr>
        <w:t>ﲘ</w:t>
      </w:r>
      <w:r w:rsidRPr="00C44E67">
        <w:rPr>
          <w:rFonts w:ascii="ATraditional Arabic" w:eastAsia="Calibri" w:hAnsi="ATraditional Arabic" w:cs="QCF2504"/>
          <w:sz w:val="28"/>
          <w:szCs w:val="28"/>
          <w:rtl/>
          <w14:ligatures w14:val="standardContextual"/>
        </w:rPr>
        <w:t xml:space="preserve"> </w:t>
      </w:r>
      <w:r w:rsidRPr="00C44E67">
        <w:rPr>
          <w:rFonts w:ascii="ATraditional Arabic" w:eastAsia="Calibri" w:hAnsi="ATraditional Arabic" w:cs="QCF2504" w:hint="cs"/>
          <w:sz w:val="28"/>
          <w:szCs w:val="28"/>
          <w:rtl/>
          <w14:ligatures w14:val="standardContextual"/>
        </w:rPr>
        <w:t>ﲙ</w:t>
      </w:r>
      <w:r w:rsidRPr="00C44E67">
        <w:rPr>
          <w:rFonts w:ascii="ATraditional Arabic" w:eastAsia="Calibri" w:hAnsi="ATraditional Arabic" w:cs="QCF2504"/>
          <w:sz w:val="28"/>
          <w:szCs w:val="28"/>
          <w:rtl/>
          <w14:ligatures w14:val="standardContextual"/>
        </w:rPr>
        <w:t xml:space="preserve"> </w:t>
      </w:r>
      <w:r w:rsidRPr="00C44E67">
        <w:rPr>
          <w:rFonts w:ascii="ATraditional Arabic" w:eastAsia="Calibri" w:hAnsi="ATraditional Arabic" w:cs="QCF2504" w:hint="cs"/>
          <w:sz w:val="28"/>
          <w:szCs w:val="28"/>
          <w:rtl/>
          <w14:ligatures w14:val="standardContextual"/>
        </w:rPr>
        <w:t>ﲚ</w:t>
      </w:r>
      <w:r w:rsidRPr="00C44E67">
        <w:rPr>
          <w:rFonts w:ascii="ATraditional Arabic" w:eastAsia="Calibri" w:hAnsi="ATraditional Arabic" w:cs="QCF2504"/>
          <w:sz w:val="28"/>
          <w:szCs w:val="28"/>
          <w:rtl/>
          <w14:ligatures w14:val="standardContextual"/>
        </w:rPr>
        <w:t xml:space="preserve"> </w:t>
      </w:r>
      <w:r w:rsidRPr="00C44E67">
        <w:rPr>
          <w:rFonts w:ascii="ATraditional Arabic" w:eastAsia="Calibri" w:hAnsi="ATraditional Arabic" w:cs="QCF2504" w:hint="cs"/>
          <w:sz w:val="28"/>
          <w:szCs w:val="28"/>
          <w:rtl/>
          <w14:ligatures w14:val="standardContextual"/>
        </w:rPr>
        <w:t>ﲛ</w:t>
      </w:r>
      <w:r w:rsidRPr="00C44E67">
        <w:rPr>
          <w:rFonts w:ascii="ATraditional Arabic" w:eastAsia="Calibri" w:hAnsi="ATraditional Arabic" w:cs="QCF2504"/>
          <w:sz w:val="28"/>
          <w:szCs w:val="28"/>
          <w:rtl/>
          <w14:ligatures w14:val="standardContextual"/>
        </w:rPr>
        <w:t xml:space="preserve"> </w:t>
      </w:r>
      <w:r w:rsidRPr="00C44E67">
        <w:rPr>
          <w:rFonts w:ascii="ATraditional Arabic" w:eastAsia="Calibri" w:hAnsi="ATraditional Arabic" w:cs="QCF2504" w:hint="cs"/>
          <w:sz w:val="28"/>
          <w:szCs w:val="28"/>
          <w:rtl/>
          <w14:ligatures w14:val="standardContextual"/>
        </w:rPr>
        <w:t>ﲜ</w:t>
      </w:r>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[سورة الأحقاف:17] </w:t>
      </w:r>
      <w:r w:rsidRPr="00C44E67">
        <w:rPr>
          <w:rFonts w:ascii="Simplified Arabic" w:eastAsia="Calibri" w:hAnsi="Simplified Arabic" w:cs="Simplified Arabic"/>
          <w:sz w:val="28"/>
          <w:szCs w:val="28"/>
          <w:vertAlign w:val="superscript"/>
          <w:rtl/>
          <w14:ligatures w14:val="standardContextual"/>
        </w:rPr>
        <w:lastRenderedPageBreak/>
        <w:t>(</w:t>
      </w:r>
      <w:r w:rsidRPr="00C44E67">
        <w:rPr>
          <w:rFonts w:ascii="Simplified Arabic" w:eastAsia="Calibri" w:hAnsi="Simplified Arabic" w:cs="Simplified Arabic"/>
          <w:sz w:val="28"/>
          <w:szCs w:val="28"/>
          <w:vertAlign w:val="superscript"/>
          <w:rtl/>
          <w14:ligatures w14:val="standardContextual"/>
        </w:rPr>
        <w:footnoteReference w:id="7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proofErr w:type="spellStart"/>
      <w:r w:rsidRPr="00C44E67">
        <w:rPr>
          <w:rFonts w:ascii="ATraditional Arabic" w:eastAsia="Calibri" w:hAnsi="ATraditional Arabic" w:cs="QCF2317" w:hint="cs"/>
          <w:sz w:val="28"/>
          <w:szCs w:val="28"/>
          <w:rtl/>
          <w14:ligatures w14:val="standardContextual"/>
        </w:rPr>
        <w:t>ﲖﲗ</w:t>
      </w:r>
      <w:proofErr w:type="spellEnd"/>
      <w:r w:rsidRPr="00C44E67">
        <w:rPr>
          <w:rFonts w:ascii="ATraditional Arabic" w:eastAsia="Calibri" w:hAnsi="ATraditional Arabic" w:cs="QCF2317"/>
          <w:sz w:val="28"/>
          <w:szCs w:val="28"/>
          <w:rtl/>
          <w14:ligatures w14:val="standardContextual"/>
        </w:rPr>
        <w:t xml:space="preserve"> </w:t>
      </w:r>
      <w:r w:rsidRPr="00C44E67">
        <w:rPr>
          <w:rFonts w:ascii="ATraditional Arabic" w:eastAsia="Calibri" w:hAnsi="ATraditional Arabic" w:cs="QCF2317" w:hint="cs"/>
          <w:sz w:val="28"/>
          <w:szCs w:val="28"/>
          <w:rtl/>
          <w14:ligatures w14:val="standardContextual"/>
        </w:rPr>
        <w:t>ﲘ</w:t>
      </w:r>
      <w:r w:rsidRPr="00C44E67">
        <w:rPr>
          <w:rFonts w:ascii="ATraditional Arabic" w:eastAsia="Calibri" w:hAnsi="ATraditional Arabic" w:cs="QCF2317"/>
          <w:sz w:val="28"/>
          <w:szCs w:val="28"/>
          <w:rtl/>
          <w14:ligatures w14:val="standardContextual"/>
        </w:rPr>
        <w:t xml:space="preserve"> </w:t>
      </w:r>
      <w:r w:rsidRPr="00C44E67">
        <w:rPr>
          <w:rFonts w:ascii="ATraditional Arabic" w:eastAsia="Calibri" w:hAnsi="ATraditional Arabic" w:cs="QCF2317" w:hint="cs"/>
          <w:sz w:val="28"/>
          <w:szCs w:val="28"/>
          <w:rtl/>
          <w14:ligatures w14:val="standardContextual"/>
        </w:rPr>
        <w:t>ﲙ</w:t>
      </w:r>
      <w:r w:rsidRPr="00C44E67">
        <w:rPr>
          <w:rFonts w:ascii="ATraditional Arabic" w:eastAsia="Calibri" w:hAnsi="ATraditional Arabic" w:cs="QCF2317"/>
          <w:sz w:val="28"/>
          <w:szCs w:val="28"/>
          <w:rtl/>
          <w14:ligatures w14:val="standardContextual"/>
        </w:rPr>
        <w:t xml:space="preserve"> </w:t>
      </w:r>
      <w:r w:rsidRPr="00C44E67">
        <w:rPr>
          <w:rFonts w:ascii="ATraditional Arabic" w:eastAsia="Calibri" w:hAnsi="ATraditional Arabic" w:cs="QCF2317" w:hint="cs"/>
          <w:sz w:val="28"/>
          <w:szCs w:val="28"/>
          <w:rtl/>
          <w14:ligatures w14:val="standardContextual"/>
        </w:rPr>
        <w:t>ﲚ</w:t>
      </w:r>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[سورة طه:84]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7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011B8858" w14:textId="4F4CDF6A" w:rsidR="00BC3AD2" w:rsidRPr="003C5BA0" w:rsidRDefault="00BC3AD2" w:rsidP="003C5BA0">
      <w:pPr>
        <w:widowControl/>
        <w:adjustRightInd/>
        <w:spacing w:line="240" w:lineRule="auto"/>
        <w:jc w:val="center"/>
        <w:textAlignment w:val="auto"/>
        <w:rPr>
          <w:rFonts w:ascii="Simplified Arabic" w:eastAsia="Calibri" w:hAnsi="Simplified Arabic" w:cs="Simplified Arabic"/>
          <w:b/>
          <w:bCs/>
          <w:sz w:val="22"/>
          <w:szCs w:val="22"/>
          <w:rtl/>
          <w14:ligatures w14:val="standardContextual"/>
        </w:rPr>
      </w:pPr>
      <w:r w:rsidRPr="003C5BA0">
        <w:rPr>
          <w:rFonts w:ascii="Simplified Arabic" w:eastAsia="Calibri" w:hAnsi="Simplified Arabic" w:cs="Simplified Arabic"/>
          <w:b/>
          <w:bCs/>
          <w:sz w:val="22"/>
          <w:szCs w:val="22"/>
          <w:rtl/>
          <w14:ligatures w14:val="standardContextual"/>
        </w:rPr>
        <w:t>[530] وَنَعْنِي بِجَمْعِ الْوَقْفِ: [أَلَّا]</w:t>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vertAlign w:val="superscript"/>
          <w:rtl/>
          <w14:ligatures w14:val="standardContextual"/>
        </w:rPr>
        <w:footnoteReference w:id="74"/>
      </w:r>
      <w:r w:rsidRPr="003C5BA0">
        <w:rPr>
          <w:rFonts w:ascii="Simplified Arabic" w:eastAsia="Calibri" w:hAnsi="Simplified Arabic" w:cs="Simplified Arabic"/>
          <w:b/>
          <w:bCs/>
          <w:sz w:val="22"/>
          <w:szCs w:val="22"/>
          <w:vertAlign w:val="superscript"/>
          <w:rtl/>
          <w14:ligatures w14:val="standardContextual"/>
        </w:rPr>
        <w:t>)</w:t>
      </w:r>
      <w:r w:rsidRPr="003C5BA0">
        <w:rPr>
          <w:rFonts w:ascii="Simplified Arabic" w:eastAsia="Calibri" w:hAnsi="Simplified Arabic" w:cs="Simplified Arabic"/>
          <w:b/>
          <w:bCs/>
          <w:sz w:val="22"/>
          <w:szCs w:val="22"/>
          <w:rtl/>
          <w14:ligatures w14:val="standardContextual"/>
        </w:rPr>
        <w:t xml:space="preserve"> يَزَالَ تَـــــــــــــــا      لِــــــــيًا وَجْهَ مَنْ يَتْلُوا إِلَى مَوْقِفٍ [حَلَا]</w:t>
      </w:r>
      <w:r w:rsidRPr="003C5BA0">
        <w:rPr>
          <w:rFonts w:ascii="Simplified Arabic" w:eastAsia="Calibri" w:hAnsi="Simplified Arabic" w:cs="Simplified Arabic"/>
          <w:sz w:val="22"/>
          <w:szCs w:val="22"/>
          <w:vertAlign w:val="superscript"/>
          <w:rtl/>
          <w14:ligatures w14:val="standardContextual"/>
        </w:rPr>
        <w:t>(</w:t>
      </w:r>
      <w:r w:rsidRPr="003C5BA0">
        <w:rPr>
          <w:rFonts w:ascii="Simplified Arabic" w:eastAsia="Calibri" w:hAnsi="Simplified Arabic" w:cs="Simplified Arabic"/>
          <w:sz w:val="22"/>
          <w:szCs w:val="22"/>
          <w:vertAlign w:val="superscript"/>
          <w:rtl/>
          <w14:ligatures w14:val="standardContextual"/>
        </w:rPr>
        <w:footnoteReference w:id="75"/>
      </w:r>
      <w:r w:rsidRPr="003C5BA0">
        <w:rPr>
          <w:rFonts w:ascii="Simplified Arabic" w:eastAsia="Calibri" w:hAnsi="Simplified Arabic" w:cs="Simplified Arabic"/>
          <w:sz w:val="22"/>
          <w:szCs w:val="22"/>
          <w:vertAlign w:val="superscript"/>
          <w:rtl/>
          <w14:ligatures w14:val="standardContextual"/>
        </w:rPr>
        <w:t>)</w:t>
      </w:r>
    </w:p>
    <w:p w14:paraId="184A4F45" w14:textId="77777777" w:rsidR="00BC3AD2" w:rsidRPr="00C44E67" w:rsidRDefault="00BC3AD2" w:rsidP="003C5BA0">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أي: المراد بجمع الوقف الذي هو مختارنا وطريق مشايخنا، أي: لا يزال القارئ قارئًا وجه من قدمه حتى ينتهي إلى وقف يسوغ الابتداء بما بعده، فيقف ثم يعود إلى القارئ الذي بعده، إن لم يكن دخل خلاف فيما قبله، ولا يزال يقرأ من يقف على الوقف الذي وقف عليه للسابق، ثم يفعل ذلك بقارئ قرأ حتى ينتهي الخلف، ويتبين بما بعد ذلك الوقف على هذا الحكم</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7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انتهى. </w:t>
      </w:r>
    </w:p>
    <w:p w14:paraId="75CFBF7D" w14:textId="59F760CC" w:rsidR="00BC3AD2" w:rsidRPr="003C5BA0" w:rsidRDefault="00BC3AD2" w:rsidP="003C5BA0">
      <w:pPr>
        <w:widowControl/>
        <w:adjustRightInd/>
        <w:spacing w:line="240" w:lineRule="auto"/>
        <w:jc w:val="center"/>
        <w:textAlignment w:val="auto"/>
        <w:rPr>
          <w:rFonts w:ascii="Simplified Arabic" w:eastAsia="Calibri" w:hAnsi="Simplified Arabic" w:cs="Simplified Arabic"/>
          <w:vertAlign w:val="superscript"/>
          <w:rtl/>
          <w14:ligatures w14:val="standardContextual"/>
        </w:rPr>
      </w:pPr>
      <w:r w:rsidRPr="003C5BA0">
        <w:rPr>
          <w:rFonts w:ascii="Simplified Arabic" w:eastAsia="Calibri" w:hAnsi="Simplified Arabic" w:cs="Simplified Arabic"/>
          <w:b/>
          <w:bCs/>
          <w:rtl/>
          <w14:ligatures w14:val="standardContextual"/>
        </w:rPr>
        <w:lastRenderedPageBreak/>
        <w:t>[531] وَنَوْعًا مِنَ النَّوْعَيْنِ رَكَّبَ شَيْخُنَا       مَنَ اعْمَلَهُ يَمْهَرْ  وَ يَصْعَدُ فِي الْعُلَا</w:t>
      </w:r>
      <w:r w:rsidRPr="003C5BA0">
        <w:rPr>
          <w:rFonts w:ascii="Simplified Arabic" w:eastAsia="Calibri" w:hAnsi="Simplified Arabic" w:cs="Simplified Arabic"/>
          <w:vertAlign w:val="superscript"/>
          <w:rtl/>
          <w14:ligatures w14:val="standardContextual"/>
        </w:rPr>
        <w:t>(</w:t>
      </w:r>
      <w:r w:rsidRPr="003C5BA0">
        <w:rPr>
          <w:rFonts w:ascii="Simplified Arabic" w:eastAsia="Calibri" w:hAnsi="Simplified Arabic" w:cs="Simplified Arabic"/>
          <w:vertAlign w:val="superscript"/>
          <w:rtl/>
          <w14:ligatures w14:val="standardContextual"/>
        </w:rPr>
        <w:footnoteReference w:id="77"/>
      </w:r>
      <w:r w:rsidRPr="003C5BA0">
        <w:rPr>
          <w:rFonts w:ascii="Simplified Arabic" w:eastAsia="Calibri" w:hAnsi="Simplified Arabic" w:cs="Simplified Arabic"/>
          <w:vertAlign w:val="superscript"/>
          <w:rtl/>
          <w14:ligatures w14:val="standardContextual"/>
        </w:rPr>
        <w:t>)</w:t>
      </w:r>
    </w:p>
    <w:p w14:paraId="3DF2174F" w14:textId="77777777" w:rsidR="00BC3AD2" w:rsidRPr="00C44E67" w:rsidRDefault="00BC3AD2" w:rsidP="003C5BA0">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أي: </w:t>
      </w:r>
      <w:r w:rsidRPr="00C44E67">
        <w:rPr>
          <w:rFonts w:ascii="Simplified Arabic" w:eastAsia="Sakkal Majalla" w:hAnsi="Simplified Arabic" w:cs="Simplified Arabic"/>
          <w:b/>
          <w:sz w:val="28"/>
          <w:szCs w:val="28"/>
          <w:rtl/>
        </w:rPr>
        <w:t>ركب</w:t>
      </w:r>
      <w:r w:rsidRPr="00C44E67">
        <w:rPr>
          <w:rFonts w:ascii="Simplified Arabic" w:eastAsia="Calibri" w:hAnsi="Simplified Arabic" w:cs="Simplified Arabic"/>
          <w:sz w:val="28"/>
          <w:szCs w:val="28"/>
          <w:rtl/>
          <w14:ligatures w14:val="standardContextual"/>
        </w:rPr>
        <w:t xml:space="preserve"> شيخنا ابن الجزري من كلا الطريقين طريقة حسنة لطيفة ذكرتها في البيتين بعد هذا.</w:t>
      </w:r>
    </w:p>
    <w:p w14:paraId="0B74FB5B" w14:textId="77777777" w:rsidR="00BC3AD2" w:rsidRPr="00C44E67" w:rsidRDefault="00BC3AD2" w:rsidP="003C5BA0">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Sakkal Majalla" w:hAnsi="Simplified Arabic" w:cs="Simplified Arabic"/>
          <w:b/>
          <w:sz w:val="28"/>
          <w:szCs w:val="28"/>
          <w:rtl/>
        </w:rPr>
        <w:t>قوله</w:t>
      </w:r>
      <w:r w:rsidRPr="00C44E67">
        <w:rPr>
          <w:rFonts w:ascii="Simplified Arabic" w:eastAsia="Calibri" w:hAnsi="Simplified Arabic" w:cs="Simplified Arabic"/>
          <w:sz w:val="28"/>
          <w:szCs w:val="28"/>
          <w:rtl/>
          <w14:ligatures w14:val="standardContextual"/>
        </w:rPr>
        <w:t>: (</w:t>
      </w:r>
      <w:r w:rsidRPr="00C44E67">
        <w:rPr>
          <w:rFonts w:ascii="Simplified Arabic" w:eastAsia="Calibri" w:hAnsi="Simplified Arabic" w:cs="Simplified Arabic"/>
          <w:b/>
          <w:bCs/>
          <w:sz w:val="28"/>
          <w:szCs w:val="28"/>
          <w:rtl/>
          <w14:ligatures w14:val="standardContextual"/>
        </w:rPr>
        <w:t>مَنَ اعْمَلَهُ</w:t>
      </w:r>
      <w:r w:rsidRPr="00C44E67">
        <w:rPr>
          <w:rFonts w:ascii="Simplified Arabic" w:eastAsia="Calibri" w:hAnsi="Simplified Arabic" w:cs="Simplified Arabic"/>
          <w:sz w:val="28"/>
          <w:szCs w:val="28"/>
          <w:rtl/>
          <w14:ligatures w14:val="standardContextual"/>
        </w:rPr>
        <w:t>)، أي: من استعمل هذا النوع الذي ركبه شيخنا من النوعين وتمرن فيه صار ماهرًا، وصعد في المراتب العلا</w:t>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vertAlign w:val="superscript"/>
          <w:rtl/>
          <w14:ligatures w14:val="standardContextual"/>
        </w:rPr>
        <w:footnoteReference w:id="7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21DB9ABE" w14:textId="77777777" w:rsidR="00BC3AD2" w:rsidRPr="00C44E67" w:rsidRDefault="00BC3AD2" w:rsidP="003C5BA0">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Sakkal Majalla" w:hAnsi="Simplified Arabic" w:cs="Simplified Arabic"/>
          <w:b/>
          <w:sz w:val="28"/>
          <w:szCs w:val="28"/>
          <w:rtl/>
        </w:rPr>
        <w:t>وجزم</w:t>
      </w:r>
      <w:r w:rsidRPr="00C44E67">
        <w:rPr>
          <w:rFonts w:ascii="Simplified Arabic" w:eastAsia="Calibri" w:hAnsi="Simplified Arabic" w:cs="Simplified Arabic"/>
          <w:sz w:val="28"/>
          <w:szCs w:val="28"/>
          <w:rtl/>
          <w14:ligatures w14:val="standardContextual"/>
        </w:rPr>
        <w:t>: (</w:t>
      </w:r>
      <w:r w:rsidRPr="00C44E67">
        <w:rPr>
          <w:rFonts w:ascii="Simplified Arabic" w:eastAsia="Calibri" w:hAnsi="Simplified Arabic" w:cs="Simplified Arabic"/>
          <w:b/>
          <w:bCs/>
          <w:sz w:val="28"/>
          <w:szCs w:val="28"/>
          <w:rtl/>
          <w14:ligatures w14:val="standardContextual"/>
        </w:rPr>
        <w:t>يَمْهُرْ</w:t>
      </w:r>
      <w:r w:rsidRPr="00C44E67">
        <w:rPr>
          <w:rFonts w:ascii="Simplified Arabic" w:eastAsia="Calibri" w:hAnsi="Simplified Arabic" w:cs="Simplified Arabic"/>
          <w:sz w:val="28"/>
          <w:szCs w:val="28"/>
          <w:rtl/>
          <w14:ligatures w14:val="standardContextual"/>
        </w:rPr>
        <w:t>) وعطف</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7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عليه (يَصْعَدُ)</w:t>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بالرفع؛ لأن الشرط إذا كان ماضياً والجزاء مضارعاً يجوز الوجهان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8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00CC25D9"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vertAlign w:val="superscript"/>
          <w:rtl/>
          <w14:ligatures w14:val="standardContextual"/>
        </w:rPr>
      </w:pPr>
      <w:r w:rsidRPr="00C44E67">
        <w:rPr>
          <w:rFonts w:ascii="Simplified Arabic" w:eastAsia="Calibri" w:hAnsi="Simplified Arabic" w:cs="Simplified Arabic"/>
          <w:b/>
          <w:bCs/>
          <w:sz w:val="28"/>
          <w:szCs w:val="28"/>
          <w:rtl/>
          <w14:ligatures w14:val="standardContextual"/>
        </w:rPr>
        <w:t>[532] فَيَبْدأَ وَجْهًا مَا وَ يَنْظُرَ بَعْدَهُ                  مَنْ اكْثَرُ [وِفْقًا]</w:t>
      </w:r>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vertAlign w:val="superscript"/>
          <w:rtl/>
          <w14:ligatures w14:val="standardContextual"/>
        </w:rPr>
        <w:footnoteReference w:id="81"/>
      </w:r>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rtl/>
          <w14:ligatures w14:val="standardContextual"/>
        </w:rPr>
        <w:t xml:space="preserve"> لِلَّذِي </w:t>
      </w:r>
      <w:bookmarkStart w:id="70" w:name="_Hlk126649904"/>
      <w:r w:rsidRPr="00C44E67">
        <w:rPr>
          <w:rFonts w:ascii="Simplified Arabic" w:eastAsia="Calibri" w:hAnsi="Simplified Arabic" w:cs="Simplified Arabic"/>
          <w:b/>
          <w:bCs/>
          <w:sz w:val="28"/>
          <w:szCs w:val="28"/>
          <w:rtl/>
          <w14:ligatures w14:val="standardContextual"/>
        </w:rPr>
        <w:t>الْوَجْهَ</w:t>
      </w:r>
      <w:bookmarkEnd w:id="70"/>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vertAlign w:val="superscript"/>
          <w:rtl/>
          <w14:ligatures w14:val="standardContextual"/>
        </w:rPr>
        <w:footnoteReference w:id="82"/>
      </w:r>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rtl/>
          <w14:ligatures w14:val="standardContextual"/>
        </w:rPr>
        <w:t xml:space="preserve"> حَمَّلَا</w:t>
      </w:r>
    </w:p>
    <w:p w14:paraId="32D49980" w14:textId="77777777" w:rsidR="00BC3AD2" w:rsidRPr="00C44E67" w:rsidRDefault="00BC3AD2" w:rsidP="00C44E67">
      <w:pPr>
        <w:tabs>
          <w:tab w:val="left" w:pos="565"/>
          <w:tab w:val="left" w:pos="1841"/>
          <w:tab w:val="left" w:pos="5996"/>
        </w:tabs>
        <w:adjustRightInd/>
        <w:spacing w:line="240" w:lineRule="auto"/>
        <w:ind w:firstLine="720"/>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w:t>
      </w:r>
      <w:r w:rsidRPr="00C44E67">
        <w:rPr>
          <w:rFonts w:ascii="Simplified Arabic" w:eastAsia="Calibri" w:hAnsi="Simplified Arabic" w:cs="Simplified Arabic"/>
          <w:b/>
          <w:bCs/>
          <w:sz w:val="28"/>
          <w:szCs w:val="28"/>
          <w:rtl/>
          <w14:ligatures w14:val="standardContextual"/>
        </w:rPr>
        <w:t>وَجْهًا</w:t>
      </w:r>
      <w:r w:rsidRPr="00C44E67">
        <w:rPr>
          <w:rFonts w:ascii="Simplified Arabic" w:eastAsia="Calibri" w:hAnsi="Simplified Arabic" w:cs="Simplified Arabic"/>
          <w:sz w:val="28"/>
          <w:szCs w:val="28"/>
          <w:rtl/>
          <w14:ligatures w14:val="standardContextual"/>
        </w:rPr>
        <w:t xml:space="preserve">)، أي </w:t>
      </w:r>
      <w:r w:rsidRPr="00C44E67">
        <w:rPr>
          <w:rFonts w:ascii="Simplified Arabic" w:eastAsia="Sakkal Majalla" w:hAnsi="Simplified Arabic" w:cs="Simplified Arabic"/>
          <w:b/>
          <w:sz w:val="28"/>
          <w:szCs w:val="28"/>
          <w:rtl/>
        </w:rPr>
        <w:t>وجه</w:t>
      </w:r>
      <w:r w:rsidRPr="00C44E67">
        <w:rPr>
          <w:rFonts w:ascii="Simplified Arabic" w:eastAsia="Calibri" w:hAnsi="Simplified Arabic" w:cs="Simplified Arabic"/>
          <w:sz w:val="28"/>
          <w:szCs w:val="28"/>
          <w:rtl/>
          <w14:ligatures w14:val="standardContextual"/>
        </w:rPr>
        <w:t xml:space="preserve"> كان لأي قارئ كان بعده، أي: بعد ذلك الوجه.</w:t>
      </w:r>
    </w:p>
    <w:p w14:paraId="211188AA"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b/>
          <w:bCs/>
          <w:sz w:val="28"/>
          <w:szCs w:val="28"/>
          <w:rtl/>
          <w14:ligatures w14:val="standardContextual"/>
        </w:rPr>
        <w:t>وِفْقًا</w:t>
      </w:r>
      <w:r w:rsidRPr="00C44E67">
        <w:rPr>
          <w:rFonts w:ascii="Simplified Arabic" w:eastAsia="Calibri" w:hAnsi="Simplified Arabic" w:cs="Simplified Arabic"/>
          <w:sz w:val="28"/>
          <w:szCs w:val="28"/>
          <w:rtl/>
          <w14:ligatures w14:val="standardContextual"/>
        </w:rPr>
        <w:t>)، أي: موافقة.</w:t>
      </w:r>
    </w:p>
    <w:p w14:paraId="38B49379"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b/>
          <w:bCs/>
          <w:sz w:val="28"/>
          <w:szCs w:val="28"/>
          <w:rtl/>
          <w14:ligatures w14:val="standardContextual"/>
        </w:rPr>
        <w:t>لِلَّذِي</w:t>
      </w:r>
      <w:r w:rsidRPr="00C44E67">
        <w:rPr>
          <w:rFonts w:ascii="Simplified Arabic" w:eastAsia="Calibri" w:hAnsi="Simplified Arabic" w:cs="Simplified Arabic"/>
          <w:sz w:val="28"/>
          <w:szCs w:val="28"/>
          <w:rtl/>
          <w14:ligatures w14:val="standardContextual"/>
        </w:rPr>
        <w:t>)، أي: للقارئ الذي حمل وجهه.</w:t>
      </w:r>
    </w:p>
    <w:p w14:paraId="028A6383"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و(</w:t>
      </w:r>
      <w:r w:rsidRPr="00C44E67">
        <w:rPr>
          <w:rFonts w:ascii="Simplified Arabic" w:eastAsia="Calibri" w:hAnsi="Simplified Arabic" w:cs="Simplified Arabic"/>
          <w:b/>
          <w:bCs/>
          <w:sz w:val="28"/>
          <w:szCs w:val="28"/>
          <w:rtl/>
          <w14:ligatures w14:val="standardContextual"/>
        </w:rPr>
        <w:t>الْوَجْهَ</w:t>
      </w:r>
      <w:r w:rsidRPr="00C44E67">
        <w:rPr>
          <w:rFonts w:ascii="Simplified Arabic" w:eastAsia="Calibri" w:hAnsi="Simplified Arabic" w:cs="Simplified Arabic"/>
          <w:sz w:val="28"/>
          <w:szCs w:val="28"/>
          <w:rtl/>
          <w14:ligatures w14:val="standardContextual"/>
        </w:rPr>
        <w:t>): مفعول(</w:t>
      </w:r>
      <w:r w:rsidRPr="00C44E67">
        <w:rPr>
          <w:rFonts w:ascii="Simplified Arabic" w:eastAsia="Calibri" w:hAnsi="Simplified Arabic" w:cs="Simplified Arabic"/>
          <w:b/>
          <w:bCs/>
          <w:sz w:val="28"/>
          <w:szCs w:val="28"/>
          <w:rtl/>
          <w14:ligatures w14:val="standardContextual"/>
        </w:rPr>
        <w:t>حَمَّلَا</w:t>
      </w:r>
      <w:r w:rsidRPr="00C44E67">
        <w:rPr>
          <w:rFonts w:ascii="Simplified Arabic" w:eastAsia="Calibri" w:hAnsi="Simplified Arabic" w:cs="Simplified Arabic"/>
          <w:sz w:val="28"/>
          <w:szCs w:val="28"/>
          <w:rtl/>
          <w14:ligatures w14:val="standardContextual"/>
        </w:rPr>
        <w:t>)، والجملة صلة (الذي).</w:t>
      </w:r>
    </w:p>
    <w:p w14:paraId="12184C98" w14:textId="77777777" w:rsidR="00BC3AD2" w:rsidRPr="00C44E67" w:rsidRDefault="00BC3AD2" w:rsidP="00C44E67">
      <w:pPr>
        <w:tabs>
          <w:tab w:val="left" w:pos="565"/>
          <w:tab w:val="left" w:pos="1841"/>
          <w:tab w:val="left" w:pos="5996"/>
        </w:tabs>
        <w:adjustRightInd/>
        <w:spacing w:line="240" w:lineRule="auto"/>
        <w:ind w:firstLine="720"/>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شرع </w:t>
      </w:r>
      <w:r w:rsidRPr="00C44E67">
        <w:rPr>
          <w:rFonts w:ascii="Simplified Arabic" w:eastAsia="Sakkal Majalla" w:hAnsi="Simplified Arabic" w:cs="Simplified Arabic"/>
          <w:b/>
          <w:sz w:val="28"/>
          <w:szCs w:val="28"/>
          <w:rtl/>
        </w:rPr>
        <w:t>بذكر</w:t>
      </w:r>
      <w:r w:rsidRPr="00C44E67">
        <w:rPr>
          <w:rFonts w:ascii="Simplified Arabic" w:eastAsia="Calibri" w:hAnsi="Simplified Arabic" w:cs="Simplified Arabic"/>
          <w:sz w:val="28"/>
          <w:szCs w:val="28"/>
          <w:rtl/>
          <w14:ligatures w14:val="standardContextual"/>
        </w:rPr>
        <w:t xml:space="preserve"> الطريقة التي ركبها الشيخ من الطريقين، فذكر أن هذه الطريقة هي أن يبدأ القارئ بوجه من قدمه في القراءة وينظر من يكون من القراء أكثر موافقة له، فإذا وصل إلى كلمة بين القارئين فيها خلف وقف وأخرجه معه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8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وإليه أشار بقوله:</w:t>
      </w:r>
    </w:p>
    <w:p w14:paraId="493F18F2" w14:textId="77777777" w:rsidR="00BC3AD2" w:rsidRPr="00C44E67" w:rsidRDefault="00BC3AD2" w:rsidP="00C44E67">
      <w:pPr>
        <w:widowControl/>
        <w:adjustRightInd/>
        <w:spacing w:line="240" w:lineRule="auto"/>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t>[533] فَيُخْرِجَهُ لَمَّا خِلَافُهُمَا بَدَا                        وَيَجْرِي [عَلَى]</w:t>
      </w:r>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vertAlign w:val="superscript"/>
          <w:rtl/>
          <w14:ligatures w14:val="standardContextual"/>
        </w:rPr>
        <w:footnoteReference w:id="84"/>
      </w:r>
      <w:r w:rsidRPr="00C44E67">
        <w:rPr>
          <w:rFonts w:ascii="Simplified Arabic" w:eastAsia="Calibri" w:hAnsi="Simplified Arabic" w:cs="Simplified Arabic"/>
          <w:b/>
          <w:bCs/>
          <w:sz w:val="28"/>
          <w:szCs w:val="28"/>
          <w:vertAlign w:val="superscript"/>
          <w:rtl/>
          <w14:ligatures w14:val="standardContextual"/>
        </w:rPr>
        <w:t>)</w:t>
      </w:r>
      <w:r w:rsidRPr="00C44E67">
        <w:rPr>
          <w:rFonts w:ascii="Simplified Arabic" w:eastAsia="Calibri" w:hAnsi="Simplified Arabic" w:cs="Simplified Arabic"/>
          <w:b/>
          <w:bCs/>
          <w:sz w:val="28"/>
          <w:szCs w:val="28"/>
          <w:rtl/>
          <w14:ligatures w14:val="standardContextual"/>
        </w:rPr>
        <w:t xml:space="preserve"> هَذَا إِلَى أَنْ يُحَلِّلَا</w:t>
      </w:r>
    </w:p>
    <w:p w14:paraId="14ACCF76" w14:textId="77777777" w:rsidR="00BC3AD2" w:rsidRPr="00C44E67" w:rsidRDefault="00BC3AD2" w:rsidP="00C44E67">
      <w:pPr>
        <w:tabs>
          <w:tab w:val="left" w:pos="565"/>
          <w:tab w:val="left" w:pos="1841"/>
          <w:tab w:val="left" w:pos="5996"/>
        </w:tabs>
        <w:adjustRightInd/>
        <w:spacing w:line="240" w:lineRule="auto"/>
        <w:ind w:firstLine="720"/>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ضمير (</w:t>
      </w:r>
      <w:r w:rsidRPr="00C44E67">
        <w:rPr>
          <w:rFonts w:ascii="Simplified Arabic" w:eastAsia="Sakkal Majalla" w:hAnsi="Simplified Arabic" w:cs="Simplified Arabic"/>
          <w:b/>
          <w:sz w:val="28"/>
          <w:szCs w:val="28"/>
          <w:rtl/>
        </w:rPr>
        <w:t>يُخْرِجُهُ</w:t>
      </w:r>
      <w:r w:rsidRPr="00C44E67">
        <w:rPr>
          <w:rFonts w:ascii="Simplified Arabic" w:eastAsia="Calibri" w:hAnsi="Simplified Arabic" w:cs="Simplified Arabic"/>
          <w:sz w:val="28"/>
          <w:szCs w:val="28"/>
          <w:rtl/>
          <w14:ligatures w14:val="standardContextual"/>
        </w:rPr>
        <w:t>) راجع إلى من(</w:t>
      </w:r>
      <w:r w:rsidRPr="00C44E67">
        <w:rPr>
          <w:rFonts w:ascii="Simplified Arabic" w:eastAsia="Calibri" w:hAnsi="Simplified Arabic" w:cs="Simplified Arabic"/>
          <w:b/>
          <w:bCs/>
          <w:sz w:val="28"/>
          <w:szCs w:val="28"/>
          <w:rtl/>
          <w14:ligatures w14:val="standardContextual"/>
        </w:rPr>
        <w:t>خِلَافُهُمَا</w:t>
      </w:r>
      <w:r w:rsidRPr="00C44E67">
        <w:rPr>
          <w:rFonts w:ascii="Simplified Arabic" w:eastAsia="Calibri" w:hAnsi="Simplified Arabic" w:cs="Simplified Arabic"/>
          <w:sz w:val="28"/>
          <w:szCs w:val="28"/>
          <w:rtl/>
          <w14:ligatures w14:val="standardContextual"/>
        </w:rPr>
        <w:t>)، أي: خلاف القارئين المبدوء به، والأكثر موافقة.</w:t>
      </w:r>
    </w:p>
    <w:p w14:paraId="449FA9A6" w14:textId="77777777" w:rsidR="00BC3AD2" w:rsidRPr="00C44E67" w:rsidRDefault="00BC3AD2" w:rsidP="00C44E67">
      <w:pPr>
        <w:tabs>
          <w:tab w:val="left" w:pos="565"/>
          <w:tab w:val="left" w:pos="1841"/>
          <w:tab w:val="left" w:pos="5996"/>
        </w:tabs>
        <w:adjustRightInd/>
        <w:spacing w:line="240" w:lineRule="auto"/>
        <w:ind w:firstLine="720"/>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w:t>
      </w:r>
      <w:r w:rsidRPr="00C44E67">
        <w:rPr>
          <w:rFonts w:ascii="Simplified Arabic" w:eastAsia="Calibri" w:hAnsi="Simplified Arabic" w:cs="Simplified Arabic"/>
          <w:b/>
          <w:bCs/>
          <w:sz w:val="28"/>
          <w:szCs w:val="28"/>
          <w:rtl/>
          <w14:ligatures w14:val="standardContextual"/>
        </w:rPr>
        <w:t>بَدَا</w:t>
      </w:r>
      <w:r w:rsidRPr="00C44E67">
        <w:rPr>
          <w:rFonts w:ascii="Simplified Arabic" w:eastAsia="Calibri" w:hAnsi="Simplified Arabic" w:cs="Simplified Arabic"/>
          <w:sz w:val="28"/>
          <w:szCs w:val="28"/>
          <w:rtl/>
          <w14:ligatures w14:val="standardContextual"/>
        </w:rPr>
        <w:t>)، أي: ظهر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8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على هذا المنهج للكل، إلى أن يتم القراءة ويقف </w:t>
      </w:r>
      <w:r w:rsidRPr="00C44E67">
        <w:rPr>
          <w:rFonts w:ascii="Simplified Arabic" w:eastAsia="Calibri" w:hAnsi="Simplified Arabic" w:cs="Simplified Arabic"/>
          <w:sz w:val="28"/>
          <w:szCs w:val="28"/>
          <w:rtl/>
          <w14:ligatures w14:val="standardContextual"/>
        </w:rPr>
        <w:lastRenderedPageBreak/>
        <w:t>موقفًا حسنًا</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8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3C3C1F98" w14:textId="77777777" w:rsidR="00BC3AD2" w:rsidRPr="00E05ECF" w:rsidRDefault="00BC3AD2" w:rsidP="00E05ECF">
      <w:pPr>
        <w:widowControl/>
        <w:adjustRightInd/>
        <w:spacing w:line="240" w:lineRule="auto"/>
        <w:jc w:val="center"/>
        <w:textAlignment w:val="auto"/>
        <w:rPr>
          <w:rFonts w:ascii="Simplified Arabic" w:eastAsia="Calibri" w:hAnsi="Simplified Arabic" w:cs="Simplified Arabic"/>
          <w:b/>
          <w:bCs/>
          <w:rtl/>
          <w14:ligatures w14:val="standardContextual"/>
        </w:rPr>
      </w:pPr>
      <w:r w:rsidRPr="00E05ECF">
        <w:rPr>
          <w:rFonts w:ascii="Simplified Arabic" w:eastAsia="Calibri" w:hAnsi="Simplified Arabic" w:cs="Simplified Arabic"/>
          <w:b/>
          <w:bCs/>
          <w:rtl/>
          <w14:ligatures w14:val="standardContextual"/>
        </w:rPr>
        <w:t xml:space="preserve">[534] وَيُشْرَطُ فِي </w:t>
      </w:r>
      <w:bookmarkStart w:id="72" w:name="_Hlk126650355"/>
      <w:r w:rsidRPr="00E05ECF">
        <w:rPr>
          <w:rFonts w:ascii="Simplified Arabic" w:eastAsia="Calibri" w:hAnsi="Simplified Arabic" w:cs="Simplified Arabic"/>
          <w:b/>
          <w:bCs/>
          <w:rtl/>
          <w14:ligatures w14:val="standardContextual"/>
        </w:rPr>
        <w:t>الْجَمْعَيْنِ</w:t>
      </w:r>
      <w:bookmarkEnd w:id="72"/>
      <w:r w:rsidRPr="00E05ECF">
        <w:rPr>
          <w:rFonts w:ascii="Simplified Arabic" w:eastAsia="Calibri" w:hAnsi="Simplified Arabic" w:cs="Simplified Arabic"/>
          <w:b/>
          <w:bCs/>
          <w:rtl/>
          <w14:ligatures w14:val="standardContextual"/>
        </w:rPr>
        <w:t>: حُسْنُ الْأدَاءِ مَعْ    رِعَايَةِ وَقْفٍ وَابْتِدَاءٍ [لِيَجْمُلَا]</w:t>
      </w:r>
      <w:r w:rsidRPr="00E05ECF">
        <w:rPr>
          <w:rFonts w:ascii="Simplified Arabic" w:eastAsia="Calibri" w:hAnsi="Simplified Arabic" w:cs="Simplified Arabic"/>
          <w:b/>
          <w:bCs/>
          <w:vertAlign w:val="superscript"/>
          <w:rtl/>
          <w14:ligatures w14:val="standardContextual"/>
        </w:rPr>
        <w:t>(</w:t>
      </w:r>
      <w:r w:rsidRPr="00E05ECF">
        <w:rPr>
          <w:rFonts w:ascii="Simplified Arabic" w:eastAsia="Calibri" w:hAnsi="Simplified Arabic" w:cs="Simplified Arabic"/>
          <w:b/>
          <w:bCs/>
          <w:vertAlign w:val="superscript"/>
          <w:rtl/>
          <w14:ligatures w14:val="standardContextual"/>
        </w:rPr>
        <w:footnoteReference w:id="87"/>
      </w:r>
      <w:r w:rsidRPr="00E05ECF">
        <w:rPr>
          <w:rFonts w:ascii="Simplified Arabic" w:eastAsia="Calibri" w:hAnsi="Simplified Arabic" w:cs="Simplified Arabic"/>
          <w:b/>
          <w:bCs/>
          <w:vertAlign w:val="superscript"/>
          <w:rtl/>
          <w14:ligatures w14:val="standardContextual"/>
        </w:rPr>
        <w:t>)</w:t>
      </w:r>
    </w:p>
    <w:p w14:paraId="6994DF56"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b/>
          <w:bCs/>
          <w:sz w:val="28"/>
          <w:szCs w:val="28"/>
          <w:rtl/>
          <w14:ligatures w14:val="standardContextual"/>
        </w:rPr>
        <w:t xml:space="preserve">[100/ب] </w:t>
      </w:r>
      <w:r w:rsidRPr="00C44E67">
        <w:rPr>
          <w:rFonts w:ascii="Simplified Arabic" w:eastAsia="Calibri" w:hAnsi="Simplified Arabic" w:cs="Simplified Arabic"/>
          <w:sz w:val="28"/>
          <w:szCs w:val="28"/>
          <w:rtl/>
          <w14:ligatures w14:val="standardContextual"/>
        </w:rPr>
        <w:t>(</w:t>
      </w:r>
      <w:r w:rsidRPr="00C44E67">
        <w:rPr>
          <w:rFonts w:ascii="Simplified Arabic" w:eastAsia="Calibri" w:hAnsi="Simplified Arabic" w:cs="Simplified Arabic"/>
          <w:b/>
          <w:bCs/>
          <w:sz w:val="28"/>
          <w:szCs w:val="28"/>
          <w:rtl/>
          <w14:ligatures w14:val="standardContextual"/>
        </w:rPr>
        <w:t>الْجَمْعَيْنِ</w:t>
      </w:r>
      <w:r w:rsidRPr="00C44E67">
        <w:rPr>
          <w:rFonts w:ascii="Simplified Arabic" w:eastAsia="Calibri" w:hAnsi="Simplified Arabic" w:cs="Simplified Arabic"/>
          <w:sz w:val="28"/>
          <w:szCs w:val="28"/>
          <w:rtl/>
          <w14:ligatures w14:val="standardContextual"/>
        </w:rPr>
        <w:t xml:space="preserve">): الجمع بالوقف، والجمع بالحرف، حسن الأداء من التجويد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8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والتحقيق</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8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ونحو ذلك</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0F48CD46"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مَعْ رِعَايَةِ وَقْفٍ</w:t>
      </w:r>
      <w:r w:rsidRPr="00C44E67">
        <w:rPr>
          <w:rFonts w:ascii="Simplified Arabic" w:eastAsia="Calibri" w:hAnsi="Simplified Arabic" w:cs="Simplified Arabic"/>
          <w:sz w:val="28"/>
          <w:szCs w:val="28"/>
          <w:rtl/>
          <w14:ligatures w14:val="standardContextual"/>
        </w:rPr>
        <w:t>)...إلخ، نحو:</w:t>
      </w:r>
      <w:r w:rsidRPr="00C44E67">
        <w:rPr>
          <w:rFonts w:eastAsia="Calibri" w:cs="Sakkal Majalla" w:hint="cs"/>
          <w:sz w:val="28"/>
          <w:szCs w:val="28"/>
          <w:rtl/>
          <w14:ligatures w14:val="standardContextual"/>
        </w:rPr>
        <w:t xml:space="preserve"> </w:t>
      </w:r>
      <w:bookmarkStart w:id="74" w:name="_Hlk152319136"/>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58" w:hint="cs"/>
          <w:sz w:val="28"/>
          <w:szCs w:val="28"/>
          <w:rtl/>
          <w14:ligatures w14:val="standardContextual"/>
        </w:rPr>
        <w:t>ﱇ</w:t>
      </w:r>
      <w:r w:rsidRPr="00C44E67">
        <w:rPr>
          <w:rFonts w:ascii="ATraditional Arabic" w:eastAsia="Calibri" w:hAnsi="ATraditional Arabic" w:cs="QCF2058"/>
          <w:sz w:val="28"/>
          <w:szCs w:val="28"/>
          <w:rtl/>
          <w14:ligatures w14:val="standardContextual"/>
        </w:rPr>
        <w:t xml:space="preserve"> </w:t>
      </w:r>
      <w:r w:rsidRPr="00C44E67">
        <w:rPr>
          <w:rFonts w:ascii="ATraditional Arabic" w:eastAsia="Calibri" w:hAnsi="ATraditional Arabic" w:cs="QCF2058" w:hint="cs"/>
          <w:sz w:val="28"/>
          <w:szCs w:val="28"/>
          <w:rtl/>
          <w14:ligatures w14:val="standardContextual"/>
        </w:rPr>
        <w:t>ﱈ</w:t>
      </w:r>
      <w:r w:rsidRPr="00C44E67">
        <w:rPr>
          <w:rFonts w:ascii="ATraditional Arabic" w:eastAsia="Calibri" w:hAnsi="ATraditional Arabic" w:cs="QCF2058"/>
          <w:sz w:val="28"/>
          <w:szCs w:val="28"/>
          <w:rtl/>
          <w14:ligatures w14:val="standardContextual"/>
        </w:rPr>
        <w:t xml:space="preserve"> </w:t>
      </w:r>
      <w:r w:rsidRPr="00C44E67">
        <w:rPr>
          <w:rFonts w:ascii="ATraditional Arabic" w:eastAsia="Calibri" w:hAnsi="ATraditional Arabic" w:cs="QCF2058" w:hint="cs"/>
          <w:sz w:val="28"/>
          <w:szCs w:val="28"/>
          <w:rtl/>
          <w14:ligatures w14:val="standardContextual"/>
        </w:rPr>
        <w:t>ﱉ</w:t>
      </w:r>
      <w:r w:rsidRPr="00C44E67">
        <w:rPr>
          <w:rFonts w:ascii="ATraditional Arabic" w:eastAsia="Calibri" w:hAnsi="ATraditional Arabic" w:cs="QCF2058"/>
          <w:sz w:val="28"/>
          <w:szCs w:val="28"/>
          <w:rtl/>
          <w14:ligatures w14:val="standardContextual"/>
        </w:rPr>
        <w:t xml:space="preserve"> </w:t>
      </w:r>
      <w:r w:rsidRPr="00C44E67">
        <w:rPr>
          <w:rFonts w:ascii="ATraditional Arabic" w:eastAsia="Calibri" w:hAnsi="ATraditional Arabic" w:cs="QCF2058" w:hint="cs"/>
          <w:sz w:val="28"/>
          <w:szCs w:val="28"/>
          <w:rtl/>
          <w14:ligatures w14:val="standardContextual"/>
        </w:rPr>
        <w:t>ﱊ</w:t>
      </w:r>
      <w:r w:rsidRPr="00C44E67">
        <w:rPr>
          <w:rFonts w:ascii="ATraditional Arabic" w:eastAsia="Calibri" w:hAnsi="ATraditional Arabic" w:cs="QCF2058"/>
          <w:sz w:val="28"/>
          <w:szCs w:val="28"/>
          <w:rtl/>
          <w14:ligatures w14:val="standardContextual"/>
        </w:rPr>
        <w:t xml:space="preserve"> </w:t>
      </w:r>
      <w:r w:rsidRPr="00C44E67">
        <w:rPr>
          <w:rFonts w:ascii="ATraditional Arabic" w:eastAsia="Calibri" w:hAnsi="ATraditional Arabic" w:cs="QCF2058" w:hint="cs"/>
          <w:sz w:val="28"/>
          <w:szCs w:val="28"/>
          <w:rtl/>
          <w14:ligatures w14:val="standardContextual"/>
        </w:rPr>
        <w:t>ﱋ</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sz w:val="28"/>
          <w:szCs w:val="28"/>
          <w:rtl/>
          <w14:ligatures w14:val="standardContextual"/>
        </w:rPr>
        <w:t xml:space="preserve"> </w:t>
      </w:r>
      <w:bookmarkEnd w:id="74"/>
      <w:r w:rsidRPr="00C44E67">
        <w:rPr>
          <w:rFonts w:ascii="Simplified Arabic" w:eastAsia="Calibri" w:hAnsi="Simplified Arabic" w:cs="Simplified Arabic"/>
          <w:sz w:val="28"/>
          <w:szCs w:val="28"/>
          <w:rtl/>
          <w14:ligatures w14:val="standardContextual"/>
        </w:rPr>
        <w:t>[سورة آل عمران:62] ، مثلاً، لا يجوز أن يقف على:</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58" w:hint="cs"/>
          <w:sz w:val="28"/>
          <w:szCs w:val="28"/>
          <w:rtl/>
          <w14:ligatures w14:val="standardContextual"/>
        </w:rPr>
        <w:t>ﱉ</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؛ليستوعب النقل والسكت</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76F7A089" w14:textId="03C9A418" w:rsidR="00BC3AD2" w:rsidRPr="00C44E67" w:rsidRDefault="00BC3AD2" w:rsidP="00E05EC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 xml:space="preserve">وكذا في </w:t>
      </w:r>
      <w:r w:rsidRPr="00C44E67">
        <w:rPr>
          <w:rFonts w:ascii="Simplified Arabic" w:eastAsia="Sakkal Majalla" w:hAnsi="Simplified Arabic" w:cs="Simplified Arabic"/>
          <w:b/>
          <w:sz w:val="28"/>
          <w:szCs w:val="28"/>
          <w:rtl/>
        </w:rPr>
        <w:t>نحو</w:t>
      </w:r>
      <w:r w:rsidRPr="00C44E67">
        <w:rPr>
          <w:rFonts w:ascii="Simplified Arabic" w:eastAsia="Calibri" w:hAnsi="Simplified Arabic" w:cs="Simplified Arabic"/>
          <w:sz w:val="28"/>
          <w:szCs w:val="28"/>
          <w:rtl/>
          <w14:ligatures w14:val="standardContextual"/>
        </w:rPr>
        <w:t xml:space="preserve"> قوله:</w:t>
      </w:r>
      <w:r w:rsidRPr="00C44E67">
        <w:rPr>
          <w:rFonts w:ascii="ATraditional Arabic" w:eastAsia="Calibri" w:hAnsi="ATraditional Arabic"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447" w:hint="cs"/>
          <w:sz w:val="28"/>
          <w:szCs w:val="28"/>
          <w:rtl/>
          <w14:ligatures w14:val="standardContextual"/>
        </w:rPr>
        <w:t>ﲇ</w:t>
      </w:r>
      <w:r w:rsidRPr="00C44E67">
        <w:rPr>
          <w:rFonts w:ascii="ATraditional Arabic" w:eastAsia="Calibri" w:hAnsi="ATraditional Arabic" w:cs="QCF2447"/>
          <w:sz w:val="28"/>
          <w:szCs w:val="28"/>
          <w:rtl/>
          <w14:ligatures w14:val="standardContextual"/>
        </w:rPr>
        <w:t xml:space="preserve"> </w:t>
      </w:r>
      <w:r w:rsidRPr="00C44E67">
        <w:rPr>
          <w:rFonts w:ascii="ATraditional Arabic" w:eastAsia="Calibri" w:hAnsi="ATraditional Arabic" w:cs="QCF2447" w:hint="cs"/>
          <w:sz w:val="28"/>
          <w:szCs w:val="28"/>
          <w:rtl/>
          <w14:ligatures w14:val="standardContextual"/>
        </w:rPr>
        <w:t>ﲈ</w:t>
      </w:r>
      <w:r w:rsidRPr="00C44E67">
        <w:rPr>
          <w:rFonts w:ascii="ATraditional Arabic" w:eastAsia="Calibri" w:hAnsi="ATraditional Arabic" w:cs="QCF2447"/>
          <w:sz w:val="28"/>
          <w:szCs w:val="28"/>
          <w:rtl/>
          <w14:ligatures w14:val="standardContextual"/>
        </w:rPr>
        <w:t xml:space="preserve"> </w:t>
      </w:r>
      <w:r w:rsidRPr="00C44E67">
        <w:rPr>
          <w:rFonts w:ascii="ATraditional Arabic" w:eastAsia="Calibri" w:hAnsi="ATraditional Arabic" w:cs="QCF2447" w:hint="cs"/>
          <w:sz w:val="28"/>
          <w:szCs w:val="28"/>
          <w:rtl/>
          <w14:ligatures w14:val="standardContextual"/>
        </w:rPr>
        <w:t>ﲉ</w:t>
      </w:r>
      <w:r w:rsidRPr="00C44E67">
        <w:rPr>
          <w:rFonts w:ascii="ATraditional Arabic" w:eastAsia="Calibri" w:hAnsi="ATraditional Arabic" w:cs="QCF2447"/>
          <w:sz w:val="28"/>
          <w:szCs w:val="28"/>
          <w:rtl/>
          <w14:ligatures w14:val="standardContextual"/>
        </w:rPr>
        <w:t xml:space="preserve"> </w:t>
      </w:r>
      <w:r w:rsidRPr="00C44E67">
        <w:rPr>
          <w:rFonts w:ascii="ATraditional Arabic" w:eastAsia="Calibri" w:hAnsi="ATraditional Arabic" w:cs="QCF2447" w:hint="cs"/>
          <w:sz w:val="28"/>
          <w:szCs w:val="28"/>
          <w:rtl/>
          <w14:ligatures w14:val="standardContextual"/>
        </w:rPr>
        <w:t>ﲊ</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الصافات:35]، لا يجوز أن يقف قبل الاستثناء</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ليستوعب أوجه المد</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والقصر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 وكذا لو وقف على نحو:</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293" w:hint="cs"/>
          <w:sz w:val="28"/>
          <w:szCs w:val="28"/>
          <w:rtl/>
          <w14:ligatures w14:val="standardContextual"/>
        </w:rPr>
        <w:t>ﱆ</w:t>
      </w:r>
      <w:r w:rsidRPr="00C44E67">
        <w:rPr>
          <w:rFonts w:ascii="ATraditional Arabic" w:eastAsia="Calibri" w:hAnsi="ATraditional Arabic" w:cs="QCF2293"/>
          <w:sz w:val="28"/>
          <w:szCs w:val="28"/>
          <w:rtl/>
          <w14:ligatures w14:val="standardContextual"/>
        </w:rPr>
        <w:t xml:space="preserve"> </w:t>
      </w:r>
      <w:bookmarkStart w:id="76" w:name="_Hlk152249056"/>
      <w:r w:rsidRPr="00C44E67">
        <w:rPr>
          <w:rFonts w:ascii="ATraditional Arabic" w:eastAsia="Calibri" w:hAnsi="ATraditional Arabic" w:cs="QCF2293" w:hint="cs"/>
          <w:sz w:val="28"/>
          <w:szCs w:val="28"/>
          <w:rtl/>
          <w14:ligatures w14:val="standardContextual"/>
        </w:rPr>
        <w:t>ﱇ</w:t>
      </w:r>
      <w:r w:rsidRPr="00C44E67">
        <w:rPr>
          <w:rFonts w:ascii="ATraditional Arabic" w:eastAsia="Calibri" w:hAnsi="ATraditional Arabic" w:cs="QCF2293"/>
          <w:sz w:val="28"/>
          <w:szCs w:val="28"/>
          <w:rtl/>
          <w14:ligatures w14:val="standardContextual"/>
        </w:rPr>
        <w:t xml:space="preserve"> </w:t>
      </w:r>
      <w:bookmarkEnd w:id="76"/>
      <w:r w:rsidRPr="00C44E67">
        <w:rPr>
          <w:rFonts w:ascii="ATraditional Arabic" w:eastAsia="Calibri" w:hAnsi="ATraditional Arabic" w:cs="QCF2293" w:hint="cs"/>
          <w:sz w:val="28"/>
          <w:szCs w:val="28"/>
          <w:rtl/>
          <w14:ligatures w14:val="standardContextual"/>
        </w:rPr>
        <w:t>ﱈ</w:t>
      </w:r>
      <w:r w:rsidRPr="00C44E67">
        <w:rPr>
          <w:rFonts w:ascii="ATraditional Arabic" w:eastAsia="Calibri" w:hAnsi="ATraditional Arabic" w:cs="QCF2293"/>
          <w:sz w:val="28"/>
          <w:szCs w:val="28"/>
          <w:rtl/>
          <w14:ligatures w14:val="standardContextual"/>
        </w:rPr>
        <w:t xml:space="preserve"> </w:t>
      </w:r>
      <w:r w:rsidRPr="00C44E67">
        <w:rPr>
          <w:rFonts w:ascii="ATraditional Arabic" w:eastAsia="Calibri" w:hAnsi="ATraditional Arabic" w:cs="QCF2293" w:hint="cs"/>
          <w:sz w:val="28"/>
          <w:szCs w:val="28"/>
          <w:rtl/>
          <w14:ligatures w14:val="standardContextual"/>
        </w:rPr>
        <w:t>ﱉ</w:t>
      </w:r>
      <w:r w:rsidRPr="00C44E67">
        <w:rPr>
          <w:rFonts w:ascii="ATraditional Arabic" w:eastAsia="Calibri" w:hAnsi="ATraditional Arabic" w:cs="QCF2293"/>
          <w:sz w:val="28"/>
          <w:szCs w:val="28"/>
          <w:rtl/>
          <w14:ligatures w14:val="standardContextual"/>
        </w:rPr>
        <w:t xml:space="preserve"> </w:t>
      </w:r>
      <w:r w:rsidRPr="00C44E67">
        <w:rPr>
          <w:rFonts w:ascii="ATraditional Arabic" w:eastAsia="Calibri" w:hAnsi="ATraditional Arabic" w:cs="QCF2293" w:hint="cs"/>
          <w:sz w:val="28"/>
          <w:szCs w:val="28"/>
          <w:rtl/>
          <w14:ligatures w14:val="standardContextual"/>
        </w:rPr>
        <w:t>ﱊ</w:t>
      </w:r>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الإسراء:105]</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 وكذا: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78" w:hint="cs"/>
          <w:sz w:val="28"/>
          <w:szCs w:val="28"/>
          <w:rtl/>
          <w14:ligatures w14:val="standardContextual"/>
        </w:rPr>
        <w:t>ﲚ</w:t>
      </w:r>
      <w:r w:rsidRPr="00C44E67">
        <w:rPr>
          <w:rFonts w:ascii="ATraditional Arabic" w:eastAsia="Calibri" w:hAnsi="ATraditional Arabic" w:cs="QCF2078"/>
          <w:sz w:val="28"/>
          <w:szCs w:val="28"/>
          <w:rtl/>
          <w14:ligatures w14:val="standardContextual"/>
        </w:rPr>
        <w:t xml:space="preserve"> </w:t>
      </w:r>
      <w:proofErr w:type="spellStart"/>
      <w:r w:rsidRPr="00C44E67">
        <w:rPr>
          <w:rFonts w:ascii="ATraditional Arabic" w:eastAsia="Calibri" w:hAnsi="ATraditional Arabic" w:cs="QCF2078" w:hint="cs"/>
          <w:sz w:val="28"/>
          <w:szCs w:val="28"/>
          <w:rtl/>
          <w14:ligatures w14:val="standardContextual"/>
        </w:rPr>
        <w:t>ﲛﲜ</w:t>
      </w:r>
      <w:proofErr w:type="spellEnd"/>
      <w:r w:rsidRPr="00C44E67">
        <w:rPr>
          <w:rFonts w:ascii="ATraditional Arabic" w:eastAsia="Calibri" w:hAnsi="ATraditional Arabic" w:cs="QCF2078"/>
          <w:sz w:val="28"/>
          <w:szCs w:val="28"/>
          <w:rtl/>
          <w14:ligatures w14:val="standardContextual"/>
        </w:rPr>
        <w:t xml:space="preserve"> </w:t>
      </w:r>
      <w:r w:rsidRPr="00C44E67">
        <w:rPr>
          <w:rFonts w:ascii="ATraditional Arabic" w:eastAsia="Calibri" w:hAnsi="ATraditional Arabic" w:cs="QCF2078" w:hint="cs"/>
          <w:sz w:val="28"/>
          <w:szCs w:val="28"/>
          <w:rtl/>
          <w14:ligatures w14:val="standardContextual"/>
        </w:rPr>
        <w:t>ﲝ</w:t>
      </w:r>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النساء:11]</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14D6AB1F" w14:textId="77777777" w:rsidR="00BC3AD2" w:rsidRPr="00C44E67" w:rsidRDefault="00BC3AD2" w:rsidP="00E05EC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ومنها </w:t>
      </w:r>
      <w:r w:rsidRPr="00C44E67">
        <w:rPr>
          <w:rFonts w:ascii="Simplified Arabic" w:eastAsia="Sakkal Majalla" w:hAnsi="Simplified Arabic" w:cs="Simplified Arabic"/>
          <w:b/>
          <w:sz w:val="28"/>
          <w:szCs w:val="28"/>
          <w:rtl/>
        </w:rPr>
        <w:t>رعاية</w:t>
      </w:r>
      <w:r w:rsidRPr="00C44E67">
        <w:rPr>
          <w:rFonts w:ascii="Simplified Arabic" w:eastAsia="Calibri" w:hAnsi="Simplified Arabic" w:cs="Simplified Arabic"/>
          <w:sz w:val="28"/>
          <w:szCs w:val="28"/>
          <w:rtl/>
          <w14:ligatures w14:val="standardContextual"/>
        </w:rPr>
        <w:t xml:space="preserve"> الابتداء، نحو: ان يبتدئ بــــــ : {</w:t>
      </w:r>
      <w:r w:rsidRPr="00C44E67">
        <w:rPr>
          <w:rFonts w:ascii="Arial Unicode MS" w:eastAsia="Calibri" w:hAnsi="Arial Unicode MS" w:cs="Arial Unicode MS" w:hint="cs"/>
          <w:sz w:val="28"/>
          <w:szCs w:val="28"/>
          <w:rtl/>
          <w14:ligatures w14:val="standardContextual"/>
        </w:rPr>
        <w:t>ﲌ</w:t>
      </w:r>
      <w:r w:rsidRPr="00C44E67">
        <w:rPr>
          <w:rFonts w:ascii="Simplified Arabic" w:eastAsia="Calibri" w:hAnsi="Simplified Arabic" w:cs="Simplified Arabic"/>
          <w:sz w:val="28"/>
          <w:szCs w:val="28"/>
          <w:rtl/>
          <w14:ligatures w14:val="standardContextual"/>
        </w:rPr>
        <w:t>} في قوله تعالى:</w:t>
      </w:r>
      <w:r w:rsidRPr="00C44E67">
        <w:rPr>
          <w:rFonts w:ascii="ATraditional Arabic" w:eastAsia="Calibri" w:hAnsi="ATraditional Arabic" w:cs="ATraditional Arabic"/>
          <w:sz w:val="28"/>
          <w:szCs w:val="28"/>
          <w:rtl/>
          <w14:ligatures w14:val="standardContextual"/>
        </w:rPr>
        <w:t xml:space="preserve"> {</w:t>
      </w:r>
      <w:r w:rsidRPr="00C44E67">
        <w:rPr>
          <w:rFonts w:ascii="ATraditional Arabic" w:eastAsia="Calibri" w:hAnsi="ATraditional Arabic" w:cs="QCF2110" w:hint="cs"/>
          <w:sz w:val="28"/>
          <w:szCs w:val="28"/>
          <w:rtl/>
          <w14:ligatures w14:val="standardContextual"/>
        </w:rPr>
        <w:t>ﲋ</w:t>
      </w:r>
      <w:r w:rsidRPr="00C44E67">
        <w:rPr>
          <w:rFonts w:ascii="ATraditional Arabic" w:eastAsia="Calibri" w:hAnsi="ATraditional Arabic" w:cs="QCF2110"/>
          <w:sz w:val="28"/>
          <w:szCs w:val="28"/>
          <w:rtl/>
          <w14:ligatures w14:val="standardContextual"/>
        </w:rPr>
        <w:t xml:space="preserve"> </w:t>
      </w:r>
      <w:r w:rsidRPr="00C44E67">
        <w:rPr>
          <w:rFonts w:ascii="ATraditional Arabic" w:eastAsia="Calibri" w:hAnsi="ATraditional Arabic" w:cs="QCF2110" w:hint="cs"/>
          <w:sz w:val="28"/>
          <w:szCs w:val="28"/>
          <w:rtl/>
          <w14:ligatures w14:val="standardContextual"/>
        </w:rPr>
        <w:t>ﲌ</w:t>
      </w:r>
      <w:r w:rsidRPr="00C44E67">
        <w:rPr>
          <w:rFonts w:ascii="ATraditional Arabic" w:eastAsia="Calibri" w:hAnsi="ATraditional Arabic" w:cs="QCF2110"/>
          <w:sz w:val="28"/>
          <w:szCs w:val="28"/>
          <w:rtl/>
          <w14:ligatures w14:val="standardContextual"/>
        </w:rPr>
        <w:t xml:space="preserve"> </w:t>
      </w:r>
      <w:r w:rsidRPr="00C44E67">
        <w:rPr>
          <w:rFonts w:ascii="ATraditional Arabic" w:eastAsia="Calibri" w:hAnsi="ATraditional Arabic" w:cs="QCF2110" w:hint="cs"/>
          <w:sz w:val="28"/>
          <w:szCs w:val="28"/>
          <w:rtl/>
          <w14:ligatures w14:val="standardContextual"/>
        </w:rPr>
        <w:t>ﲍ</w:t>
      </w:r>
      <w:r w:rsidRPr="00C44E67">
        <w:rPr>
          <w:rFonts w:ascii="ATraditional Arabic" w:eastAsia="Calibri" w:hAnsi="ATraditional Arabic" w:cs="QCF2110"/>
          <w:sz w:val="28"/>
          <w:szCs w:val="28"/>
          <w:rtl/>
          <w14:ligatures w14:val="standardContextual"/>
        </w:rPr>
        <w:t xml:space="preserve"> </w:t>
      </w:r>
      <w:r w:rsidRPr="00C44E67">
        <w:rPr>
          <w:rFonts w:ascii="ATraditional Arabic" w:eastAsia="Calibri" w:hAnsi="ATraditional Arabic" w:cs="QCF2110" w:hint="cs"/>
          <w:sz w:val="28"/>
          <w:szCs w:val="28"/>
          <w:rtl/>
          <w14:ligatures w14:val="standardContextual"/>
        </w:rPr>
        <w:t>ﲎ</w:t>
      </w:r>
      <w:r w:rsidRPr="00C44E67">
        <w:rPr>
          <w:rFonts w:ascii="ATraditional Arabic" w:eastAsia="Calibri" w:hAnsi="ATraditional Arabic" w:cs="QCF2110"/>
          <w:sz w:val="28"/>
          <w:szCs w:val="28"/>
          <w:rtl/>
          <w14:ligatures w14:val="standardContextual"/>
        </w:rPr>
        <w:t xml:space="preserve"> </w:t>
      </w:r>
      <w:r w:rsidRPr="00C44E67">
        <w:rPr>
          <w:rFonts w:ascii="ATraditional Arabic" w:eastAsia="Calibri" w:hAnsi="ATraditional Arabic" w:cs="QCF2110" w:hint="cs"/>
          <w:sz w:val="28"/>
          <w:szCs w:val="28"/>
          <w:rtl/>
          <w14:ligatures w14:val="standardContextual"/>
        </w:rPr>
        <w:t>ﲏ</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المائدة: 17، 27]،</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120" w:hint="cs"/>
          <w:sz w:val="28"/>
          <w:szCs w:val="28"/>
          <w:rtl/>
          <w14:ligatures w14:val="standardContextual"/>
        </w:rPr>
        <w:t>ﱾ</w:t>
      </w:r>
      <w:r w:rsidRPr="00C44E67">
        <w:rPr>
          <w:rFonts w:ascii="ATraditional Arabic" w:eastAsia="Calibri" w:hAnsi="ATraditional Arabic" w:cs="QCF2120"/>
          <w:sz w:val="28"/>
          <w:szCs w:val="28"/>
          <w:rtl/>
          <w14:ligatures w14:val="standardContextual"/>
        </w:rPr>
        <w:t xml:space="preserve"> </w:t>
      </w:r>
      <w:r w:rsidRPr="00C44E67">
        <w:rPr>
          <w:rFonts w:ascii="ATraditional Arabic" w:eastAsia="Calibri" w:hAnsi="ATraditional Arabic" w:cs="QCF2120" w:hint="cs"/>
          <w:sz w:val="28"/>
          <w:szCs w:val="28"/>
          <w:rtl/>
          <w14:ligatures w14:val="standardContextual"/>
        </w:rPr>
        <w:t>ﱿ</w:t>
      </w:r>
      <w:r w:rsidRPr="00C44E67">
        <w:rPr>
          <w:rFonts w:ascii="ATraditional Arabic" w:eastAsia="Calibri" w:hAnsi="ATraditional Arabic" w:cs="QCF2120"/>
          <w:sz w:val="28"/>
          <w:szCs w:val="28"/>
          <w:rtl/>
          <w14:ligatures w14:val="standardContextual"/>
        </w:rPr>
        <w:t xml:space="preserve"> </w:t>
      </w:r>
      <w:r w:rsidRPr="00C44E67">
        <w:rPr>
          <w:rFonts w:ascii="ATraditional Arabic" w:eastAsia="Calibri" w:hAnsi="ATraditional Arabic" w:cs="QCF2120" w:hint="cs"/>
          <w:sz w:val="28"/>
          <w:szCs w:val="28"/>
          <w:rtl/>
          <w14:ligatures w14:val="standardContextual"/>
        </w:rPr>
        <w:t>ﲀ</w:t>
      </w:r>
      <w:r w:rsidRPr="00C44E67">
        <w:rPr>
          <w:rFonts w:ascii="ATraditional Arabic" w:eastAsia="Calibri" w:hAnsi="ATraditional Arabic" w:cs="QCF2120"/>
          <w:sz w:val="28"/>
          <w:szCs w:val="28"/>
          <w:rtl/>
          <w14:ligatures w14:val="standardContextual"/>
        </w:rPr>
        <w:t xml:space="preserve"> </w:t>
      </w:r>
      <w:r w:rsidRPr="00C44E67">
        <w:rPr>
          <w:rFonts w:ascii="ATraditional Arabic" w:eastAsia="Calibri" w:hAnsi="ATraditional Arabic" w:cs="QCF2120" w:hint="cs"/>
          <w:sz w:val="28"/>
          <w:szCs w:val="28"/>
          <w:rtl/>
          <w14:ligatures w14:val="standardContextual"/>
        </w:rPr>
        <w:t>ﲁ</w:t>
      </w:r>
      <w:r w:rsidRPr="00C44E67">
        <w:rPr>
          <w:rFonts w:ascii="ATraditional Arabic" w:eastAsia="Calibri" w:hAnsi="ATraditional Arabic" w:cs="QCF2120"/>
          <w:sz w:val="28"/>
          <w:szCs w:val="28"/>
          <w:rtl/>
          <w14:ligatures w14:val="standardContextual"/>
        </w:rPr>
        <w:t xml:space="preserve"> </w:t>
      </w:r>
      <w:proofErr w:type="spellStart"/>
      <w:r w:rsidRPr="00C44E67">
        <w:rPr>
          <w:rFonts w:ascii="ATraditional Arabic" w:eastAsia="Calibri" w:hAnsi="ATraditional Arabic" w:cs="QCF2120" w:hint="cs"/>
          <w:sz w:val="28"/>
          <w:szCs w:val="28"/>
          <w:rtl/>
          <w14:ligatures w14:val="standardContextual"/>
        </w:rPr>
        <w:t>ﲂﲃ</w:t>
      </w:r>
      <w:proofErr w:type="spellEnd"/>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[سورة المائدة:73]، و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74" w:hint="cs"/>
          <w:sz w:val="28"/>
          <w:szCs w:val="28"/>
          <w:rtl/>
          <w14:ligatures w14:val="standardContextual"/>
        </w:rPr>
        <w:t>ﱆ</w:t>
      </w:r>
      <w:r w:rsidRPr="00C44E67">
        <w:rPr>
          <w:rFonts w:ascii="ATraditional Arabic" w:eastAsia="Calibri" w:hAnsi="ATraditional Arabic" w:cs="QCF2074"/>
          <w:sz w:val="28"/>
          <w:szCs w:val="28"/>
          <w:rtl/>
          <w14:ligatures w14:val="standardContextual"/>
        </w:rPr>
        <w:t xml:space="preserve"> </w:t>
      </w:r>
      <w:r w:rsidRPr="00C44E67">
        <w:rPr>
          <w:rFonts w:ascii="ATraditional Arabic" w:eastAsia="Calibri" w:hAnsi="ATraditional Arabic" w:cs="QCF2074" w:hint="cs"/>
          <w:sz w:val="28"/>
          <w:szCs w:val="28"/>
          <w:rtl/>
          <w14:ligatures w14:val="standardContextual"/>
        </w:rPr>
        <w:t>ﱇ</w:t>
      </w:r>
      <w:r w:rsidRPr="00C44E67">
        <w:rPr>
          <w:rFonts w:ascii="ATraditional Arabic" w:eastAsia="Calibri" w:hAnsi="ATraditional Arabic" w:cs="QCF2074"/>
          <w:sz w:val="28"/>
          <w:szCs w:val="28"/>
          <w:rtl/>
          <w14:ligatures w14:val="standardContextual"/>
        </w:rPr>
        <w:t xml:space="preserve"> </w:t>
      </w:r>
      <w:r w:rsidRPr="00C44E67">
        <w:rPr>
          <w:rFonts w:ascii="ATraditional Arabic" w:eastAsia="Calibri" w:hAnsi="ATraditional Arabic" w:cs="QCF2074" w:hint="cs"/>
          <w:sz w:val="28"/>
          <w:szCs w:val="28"/>
          <w:rtl/>
          <w14:ligatures w14:val="standardContextual"/>
        </w:rPr>
        <w:t>ﱈ</w:t>
      </w:r>
      <w:r w:rsidRPr="00C44E67">
        <w:rPr>
          <w:rFonts w:ascii="ATraditional Arabic" w:eastAsia="Calibri" w:hAnsi="ATraditional Arabic" w:cs="QCF2074"/>
          <w:sz w:val="28"/>
          <w:szCs w:val="28"/>
          <w:rtl/>
          <w14:ligatures w14:val="standardContextual"/>
        </w:rPr>
        <w:t xml:space="preserve"> </w:t>
      </w:r>
      <w:r w:rsidRPr="00C44E67">
        <w:rPr>
          <w:rFonts w:ascii="ATraditional Arabic" w:eastAsia="Calibri" w:hAnsi="ATraditional Arabic" w:cs="QCF2074" w:hint="cs"/>
          <w:sz w:val="28"/>
          <w:szCs w:val="28"/>
          <w:rtl/>
          <w14:ligatures w14:val="standardContextual"/>
        </w:rPr>
        <w:t>ﱉ</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[سورة آل </w:t>
      </w:r>
      <w:r w:rsidRPr="00C44E67">
        <w:rPr>
          <w:rFonts w:ascii="Simplified Arabic" w:eastAsia="Calibri" w:hAnsi="Simplified Arabic" w:cs="Simplified Arabic"/>
          <w:sz w:val="28"/>
          <w:szCs w:val="28"/>
          <w:rtl/>
          <w14:ligatures w14:val="standardContextual"/>
        </w:rPr>
        <w:lastRenderedPageBreak/>
        <w:t>عمران:181]</w:t>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vertAlign w:val="superscript"/>
          <w:rtl/>
          <w14:ligatures w14:val="standardContextual"/>
        </w:rPr>
        <w:footnoteReference w:id="9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وكذا </w:t>
      </w:r>
      <w:r w:rsidRPr="00C44E67">
        <w:rPr>
          <w:rFonts w:ascii="Simplified Arabic" w:eastAsia="Sakkal Majalla" w:hAnsi="Simplified Arabic" w:cs="Simplified Arabic"/>
          <w:b/>
          <w:sz w:val="28"/>
          <w:szCs w:val="28"/>
          <w:rtl/>
        </w:rPr>
        <w:t>قوله</w:t>
      </w:r>
      <w:r w:rsidRPr="00C44E67">
        <w:rPr>
          <w:rFonts w:ascii="Simplified Arabic" w:eastAsia="Calibri" w:hAnsi="Simplified Arabic" w:cs="Simplified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549" w:hint="cs"/>
          <w:sz w:val="28"/>
          <w:szCs w:val="28"/>
          <w:rtl/>
          <w14:ligatures w14:val="standardContextual"/>
        </w:rPr>
        <w:t>ﱒ</w:t>
      </w:r>
      <w:r w:rsidRPr="00C44E67">
        <w:rPr>
          <w:rFonts w:ascii="ATraditional Arabic" w:eastAsia="Calibri" w:hAnsi="ATraditional Arabic" w:cs="QCF2549"/>
          <w:sz w:val="28"/>
          <w:szCs w:val="28"/>
          <w:rtl/>
          <w14:ligatures w14:val="standardContextual"/>
        </w:rPr>
        <w:t xml:space="preserve"> </w:t>
      </w:r>
      <w:r w:rsidRPr="00C44E67">
        <w:rPr>
          <w:rFonts w:ascii="ATraditional Arabic" w:eastAsia="Calibri" w:hAnsi="ATraditional Arabic" w:cs="QCF2549" w:hint="cs"/>
          <w:sz w:val="28"/>
          <w:szCs w:val="28"/>
          <w:rtl/>
          <w14:ligatures w14:val="standardContextual"/>
        </w:rPr>
        <w:t>ﱓ</w:t>
      </w:r>
      <w:r w:rsidRPr="00C44E67">
        <w:rPr>
          <w:rFonts w:ascii="ATraditional Arabic" w:eastAsia="Calibri" w:hAnsi="ATraditional Arabic" w:cs="QCF2549"/>
          <w:sz w:val="28"/>
          <w:szCs w:val="28"/>
          <w:rtl/>
          <w14:ligatures w14:val="standardContextual"/>
        </w:rPr>
        <w:t xml:space="preserve"> </w:t>
      </w:r>
      <w:r w:rsidRPr="00C44E67">
        <w:rPr>
          <w:rFonts w:ascii="ATraditional Arabic" w:eastAsia="Calibri" w:hAnsi="ATraditional Arabic" w:cs="QCF2549" w:hint="cs"/>
          <w:sz w:val="28"/>
          <w:szCs w:val="28"/>
          <w:rtl/>
          <w14:ligatures w14:val="standardContextual"/>
        </w:rPr>
        <w:t>ﱔ</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الممتحنة:1]، بأن يبتدئ بقوله:</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549" w:hint="cs"/>
          <w:sz w:val="28"/>
          <w:szCs w:val="28"/>
          <w:rtl/>
          <w14:ligatures w14:val="standardContextual"/>
        </w:rPr>
        <w:t>ﱔ</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9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0A6F87C7" w14:textId="047EC8DC" w:rsidR="00BC3AD2" w:rsidRPr="00C44E67" w:rsidRDefault="00BC3AD2" w:rsidP="00E05ECF">
      <w:pPr>
        <w:tabs>
          <w:tab w:val="left" w:pos="565"/>
          <w:tab w:val="left" w:pos="1841"/>
          <w:tab w:val="left" w:pos="5996"/>
        </w:tabs>
        <w:adjustRightInd/>
        <w:spacing w:line="240" w:lineRule="auto"/>
        <w:ind w:firstLine="567"/>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ومنها ألا يركب كما يجيء في البيت الآتي. والله سبحانه أعلم.</w:t>
      </w:r>
    </w:p>
    <w:p w14:paraId="73B883A7" w14:textId="77777777" w:rsidR="00BC3AD2" w:rsidRPr="00E05ECF" w:rsidRDefault="00BC3AD2" w:rsidP="00E05ECF">
      <w:pPr>
        <w:widowControl/>
        <w:adjustRightInd/>
        <w:spacing w:line="240" w:lineRule="auto"/>
        <w:jc w:val="center"/>
        <w:textAlignment w:val="auto"/>
        <w:rPr>
          <w:rFonts w:ascii="Simplified Arabic" w:eastAsia="Calibri" w:hAnsi="Simplified Arabic" w:cs="Simplified Arabic"/>
          <w:b/>
          <w:bCs/>
          <w:rtl/>
          <w14:ligatures w14:val="standardContextual"/>
        </w:rPr>
      </w:pPr>
      <w:r w:rsidRPr="00E05ECF">
        <w:rPr>
          <w:rFonts w:ascii="Simplified Arabic" w:eastAsia="Calibri" w:hAnsi="Simplified Arabic" w:cs="Simplified Arabic"/>
          <w:b/>
          <w:bCs/>
          <w:rtl/>
          <w14:ligatures w14:val="standardContextual"/>
        </w:rPr>
        <w:t xml:space="preserve">[535] وإَيَّاكَ وَ التَّرْكِيبَ، </w:t>
      </w:r>
      <w:bookmarkStart w:id="77" w:name="_Hlk126767730"/>
      <w:r w:rsidRPr="00E05ECF">
        <w:rPr>
          <w:rFonts w:ascii="Simplified Arabic" w:eastAsia="Calibri" w:hAnsi="Simplified Arabic" w:cs="Simplified Arabic"/>
          <w:b/>
          <w:bCs/>
          <w:rtl/>
          <w14:ligatures w14:val="standardContextual"/>
        </w:rPr>
        <w:t xml:space="preserve">وَالْجَمْعُ </w:t>
      </w:r>
      <w:proofErr w:type="spellStart"/>
      <w:r w:rsidRPr="00E05ECF">
        <w:rPr>
          <w:rFonts w:ascii="Simplified Arabic" w:eastAsia="Calibri" w:hAnsi="Simplified Arabic" w:cs="Simplified Arabic"/>
          <w:b/>
          <w:bCs/>
          <w:rtl/>
          <w14:ligatures w14:val="standardContextual"/>
        </w:rPr>
        <w:t>بِالْحُرُو</w:t>
      </w:r>
      <w:proofErr w:type="spellEnd"/>
      <w:r w:rsidRPr="00E05ECF">
        <w:rPr>
          <w:rFonts w:ascii="Simplified Arabic" w:eastAsia="Calibri" w:hAnsi="Simplified Arabic" w:cs="Simplified Arabic"/>
          <w:b/>
          <w:bCs/>
          <w:rtl/>
          <w14:ligatures w14:val="standardContextual"/>
        </w:rPr>
        <w:t xml:space="preserve">         فِ [أَحْرَ]</w:t>
      </w:r>
      <w:r w:rsidRPr="00E05ECF">
        <w:rPr>
          <w:rFonts w:ascii="Simplified Arabic" w:eastAsia="Calibri" w:hAnsi="Simplified Arabic" w:cs="Simplified Arabic"/>
          <w:b/>
          <w:bCs/>
          <w:vertAlign w:val="superscript"/>
          <w:rtl/>
          <w14:ligatures w14:val="standardContextual"/>
        </w:rPr>
        <w:t>(</w:t>
      </w:r>
      <w:r w:rsidRPr="00E05ECF">
        <w:rPr>
          <w:rFonts w:ascii="Simplified Arabic" w:eastAsia="Calibri" w:hAnsi="Simplified Arabic" w:cs="Simplified Arabic"/>
          <w:b/>
          <w:bCs/>
          <w:vertAlign w:val="superscript"/>
          <w:rtl/>
          <w14:ligatures w14:val="standardContextual"/>
        </w:rPr>
        <w:footnoteReference w:id="99"/>
      </w:r>
      <w:r w:rsidRPr="00E05ECF">
        <w:rPr>
          <w:rFonts w:ascii="Simplified Arabic" w:eastAsia="Calibri" w:hAnsi="Simplified Arabic" w:cs="Simplified Arabic"/>
          <w:b/>
          <w:bCs/>
          <w:vertAlign w:val="superscript"/>
          <w:rtl/>
          <w14:ligatures w14:val="standardContextual"/>
        </w:rPr>
        <w:t>)</w:t>
      </w:r>
      <w:r w:rsidRPr="00E05ECF">
        <w:rPr>
          <w:rFonts w:ascii="Simplified Arabic" w:eastAsia="Calibri" w:hAnsi="Simplified Arabic" w:cs="Simplified Arabic"/>
          <w:b/>
          <w:bCs/>
          <w:rtl/>
          <w14:ligatures w14:val="standardContextual"/>
        </w:rPr>
        <w:t xml:space="preserve"> بِذِي الْأَشْيَاءِ فِيهِ تَنَخُّلَا</w:t>
      </w:r>
      <w:bookmarkEnd w:id="77"/>
    </w:p>
    <w:p w14:paraId="089F9DE0" w14:textId="77777777" w:rsidR="00BC3AD2" w:rsidRPr="00C44E67" w:rsidRDefault="00BC3AD2" w:rsidP="00E05ECF">
      <w:pPr>
        <w:tabs>
          <w:tab w:val="left" w:pos="565"/>
          <w:tab w:val="left" w:pos="1841"/>
          <w:tab w:val="left" w:pos="5996"/>
        </w:tabs>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أي: </w:t>
      </w:r>
      <w:r w:rsidRPr="00C44E67">
        <w:rPr>
          <w:rFonts w:ascii="Simplified Arabic" w:eastAsia="Sakkal Majalla" w:hAnsi="Simplified Arabic" w:cs="Simplified Arabic"/>
          <w:b/>
          <w:sz w:val="28"/>
          <w:szCs w:val="28"/>
          <w:rtl/>
        </w:rPr>
        <w:t>احذر</w:t>
      </w:r>
      <w:r w:rsidRPr="00C44E67">
        <w:rPr>
          <w:rFonts w:ascii="Simplified Arabic" w:eastAsia="Calibri" w:hAnsi="Simplified Arabic" w:cs="Simplified Arabic"/>
          <w:sz w:val="28"/>
          <w:szCs w:val="28"/>
          <w:rtl/>
          <w14:ligatures w14:val="standardContextual"/>
        </w:rPr>
        <w:t xml:space="preserve"> أن تركب قراءة في قراءة، نحو: أن يقف على: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ﱆ</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ﱇ</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البقرة:6]، فتقرأ على عادتهم في التزام الترتيب، لقالون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مثلاً بالصلة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والإسكان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ثم لورش</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بالإبدال، والتسهيل</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مع </w:t>
      </w:r>
      <w:r w:rsidRPr="00C44E67">
        <w:rPr>
          <w:rFonts w:ascii="Simplified Arabic" w:eastAsia="Calibri" w:hAnsi="Simplified Arabic" w:cs="Simplified Arabic"/>
          <w:sz w:val="28"/>
          <w:szCs w:val="28"/>
          <w:rtl/>
          <w14:ligatures w14:val="standardContextual"/>
        </w:rPr>
        <w:lastRenderedPageBreak/>
        <w:t>الصلة والمد الطويل للأزرق</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ثم التسهيل</w:t>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مع المد والقصر للأصبهاني</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lastRenderedPageBreak/>
        <w:t>ثم لابن كثير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ثم لابن عامر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ثم حتى تمَّم بسكت حمزة</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0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ثم تصل </w:t>
      </w:r>
      <w:r w:rsidRPr="00C44E67">
        <w:rPr>
          <w:rFonts w:ascii="Simplified Arabic" w:eastAsia="Calibri" w:hAnsi="Simplified Arabic" w:cs="Simplified Arabic"/>
          <w:sz w:val="28"/>
          <w:szCs w:val="28"/>
          <w:rtl/>
          <w14:ligatures w14:val="standardContextual"/>
        </w:rPr>
        <w:lastRenderedPageBreak/>
        <w:t>ذلك بأن تقول: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ﱇ</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ﱈ</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ﱉ</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ﱊ</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ﱋ</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ATraditional Arabic"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البقرة: 6]، أخذ بالصلة</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لقالون ولغيره، بعد أن يكون آخر قراءته تحقيق الهمزتين، فإنه [يقع]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1"/>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فيه التركيب وهو خطأ في الرواية، والله أعلم.</w:t>
      </w:r>
    </w:p>
    <w:p w14:paraId="6E7845C2"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وَالْجَمْعُ بِالْحُرُوفِ</w:t>
      </w:r>
      <w:r w:rsidRPr="00C44E67">
        <w:rPr>
          <w:rFonts w:ascii="Simplified Arabic" w:eastAsia="Calibri" w:hAnsi="Simplified Arabic" w:cs="Simplified Arabic"/>
          <w:sz w:val="28"/>
          <w:szCs w:val="28"/>
          <w:rtl/>
          <w14:ligatures w14:val="standardContextual"/>
        </w:rPr>
        <w:t>)، يعني: هذه الأشياء المذكورة ينبغي الاحتراز</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عنها في الجمع بالحروف أكثر؛ لأنه أكثر قابلية لها من الجمع بالوقف.</w:t>
      </w:r>
    </w:p>
    <w:p w14:paraId="171903D6"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قوله: (</w:t>
      </w:r>
      <w:r w:rsidRPr="00C44E67">
        <w:rPr>
          <w:rFonts w:ascii="Simplified Arabic" w:eastAsia="Calibri" w:hAnsi="Simplified Arabic" w:cs="Simplified Arabic"/>
          <w:b/>
          <w:bCs/>
          <w:sz w:val="28"/>
          <w:szCs w:val="28"/>
          <w:rtl/>
          <w14:ligatures w14:val="standardContextual"/>
        </w:rPr>
        <w:t>أَحْرَ</w:t>
      </w:r>
      <w:r w:rsidRPr="00C44E67">
        <w:rPr>
          <w:rFonts w:ascii="Simplified Arabic" w:eastAsia="Calibri" w:hAnsi="Simplified Arabic" w:cs="Simplified Arabic"/>
          <w:sz w:val="28"/>
          <w:szCs w:val="28"/>
          <w:rtl/>
          <w14:ligatures w14:val="standardContextual"/>
        </w:rPr>
        <w:t>)، أي: اجدر</w:t>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vertAlign w:val="superscript"/>
          <w:rtl/>
          <w14:ligatures w14:val="standardContextual"/>
        </w:rPr>
        <w:footnoteReference w:id="11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وهو صيفة التعجب، أي: ما أجدرها.</w:t>
      </w:r>
    </w:p>
    <w:p w14:paraId="35B4F2D9"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قوله: (</w:t>
      </w:r>
      <w:r w:rsidRPr="00C44E67">
        <w:rPr>
          <w:rFonts w:ascii="Simplified Arabic" w:eastAsia="Calibri" w:hAnsi="Simplified Arabic" w:cs="Simplified Arabic"/>
          <w:b/>
          <w:bCs/>
          <w:sz w:val="28"/>
          <w:szCs w:val="28"/>
          <w:rtl/>
          <w14:ligatures w14:val="standardContextual"/>
        </w:rPr>
        <w:t>تَنَخُّلَا</w:t>
      </w:r>
      <w:r w:rsidRPr="00C44E67">
        <w:rPr>
          <w:rFonts w:ascii="Simplified Arabic" w:eastAsia="Calibri" w:hAnsi="Simplified Arabic" w:cs="Simplified Arabic"/>
          <w:sz w:val="28"/>
          <w:szCs w:val="28"/>
          <w:rtl/>
          <w14:ligatures w14:val="standardContextual"/>
        </w:rPr>
        <w:t>)، أي: اختيار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انتهى.</w:t>
      </w:r>
    </w:p>
    <w:p w14:paraId="79D53AF5" w14:textId="0E4E3111" w:rsidR="00BC3AD2" w:rsidRPr="00C44E67" w:rsidRDefault="00BC3AD2" w:rsidP="00E05ECF">
      <w:pPr>
        <w:widowControl/>
        <w:adjustRightInd/>
        <w:spacing w:line="240" w:lineRule="auto"/>
        <w:jc w:val="center"/>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t xml:space="preserve">[536] وَلَا تَلْتَزِمْ تَقْدِيمَ شَخْصٍ بِعَيْنِهِ       </w:t>
      </w:r>
      <w:bookmarkStart w:id="84" w:name="_Hlk126766938"/>
      <w:r w:rsidRPr="00C44E67">
        <w:rPr>
          <w:rFonts w:ascii="Simplified Arabic" w:eastAsia="Calibri" w:hAnsi="Simplified Arabic" w:cs="Simplified Arabic"/>
          <w:b/>
          <w:bCs/>
          <w:sz w:val="28"/>
          <w:szCs w:val="28"/>
          <w:rtl/>
          <w14:ligatures w14:val="standardContextual"/>
        </w:rPr>
        <w:t xml:space="preserve"> فَتُعْزَى </w:t>
      </w:r>
      <w:bookmarkEnd w:id="84"/>
      <w:r w:rsidRPr="00C44E67">
        <w:rPr>
          <w:rFonts w:ascii="Simplified Arabic" w:eastAsia="Calibri" w:hAnsi="Simplified Arabic" w:cs="Simplified Arabic"/>
          <w:b/>
          <w:bCs/>
          <w:sz w:val="28"/>
          <w:szCs w:val="28"/>
          <w:rtl/>
          <w14:ligatures w14:val="standardContextual"/>
        </w:rPr>
        <w:t xml:space="preserve">إِلَى عَيْبٍ وكُنْتَ </w:t>
      </w:r>
      <w:proofErr w:type="spellStart"/>
      <w:r w:rsidRPr="00C44E67">
        <w:rPr>
          <w:rFonts w:ascii="Simplified Arabic" w:eastAsia="Calibri" w:hAnsi="Simplified Arabic" w:cs="Simplified Arabic"/>
          <w:b/>
          <w:bCs/>
          <w:sz w:val="28"/>
          <w:szCs w:val="28"/>
          <w:rtl/>
          <w14:ligatures w14:val="standardContextual"/>
        </w:rPr>
        <w:t>كَأَعْزَلَا</w:t>
      </w:r>
      <w:proofErr w:type="spellEnd"/>
    </w:p>
    <w:p w14:paraId="0443B7D4" w14:textId="77777777" w:rsidR="00BC3AD2" w:rsidRPr="00C44E67" w:rsidRDefault="00BC3AD2" w:rsidP="00E05ECF">
      <w:pPr>
        <w:widowControl/>
        <w:adjustRightInd/>
        <w:spacing w:line="240" w:lineRule="auto"/>
        <w:ind w:firstLine="567"/>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w:t>
      </w:r>
      <w:r w:rsidRPr="00C44E67">
        <w:rPr>
          <w:rFonts w:ascii="Simplified Arabic" w:eastAsia="Calibri" w:hAnsi="Simplified Arabic" w:cs="Simplified Arabic"/>
          <w:b/>
          <w:bCs/>
          <w:sz w:val="28"/>
          <w:szCs w:val="28"/>
          <w:rtl/>
          <w14:ligatures w14:val="standardContextual"/>
        </w:rPr>
        <w:t>فَتُعْزَى</w:t>
      </w:r>
      <w:r w:rsidRPr="00C44E67">
        <w:rPr>
          <w:rFonts w:ascii="Simplified Arabic" w:eastAsia="Calibri" w:hAnsi="Simplified Arabic" w:cs="Simplified Arabic"/>
          <w:sz w:val="28"/>
          <w:szCs w:val="28"/>
          <w:rtl/>
          <w14:ligatures w14:val="standardContextual"/>
        </w:rPr>
        <w:t>)، أي: فتنسب</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وهو منصوب على جواب النهي، والأعزل: الذي لا سلاح معه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أي: لا تكون ماهرًا، ولا تُدعى حاذقًا، بل معيوباً. والله أعلم. </w:t>
      </w:r>
    </w:p>
    <w:p w14:paraId="34EFE601" w14:textId="77777777" w:rsidR="00BC3AD2" w:rsidRPr="00E05ECF" w:rsidRDefault="00BC3AD2" w:rsidP="00E05ECF">
      <w:pPr>
        <w:widowControl/>
        <w:adjustRightInd/>
        <w:spacing w:line="240" w:lineRule="auto"/>
        <w:jc w:val="center"/>
        <w:textAlignment w:val="auto"/>
        <w:rPr>
          <w:rFonts w:ascii="Simplified Arabic" w:eastAsia="Calibri" w:hAnsi="Simplified Arabic" w:cs="Simplified Arabic"/>
          <w:b/>
          <w:bCs/>
          <w:sz w:val="26"/>
          <w:szCs w:val="26"/>
          <w:rtl/>
          <w14:ligatures w14:val="standardContextual"/>
        </w:rPr>
      </w:pPr>
      <w:r w:rsidRPr="00E05ECF">
        <w:rPr>
          <w:rFonts w:ascii="Simplified Arabic" w:eastAsia="Calibri" w:hAnsi="Simplified Arabic" w:cs="Simplified Arabic"/>
          <w:b/>
          <w:bCs/>
          <w:sz w:val="26"/>
          <w:szCs w:val="26"/>
          <w:rtl/>
          <w14:ligatures w14:val="standardContextual"/>
        </w:rPr>
        <w:t>[537] بَلِ الْحِذْقُ أَنَّ الْمَرْءَ مَهْمَا يَقِفْ بَدَا     بِوَجْهِ الَّذِي ذَا الْوَقْفُ عَنْهُ تَخَلَّلَا</w:t>
      </w:r>
    </w:p>
    <w:p w14:paraId="725791B9"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b/>
          <w:bCs/>
          <w:sz w:val="28"/>
          <w:szCs w:val="28"/>
          <w:rtl/>
          <w14:ligatures w14:val="standardContextual"/>
        </w:rPr>
        <w:t xml:space="preserve">[101/أ] </w:t>
      </w:r>
      <w:r w:rsidRPr="00C44E67">
        <w:rPr>
          <w:rFonts w:ascii="Simplified Arabic" w:eastAsia="Calibri" w:hAnsi="Simplified Arabic" w:cs="Simplified Arabic"/>
          <w:sz w:val="28"/>
          <w:szCs w:val="28"/>
          <w:rtl/>
          <w14:ligatures w14:val="standardContextual"/>
        </w:rPr>
        <w:t xml:space="preserve">يعني: ان الأستاذ الماهر الحاذق المستحضر هو الذي إذا وقف على وجه لأحد القراء يبتدئ بعده لصاحب ذلك الوجه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مثاله: ما مثلنا به قبل، وهو أن يكون قد انتهى لحمزة على قوله:</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ﱆ</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[سورة </w:t>
      </w:r>
      <w:r w:rsidRPr="00C44E67">
        <w:rPr>
          <w:rFonts w:ascii="Simplified Arabic" w:eastAsia="Calibri" w:hAnsi="Simplified Arabic" w:cs="Simplified Arabic"/>
          <w:sz w:val="28"/>
          <w:szCs w:val="28"/>
          <w:rtl/>
          <w14:ligatures w14:val="standardContextual"/>
        </w:rPr>
        <w:lastRenderedPageBreak/>
        <w:t>البقرة:6]، فسكت، ينبغي أن يبتدئ إذا وصل فيقول: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ﱇ</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ﱈ</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ﱉ</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ﱊ</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ﱋ</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البقرة: 6]، بالإسكان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وإبدال الهمزة</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1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حتى يمتنع التركيب، وهذه الحالة ينبغي أن تراعى سواء جمع بالوقف، أو بالحرف، ولكنها في الحرف أوجب، وإليه أشار فيما قبل بقوله: (</w:t>
      </w:r>
      <w:r w:rsidRPr="00C44E67">
        <w:rPr>
          <w:rFonts w:ascii="Simplified Arabic" w:eastAsia="Calibri" w:hAnsi="Simplified Arabic" w:cs="Simplified Arabic"/>
          <w:b/>
          <w:bCs/>
          <w:sz w:val="28"/>
          <w:szCs w:val="28"/>
          <w:rtl/>
          <w14:ligatures w14:val="standardContextual"/>
        </w:rPr>
        <w:t>وَالْجَمْعُ بِالْحُرُوفِ أَحْرَ بِذِي الْأَشْيَاءِ فِيهِ تَنَخُّلَا</w:t>
      </w:r>
      <w:r w:rsidRPr="00C44E67">
        <w:rPr>
          <w:rFonts w:ascii="Simplified Arabic" w:eastAsia="Calibri" w:hAnsi="Simplified Arabic" w:cs="Simplified Arabic"/>
          <w:sz w:val="28"/>
          <w:szCs w:val="28"/>
          <w:rtl/>
          <w14:ligatures w14:val="standardContextual"/>
        </w:rPr>
        <w:t>).</w:t>
      </w:r>
    </w:p>
    <w:p w14:paraId="247E4C7C"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ومثال ذلك لو جمع بالوقف: أنه إذا وقف لحمزة على قوله تعالى:</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ﱽ</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ﱾ</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ﱿ</w:t>
      </w:r>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البقرة:10]</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بعد قراءته:</w:t>
      </w:r>
      <w:r w:rsidRPr="00C44E67">
        <w:rPr>
          <w:rFonts w:ascii="ATraditional Arabic" w:eastAsia="Calibri" w:hAnsi="ATraditional Arabic" w:cs="QCF2003"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ﱻ</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ﱼ</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ATraditional Arabic"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بالسكت، فإنه يبتدئ: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ﲁ</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ﲂ</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ﲃ</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ﲄ</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ﲅ</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ﲆ</w:t>
      </w:r>
      <w:r w:rsidRPr="00C44E67">
        <w:rPr>
          <w:rFonts w:ascii="ATraditional Arabic" w:eastAsia="Calibri" w:hAnsi="ATraditional Arabic" w:cs="QCF2003"/>
          <w:sz w:val="28"/>
          <w:szCs w:val="28"/>
          <w:rtl/>
          <w14:ligatures w14:val="standardContextual"/>
        </w:rPr>
        <w:t xml:space="preserve"> </w:t>
      </w:r>
      <w:r w:rsidRPr="00C44E67">
        <w:rPr>
          <w:rFonts w:ascii="ATraditional Arabic" w:eastAsia="Calibri" w:hAnsi="ATraditional Arabic" w:cs="QCF2003" w:hint="cs"/>
          <w:sz w:val="28"/>
          <w:szCs w:val="28"/>
          <w:rtl/>
          <w14:ligatures w14:val="standardContextual"/>
        </w:rPr>
        <w:t>ﲇ</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ATraditional Arabic"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البقرة:11] بالسكت أيضاً</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حتى يقف على:</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3" w:hint="cs"/>
          <w:sz w:val="28"/>
          <w:szCs w:val="28"/>
          <w:rtl/>
          <w14:ligatures w14:val="standardContextual"/>
        </w:rPr>
        <w:t>ﲋ</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وهذه تتمة الطريقة التي سلكها ابن الجزري وركبها من الطريقين، وهي في غاية الحُسْن واللُّطْف، وهي:</w:t>
      </w:r>
    </w:p>
    <w:p w14:paraId="1C4908A4"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أن يراعي في جمعه الوقف، فيقرأ أولاً الوجه إلى محل الوقف الجائز، ويعطف في قراءته الوجه الأقرب فالأقرب</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مثاله: أن تبتدئ </w:t>
      </w:r>
      <w:r w:rsidRPr="00C44E67">
        <w:rPr>
          <w:rFonts w:ascii="Simplified Arabic" w:eastAsia="Calibri" w:hAnsi="Simplified Arabic" w:cs="Simplified Arabic"/>
          <w:sz w:val="28"/>
          <w:szCs w:val="28"/>
          <w:rtl/>
          <w14:ligatures w14:val="standardContextual"/>
        </w:rPr>
        <w:lastRenderedPageBreak/>
        <w:t>لقالون مثلاً فتقول:</w:t>
      </w:r>
      <w:r w:rsidRPr="00C44E67">
        <w:rPr>
          <w:rFonts w:eastAsia="Calibri" w:cs="Sakkal Majalla" w:hint="cs"/>
          <w:sz w:val="28"/>
          <w:szCs w:val="28"/>
          <w:rtl/>
          <w14:ligatures w14:val="standardContextual"/>
        </w:rPr>
        <w:t xml:space="preserve"> </w:t>
      </w:r>
      <w:r w:rsidRPr="00C44E67">
        <w:rPr>
          <w:rFonts w:eastAsia="Calibri" w:cs="ATraditional Arabic"/>
          <w:sz w:val="28"/>
          <w:szCs w:val="28"/>
          <w:rtl/>
          <w14:ligatures w14:val="standardContextual"/>
        </w:rPr>
        <w:t>{</w:t>
      </w:r>
      <w:r w:rsidRPr="00C44E67">
        <w:rPr>
          <w:rFonts w:eastAsia="Calibri" w:cs="QCF2002" w:hint="cs"/>
          <w:sz w:val="28"/>
          <w:szCs w:val="28"/>
          <w:rtl/>
          <w14:ligatures w14:val="standardContextual"/>
        </w:rPr>
        <w:t>ﱍ</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ﱎ</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ﱏ</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ﱐ</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ﱑ</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ﱒ</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ﱓ</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ﱔ</w:t>
      </w:r>
      <w:r w:rsidRPr="00C44E67">
        <w:rPr>
          <w:rFonts w:eastAsia="Calibri"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البقرة:3] بالإسكان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38DD3C04"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-ثم تعطف عليه الأقرب، فتقول:</w:t>
      </w:r>
      <w:r w:rsidRPr="00C44E67">
        <w:rPr>
          <w:rFonts w:eastAsia="Calibri" w:cs="Sakkal Majalla" w:hint="cs"/>
          <w:sz w:val="28"/>
          <w:szCs w:val="28"/>
          <w:rtl/>
          <w14:ligatures w14:val="standardContextual"/>
        </w:rPr>
        <w:t xml:space="preserve"> </w:t>
      </w:r>
      <w:r w:rsidRPr="00C44E67">
        <w:rPr>
          <w:rFonts w:eastAsia="Calibri" w:cs="ATraditional Arabic"/>
          <w:sz w:val="28"/>
          <w:szCs w:val="28"/>
          <w:rtl/>
          <w14:ligatures w14:val="standardContextual"/>
        </w:rPr>
        <w:t>{</w:t>
      </w:r>
      <w:r w:rsidRPr="00C44E67">
        <w:rPr>
          <w:rFonts w:eastAsia="Calibri" w:cs="QCF2002" w:hint="cs"/>
          <w:sz w:val="28"/>
          <w:szCs w:val="28"/>
          <w:rtl/>
          <w14:ligatures w14:val="standardContextual"/>
        </w:rPr>
        <w:t>ﱒ</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ﱓ</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ﱔ</w:t>
      </w:r>
      <w:r w:rsidRPr="00C44E67">
        <w:rPr>
          <w:rFonts w:eastAsia="Calibri"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بالصلة، فيخرج معه ابن كثير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1A544763"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-ثم ترجع فتقول:</w:t>
      </w:r>
      <w:r w:rsidRPr="00C44E67">
        <w:rPr>
          <w:rFonts w:eastAsia="Calibri" w:cs="Sakkal Majalla" w:hint="cs"/>
          <w:sz w:val="28"/>
          <w:szCs w:val="28"/>
          <w:rtl/>
          <w14:ligatures w14:val="standardContextual"/>
        </w:rPr>
        <w:t xml:space="preserve"> </w:t>
      </w:r>
      <w:bookmarkStart w:id="86" w:name="_Hlk151727513"/>
      <w:r w:rsidRPr="00C44E67">
        <w:rPr>
          <w:rFonts w:eastAsia="Calibri" w:cs="ATraditional Arabic"/>
          <w:sz w:val="28"/>
          <w:szCs w:val="28"/>
          <w:rtl/>
          <w14:ligatures w14:val="standardContextual"/>
        </w:rPr>
        <w:t>{</w:t>
      </w:r>
      <w:r w:rsidRPr="00C44E67">
        <w:rPr>
          <w:rFonts w:eastAsia="Calibri" w:cs="QCF2002" w:hint="cs"/>
          <w:sz w:val="28"/>
          <w:szCs w:val="28"/>
          <w:rtl/>
          <w14:ligatures w14:val="standardContextual"/>
        </w:rPr>
        <w:t>ﱎ</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ﱏ</w:t>
      </w:r>
      <w:r w:rsidRPr="00C44E67">
        <w:rPr>
          <w:rFonts w:eastAsia="Calibri" w:cs="ATraditional Arabic"/>
          <w:sz w:val="28"/>
          <w:szCs w:val="28"/>
          <w:rtl/>
          <w14:ligatures w14:val="standardContextual"/>
        </w:rPr>
        <w:t>}</w:t>
      </w:r>
      <w:bookmarkEnd w:id="86"/>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بالإبدال،</w:t>
      </w:r>
      <w:r w:rsidRPr="00C44E67">
        <w:rPr>
          <w:rFonts w:eastAsia="Calibri" w:cs="Sakkal Majalla" w:hint="cs"/>
          <w:sz w:val="28"/>
          <w:szCs w:val="28"/>
          <w:rtl/>
          <w14:ligatures w14:val="standardContextual"/>
        </w:rPr>
        <w:t xml:space="preserve"> </w:t>
      </w:r>
      <w:r w:rsidRPr="00C44E67">
        <w:rPr>
          <w:rFonts w:eastAsia="Calibri" w:cs="ATraditional Arabic"/>
          <w:sz w:val="28"/>
          <w:szCs w:val="28"/>
          <w:rtl/>
          <w14:ligatures w14:val="standardContextual"/>
        </w:rPr>
        <w:t>{</w:t>
      </w:r>
      <w:r w:rsidRPr="00C44E67">
        <w:rPr>
          <w:rFonts w:eastAsia="Calibri" w:cs="QCF2002" w:hint="cs"/>
          <w:sz w:val="28"/>
          <w:szCs w:val="28"/>
          <w:rtl/>
          <w14:ligatures w14:val="standardContextual"/>
        </w:rPr>
        <w:t>ﱐ</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ﱑ</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ﱒ</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ﱓ</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ﱔ</w:t>
      </w:r>
      <w:r w:rsidRPr="00C44E67">
        <w:rPr>
          <w:rFonts w:eastAsia="Calibri"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بالصلة لأبي جعفر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2E4363F4"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-ثم تعطف عليه فتقول:</w:t>
      </w:r>
      <w:r w:rsidRPr="00C44E67">
        <w:rPr>
          <w:rFonts w:eastAsia="Calibri" w:cs="Sakkal Majalla" w:hint="cs"/>
          <w:sz w:val="28"/>
          <w:szCs w:val="28"/>
          <w:rtl/>
          <w14:ligatures w14:val="standardContextual"/>
        </w:rPr>
        <w:t xml:space="preserve"> </w:t>
      </w:r>
      <w:r w:rsidRPr="00C44E67">
        <w:rPr>
          <w:rFonts w:eastAsia="Calibri" w:cs="ATraditional Arabic"/>
          <w:sz w:val="28"/>
          <w:szCs w:val="28"/>
          <w:rtl/>
          <w14:ligatures w14:val="standardContextual"/>
        </w:rPr>
        <w:t>{</w:t>
      </w:r>
      <w:r w:rsidRPr="00C44E67">
        <w:rPr>
          <w:rFonts w:eastAsia="Calibri" w:cs="QCF2002" w:hint="cs"/>
          <w:sz w:val="28"/>
          <w:szCs w:val="28"/>
          <w:rtl/>
          <w14:ligatures w14:val="standardContextual"/>
        </w:rPr>
        <w:t>ﱒ</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ﱓ</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ﱔ</w:t>
      </w:r>
      <w:r w:rsidRPr="00C44E67">
        <w:rPr>
          <w:rFonts w:eastAsia="Calibri"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بالإسكان فيخرج وجه أبي عمرو</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[وغيره]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w:t>
      </w:r>
    </w:p>
    <w:p w14:paraId="6A5E49F3"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 xml:space="preserve">- ثم ترجع فتقول </w:t>
      </w:r>
      <w:bookmarkStart w:id="88" w:name="_Hlk151727811"/>
      <w:r w:rsidRPr="00C44E67">
        <w:rPr>
          <w:rFonts w:eastAsia="Calibri" w:cs="ATraditional Arabic"/>
          <w:sz w:val="28"/>
          <w:szCs w:val="28"/>
          <w:rtl/>
          <w14:ligatures w14:val="standardContextual"/>
        </w:rPr>
        <w:t>{</w:t>
      </w:r>
      <w:r w:rsidRPr="00C44E67">
        <w:rPr>
          <w:rFonts w:eastAsia="Calibri" w:cs="QCF2002" w:hint="cs"/>
          <w:sz w:val="28"/>
          <w:szCs w:val="28"/>
          <w:rtl/>
          <w14:ligatures w14:val="standardContextual"/>
        </w:rPr>
        <w:t>ﱐ</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ﱑ</w:t>
      </w:r>
      <w:r w:rsidRPr="00C44E67">
        <w:rPr>
          <w:rFonts w:ascii="ATraditional Arabic" w:eastAsia="Calibri" w:hAnsi="ATraditional Arabic" w:cs="ATraditional Arabic"/>
          <w:sz w:val="28"/>
          <w:szCs w:val="28"/>
          <w:rtl/>
          <w14:ligatures w14:val="standardContextual"/>
        </w:rPr>
        <w:t>}</w:t>
      </w:r>
      <w:bookmarkEnd w:id="88"/>
      <w:r w:rsidRPr="00C44E67">
        <w:rPr>
          <w:rFonts w:ascii="Simplified Arabic" w:eastAsia="Calibri" w:hAnsi="Simplified Arabic" w:cs="Simplified Arabic"/>
          <w:sz w:val="28"/>
          <w:szCs w:val="28"/>
          <w:rtl/>
          <w14:ligatures w14:val="standardContextual"/>
        </w:rPr>
        <w:t xml:space="preserve">، بتفخيم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اللام للأزرق عن ورش </w:t>
      </w:r>
      <w:r w:rsidRPr="00C44E67">
        <w:rPr>
          <w:rFonts w:eastAsia="Calibri" w:cs="ATraditional Arabic"/>
          <w:sz w:val="28"/>
          <w:szCs w:val="28"/>
          <w:rtl/>
          <w14:ligatures w14:val="standardContextual"/>
        </w:rPr>
        <w:t>{</w:t>
      </w:r>
      <w:r w:rsidRPr="00C44E67">
        <w:rPr>
          <w:rFonts w:eastAsia="Calibri" w:cs="QCF2002" w:hint="cs"/>
          <w:sz w:val="28"/>
          <w:szCs w:val="28"/>
          <w:rtl/>
          <w14:ligatures w14:val="standardContextual"/>
        </w:rPr>
        <w:t>ﱒ</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ﱓ</w:t>
      </w:r>
      <w:r w:rsidRPr="00C44E67">
        <w:rPr>
          <w:rFonts w:eastAsia="Calibri" w:cs="QCF2002"/>
          <w:sz w:val="28"/>
          <w:szCs w:val="28"/>
          <w:rtl/>
          <w14:ligatures w14:val="standardContextual"/>
        </w:rPr>
        <w:t xml:space="preserve"> </w:t>
      </w:r>
      <w:r w:rsidRPr="00C44E67">
        <w:rPr>
          <w:rFonts w:eastAsia="Calibri" w:cs="QCF2002" w:hint="cs"/>
          <w:sz w:val="28"/>
          <w:szCs w:val="28"/>
          <w:rtl/>
          <w14:ligatures w14:val="standardContextual"/>
        </w:rPr>
        <w:t>ﱔ</w:t>
      </w:r>
      <w:r w:rsidRPr="00C44E67">
        <w:rPr>
          <w:rFonts w:eastAsia="Calibri" w:cs="ATraditional Arabic"/>
          <w:sz w:val="28"/>
          <w:szCs w:val="28"/>
          <w:rtl/>
          <w14:ligatures w14:val="standardContextual"/>
        </w:rPr>
        <w:t>}</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2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3E47E5F7"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ثم تبتدئ بعد الأزرق فتقول: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ﱖ</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ﱗ</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ﱘ</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ﱙ</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ﱚ</w:t>
      </w:r>
      <w:bookmarkStart w:id="89" w:name="_Hlk150520682"/>
      <w:r w:rsidRPr="00C44E67">
        <w:rPr>
          <w:rFonts w:ascii="ATraditional Arabic" w:eastAsia="Calibri" w:hAnsi="ATraditional Arabic" w:cs="ATraditional Arabic"/>
          <w:sz w:val="28"/>
          <w:szCs w:val="28"/>
          <w:rtl/>
          <w14:ligatures w14:val="standardContextual"/>
        </w:rPr>
        <w:t>}</w:t>
      </w:r>
      <w:bookmarkEnd w:id="89"/>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[سورة البقرة:4]، بالمد الطويل</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ﱛ</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ﱜ</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ﱝ</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ﱞ</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كذلك،</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lastRenderedPageBreak/>
        <w:t>بالنقل</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والترقيق</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مع الأوجه الثلاثة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من المد</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والتوسط</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والقصر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ﱡ</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w:t>
      </w:r>
    </w:p>
    <w:p w14:paraId="674E03C7"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ثم لولا إبدال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ﱗ</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أولاً لعَطَفْت عليه حمزة، وابن ذكوان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من طريق العراقيين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b/>
          <w:bCs/>
          <w:sz w:val="28"/>
          <w:szCs w:val="28"/>
          <w:rtl/>
          <w14:ligatures w14:val="standardContextual"/>
        </w:rPr>
        <w:t>[101/ب]</w:t>
      </w:r>
      <w:r w:rsidRPr="00C44E67">
        <w:rPr>
          <w:rFonts w:ascii="Simplified Arabic" w:eastAsia="Calibri" w:hAnsi="Simplified Arabic" w:cs="Simplified Arabic"/>
          <w:sz w:val="28"/>
          <w:szCs w:val="28"/>
          <w:rtl/>
          <w14:ligatures w14:val="standardContextual"/>
        </w:rPr>
        <w:t xml:space="preserve"> فقلت:</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بالسكت وعدمه، لكن </w:t>
      </w:r>
      <w:proofErr w:type="spellStart"/>
      <w:r w:rsidRPr="00C44E67">
        <w:rPr>
          <w:rFonts w:ascii="Simplified Arabic" w:eastAsia="Calibri" w:hAnsi="Simplified Arabic" w:cs="Simplified Arabic"/>
          <w:sz w:val="28"/>
          <w:szCs w:val="28"/>
          <w:rtl/>
          <w14:ligatures w14:val="standardContextual"/>
        </w:rPr>
        <w:lastRenderedPageBreak/>
        <w:t>الأخصر</w:t>
      </w:r>
      <w:proofErr w:type="spellEnd"/>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3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أن يعود فيقول: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ﱘ</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ﱙ</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ﱚ</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ﱛ</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ﱜ</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ﱝ</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ﱞ</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بالمد الدون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وبالقصر،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بالنقل، [ليخرج]</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1"/>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 الأصبهاني</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36F3DB56"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ثم 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بغير نقل، فيخرج أبو عمرو بوجه البدل</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ثم 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ﱡ</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بالإسكان، فيتم الأصبهاني، ووجه إبدال أبي عمرو.</w:t>
      </w:r>
    </w:p>
    <w:p w14:paraId="44323740"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-ثم 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ﱡ</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بالصلة، فيخرج أبو جعفر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557E7741"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-ثم 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ﱗ</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xml:space="preserve">، بالهمز، </w:t>
      </w:r>
      <w:bookmarkStart w:id="92" w:name="_Hlk150521088"/>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ﱘ</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ﱙ</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ﱚ</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ﱛ</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ﱜ</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ﱝ</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ﱞ</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bookmarkEnd w:id="92"/>
      <w:r w:rsidRPr="00C44E67">
        <w:rPr>
          <w:rFonts w:ascii="Simplified Arabic" w:eastAsia="Calibri" w:hAnsi="Simplified Arabic" w:cs="Simplified Arabic"/>
          <w:sz w:val="28"/>
          <w:szCs w:val="28"/>
          <w:rtl/>
          <w14:ligatures w14:val="standardContextual"/>
        </w:rPr>
        <w:t xml:space="preserve">بالمد، والقصر أيضاً،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ﱡ</w:t>
      </w:r>
      <w:r w:rsidRPr="00C44E67">
        <w:rPr>
          <w:rFonts w:ascii="ATraditional Arabic" w:eastAsia="Calibri" w:hAnsi="ATraditional Arabic" w:cs="ATraditional Arabic"/>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بالإسكان، فيخرج وجه قالون، ووجه التحقيق لأبي عمرو، والقصر لحفص</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وغيره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6FB1CCC1"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 xml:space="preserve"> -ثم تعطف عليه، وتقول: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ﱡ</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بالصلة، وهو الوجه الثاني لقالون، ويخرج معه ابن كثير</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w:t>
      </w:r>
    </w:p>
    <w:p w14:paraId="130907A5"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-وإن كان يقرأ بمراتب المد الخمس</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فتقول عاطفاً: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ﱘ</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ﱙ</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ﱚ</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ﱛ</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ﱜ</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ﱝ</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ﱞ</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بالمد الوسط،</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ثم تعطف وتسكت على</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لإدريس</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4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5C76FE43"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 xml:space="preserve">- ثم 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ﱡ</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فيخرج ابن عامر، والكسائي</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وخلف في اختياره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5C052874"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ثم تعطفه فتقول: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ﱘ</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ﱙ</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ﱚ</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ﱛ</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ﱜ</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ﱝ</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ﱞ</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بمد عاصم</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2"/>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ثم تقول: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xml:space="preserve">، ثم تسكت </w:t>
      </w:r>
      <w:proofErr w:type="spellStart"/>
      <w:r w:rsidRPr="00C44E67">
        <w:rPr>
          <w:rFonts w:ascii="Simplified Arabic" w:eastAsia="Calibri" w:hAnsi="Simplified Arabic" w:cs="Simplified Arabic"/>
          <w:sz w:val="28"/>
          <w:szCs w:val="28"/>
          <w:rtl/>
          <w14:ligatures w14:val="standardContextual"/>
        </w:rPr>
        <w:t>للأُشْنَاني</w:t>
      </w:r>
      <w:proofErr w:type="spellEnd"/>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وتقول: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ﱡ</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w:t>
      </w:r>
    </w:p>
    <w:p w14:paraId="4CEDDB5B"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-ثم تعود فتقول: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ﱖ</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ﱗ</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بالهمزة،</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ﱘ</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ﱙ</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بالمد الطويل،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ﱛ</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ﱜ</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4"/>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 xml:space="preserve"> كذلك،</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ﱠ</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بالسكت وعدمه، فيخرج حمزة، والأخفش</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عن ابن ذكوان من طريق العراقيين</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6"/>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5C051D81" w14:textId="77777777" w:rsidR="00BC3AD2" w:rsidRPr="00C44E67" w:rsidRDefault="00BC3AD2" w:rsidP="00E05ECF">
      <w:pPr>
        <w:widowControl/>
        <w:adjustRightInd/>
        <w:spacing w:line="240" w:lineRule="auto"/>
        <w:ind w:left="425" w:hanging="425"/>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 ثم تعطف فتقول:</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ﱘ</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ﱙ</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ﱚ</w:t>
      </w:r>
      <w:r w:rsidRPr="00C44E67">
        <w:rPr>
          <w:rFonts w:ascii="ATraditional Arabic" w:eastAsia="Calibri" w:hAnsi="ATraditional Arabic" w:cs="ATraditional Arabic"/>
          <w:sz w:val="28"/>
          <w:szCs w:val="28"/>
          <w:rtl/>
          <w14:ligatures w14:val="standardContextual"/>
        </w:rPr>
        <w:t>}</w:t>
      </w:r>
      <w:r w:rsidRPr="00C44E67">
        <w:rPr>
          <w:rFonts w:ascii="Simplified Arabic" w:eastAsia="Calibri" w:hAnsi="Simplified Arabic" w:cs="Simplified Arabic"/>
          <w:sz w:val="28"/>
          <w:szCs w:val="28"/>
          <w:rtl/>
          <w14:ligatures w14:val="standardContextual"/>
        </w:rPr>
        <w:t>، وتسكت بعد المد، وكذا:</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ﱛ</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ﱜ</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ﱝ</w:t>
      </w:r>
      <w:r w:rsidRPr="00C44E67">
        <w:rPr>
          <w:rFonts w:ascii="ATraditional Arabic" w:eastAsia="Calibri" w:hAnsi="ATraditional Arabic" w:cs="QCF2002"/>
          <w:sz w:val="28"/>
          <w:szCs w:val="28"/>
          <w:rtl/>
          <w14:ligatures w14:val="standardContextual"/>
        </w:rPr>
        <w:t xml:space="preserve"> </w:t>
      </w:r>
      <w:r w:rsidRPr="00C44E67">
        <w:rPr>
          <w:rFonts w:ascii="ATraditional Arabic" w:eastAsia="Calibri" w:hAnsi="ATraditional Arabic" w:cs="QCF2002" w:hint="cs"/>
          <w:sz w:val="28"/>
          <w:szCs w:val="28"/>
          <w:rtl/>
          <w14:ligatures w14:val="standardContextual"/>
        </w:rPr>
        <w:t>ﱞ</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ATraditional Arabic" w:eastAsia="Calibri" w:hAnsi="ATraditional Arabic" w:cs="ATraditional Arabic"/>
          <w:sz w:val="28"/>
          <w:szCs w:val="28"/>
          <w:rtl/>
          <w14:ligatures w14:val="standardContextual"/>
        </w:rPr>
        <w:t>{</w:t>
      </w:r>
      <w:r w:rsidRPr="00C44E67">
        <w:rPr>
          <w:rFonts w:ascii="ATraditional Arabic" w:eastAsia="Calibri" w:hAnsi="ATraditional Arabic" w:cs="QCF2002" w:hint="cs"/>
          <w:sz w:val="28"/>
          <w:szCs w:val="28"/>
          <w:rtl/>
          <w14:ligatures w14:val="standardContextual"/>
        </w:rPr>
        <w:t>ﱟ</w:t>
      </w:r>
      <w:r w:rsidRPr="00C44E67">
        <w:rPr>
          <w:rFonts w:ascii="ATraditional Arabic" w:eastAsia="Calibri" w:hAnsi="ATraditional Arabic" w:cs="ATraditional Arabic"/>
          <w:sz w:val="28"/>
          <w:szCs w:val="28"/>
          <w:rtl/>
          <w14:ligatures w14:val="standardContextual"/>
        </w:rPr>
        <w:t>}</w:t>
      </w:r>
      <w:r w:rsidRPr="00C44E67">
        <w:rPr>
          <w:rFonts w:eastAsia="Calibri" w:cs="Sakkal Majalla"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بالسكت أيضاً، فيخرج أوجه حمزة، ويتم أوجه الخلاف كلها من كتابنا هذا، وقس على ذلك، وليكن لك من نفسك نظر، وحسن تدبر، ومعرفة. انتهى.</w:t>
      </w:r>
    </w:p>
    <w:p w14:paraId="4B49C9D6" w14:textId="77777777" w:rsidR="00BC3AD2" w:rsidRPr="00C44E67" w:rsidRDefault="00BC3AD2" w:rsidP="00E05ECF">
      <w:pPr>
        <w:widowControl/>
        <w:adjustRightInd/>
        <w:spacing w:line="240" w:lineRule="auto"/>
        <w:jc w:val="center"/>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t xml:space="preserve">[538] ويَعْطِفُ بِالْأَوْلَى </w:t>
      </w:r>
      <w:proofErr w:type="spellStart"/>
      <w:r w:rsidRPr="00C44E67">
        <w:rPr>
          <w:rFonts w:ascii="Simplified Arabic" w:eastAsia="Calibri" w:hAnsi="Simplified Arabic" w:cs="Simplified Arabic"/>
          <w:b/>
          <w:bCs/>
          <w:sz w:val="28"/>
          <w:szCs w:val="28"/>
          <w:rtl/>
          <w14:ligatures w14:val="standardContextual"/>
        </w:rPr>
        <w:t>فَالَاوْلَى</w:t>
      </w:r>
      <w:proofErr w:type="spellEnd"/>
      <w:r w:rsidRPr="00C44E67">
        <w:rPr>
          <w:rFonts w:ascii="Simplified Arabic" w:eastAsia="Calibri" w:hAnsi="Simplified Arabic" w:cs="Simplified Arabic"/>
          <w:b/>
          <w:bCs/>
          <w:sz w:val="28"/>
          <w:szCs w:val="28"/>
          <w:rtl/>
          <w14:ligatures w14:val="standardContextual"/>
        </w:rPr>
        <w:t xml:space="preserve"> مُرَتِّبًا         وَمُخْتَصِرًا مُسْتَوْعِبًا لَا مُطَوِّلَا</w:t>
      </w:r>
    </w:p>
    <w:p w14:paraId="68D0E6C3"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أي: لابد لك من مراعاة الترتيب:</w:t>
      </w:r>
    </w:p>
    <w:p w14:paraId="3131C6BE" w14:textId="63A659EC" w:rsidR="00BC3AD2" w:rsidRPr="00C44E67" w:rsidRDefault="00BC3AD2" w:rsidP="00E05ECF">
      <w:pPr>
        <w:widowControl/>
        <w:adjustRightInd/>
        <w:spacing w:line="240" w:lineRule="auto"/>
        <w:ind w:left="284" w:hanging="284"/>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w:t>
      </w:r>
      <w:r w:rsidR="00E05ECF">
        <w:rPr>
          <w:rFonts w:ascii="Simplified Arabic" w:eastAsia="Calibri" w:hAnsi="Simplified Arabic" w:cs="Simplified Arabic"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إما بالأسماء كما رتبه صاحب كتابه الذي يحفظه، أو يقرأ به.</w:t>
      </w:r>
    </w:p>
    <w:p w14:paraId="5DA2432F" w14:textId="1A428913" w:rsidR="00BC3AD2" w:rsidRPr="00C44E67" w:rsidRDefault="00BC3AD2" w:rsidP="00E05ECF">
      <w:pPr>
        <w:widowControl/>
        <w:adjustRightInd/>
        <w:spacing w:line="240" w:lineRule="auto"/>
        <w:ind w:left="284" w:hanging="284"/>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w:t>
      </w:r>
      <w:r w:rsidR="00E05ECF">
        <w:rPr>
          <w:rFonts w:ascii="Simplified Arabic" w:eastAsia="Calibri" w:hAnsi="Simplified Arabic" w:cs="Simplified Arabic"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أو [يقدم]</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7"/>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أصحاب المد الطويل، ثم الذين يلونهم، كذلك حتى القصر.</w:t>
      </w:r>
    </w:p>
    <w:p w14:paraId="34F84BF3" w14:textId="26B5747C" w:rsidR="00BC3AD2" w:rsidRPr="00C44E67" w:rsidRDefault="00BC3AD2" w:rsidP="00E05ECF">
      <w:pPr>
        <w:widowControl/>
        <w:adjustRightInd/>
        <w:spacing w:line="240" w:lineRule="auto"/>
        <w:ind w:left="284" w:hanging="284"/>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w:t>
      </w:r>
      <w:r w:rsidR="00E05ECF">
        <w:rPr>
          <w:rFonts w:ascii="Simplified Arabic" w:eastAsia="Calibri" w:hAnsi="Simplified Arabic" w:cs="Simplified Arabic" w:hint="cs"/>
          <w:sz w:val="28"/>
          <w:szCs w:val="28"/>
          <w:rtl/>
          <w14:ligatures w14:val="standardContextual"/>
        </w:rPr>
        <w:t xml:space="preserve"> </w:t>
      </w:r>
      <w:r w:rsidRPr="00C44E67">
        <w:rPr>
          <w:rFonts w:ascii="Simplified Arabic" w:eastAsia="Calibri" w:hAnsi="Simplified Arabic" w:cs="Simplified Arabic"/>
          <w:sz w:val="28"/>
          <w:szCs w:val="28"/>
          <w:rtl/>
          <w14:ligatures w14:val="standardContextual"/>
        </w:rPr>
        <w:t>أو يقدم القصر أولاً، ثم ما فوقه، ثم كذلك حتى المد الطويل</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8"/>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w:t>
      </w:r>
    </w:p>
    <w:p w14:paraId="34867601"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lastRenderedPageBreak/>
        <w:t>(</w:t>
      </w:r>
      <w:r w:rsidRPr="00C44E67">
        <w:rPr>
          <w:rFonts w:ascii="Simplified Arabic" w:eastAsia="Calibri" w:hAnsi="Simplified Arabic" w:cs="Simplified Arabic"/>
          <w:b/>
          <w:bCs/>
          <w:sz w:val="28"/>
          <w:szCs w:val="28"/>
          <w:rtl/>
          <w14:ligatures w14:val="standardContextual"/>
        </w:rPr>
        <w:t>وَمُخْتَصِرًا</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59"/>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أي: تعطفه كما مثلنا وبيَّنا.</w:t>
      </w:r>
    </w:p>
    <w:p w14:paraId="2569DE34"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b/>
          <w:bCs/>
          <w:sz w:val="28"/>
          <w:szCs w:val="28"/>
          <w:rtl/>
          <w14:ligatures w14:val="standardContextual"/>
        </w:rPr>
        <w:t>[102/أ]</w:t>
      </w:r>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b/>
          <w:bCs/>
          <w:sz w:val="28"/>
          <w:szCs w:val="28"/>
          <w:rtl/>
          <w14:ligatures w14:val="standardContextual"/>
        </w:rPr>
        <w:t>مُسْتَوْعِبًا</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60"/>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أي: الأوجه كلها من غير إخلال.</w:t>
      </w:r>
    </w:p>
    <w:p w14:paraId="697E428F" w14:textId="77777777" w:rsidR="00BC3AD2" w:rsidRPr="00C44E67" w:rsidRDefault="00BC3AD2" w:rsidP="00C44E67">
      <w:pPr>
        <w:widowControl/>
        <w:adjustRightInd/>
        <w:spacing w:line="240" w:lineRule="auto"/>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w:t>
      </w:r>
      <w:r w:rsidRPr="00C44E67">
        <w:rPr>
          <w:rFonts w:ascii="Simplified Arabic" w:eastAsia="Calibri" w:hAnsi="Simplified Arabic" w:cs="Simplified Arabic"/>
          <w:b/>
          <w:bCs/>
          <w:sz w:val="28"/>
          <w:szCs w:val="28"/>
          <w:rtl/>
          <w14:ligatures w14:val="standardContextual"/>
        </w:rPr>
        <w:t>لَا مُطَوِّلَا</w:t>
      </w:r>
      <w:r w:rsidRPr="00C44E67">
        <w:rPr>
          <w:rFonts w:ascii="Simplified Arabic" w:eastAsia="Calibri" w:hAnsi="Simplified Arabic" w:cs="Simplified Arabic"/>
          <w:sz w:val="28"/>
          <w:szCs w:val="28"/>
          <w:rtl/>
          <w14:ligatures w14:val="standardContextual"/>
        </w:rPr>
        <w:t xml:space="preserve">)، أي: لا أن تطول وتطنب </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61"/>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فيفضي إلى السآمة.</w:t>
      </w:r>
    </w:p>
    <w:p w14:paraId="2BCC67B4" w14:textId="32E0486E" w:rsidR="00BC3AD2" w:rsidRPr="00E05ECF" w:rsidRDefault="00BC3AD2" w:rsidP="00E05ECF">
      <w:pPr>
        <w:widowControl/>
        <w:adjustRightInd/>
        <w:spacing w:line="240" w:lineRule="auto"/>
        <w:jc w:val="center"/>
        <w:textAlignment w:val="auto"/>
        <w:rPr>
          <w:rFonts w:ascii="Simplified Arabic" w:eastAsia="Calibri" w:hAnsi="Simplified Arabic" w:cs="Simplified Arabic"/>
          <w:sz w:val="25"/>
          <w:szCs w:val="25"/>
          <w:vertAlign w:val="superscript"/>
          <w:rtl/>
          <w14:ligatures w14:val="standardContextual"/>
        </w:rPr>
      </w:pPr>
      <w:r w:rsidRPr="00E05ECF">
        <w:rPr>
          <w:rFonts w:ascii="Simplified Arabic" w:eastAsia="Calibri" w:hAnsi="Simplified Arabic" w:cs="Simplified Arabic"/>
          <w:b/>
          <w:bCs/>
          <w:sz w:val="25"/>
          <w:szCs w:val="25"/>
          <w:rtl/>
          <w14:ligatures w14:val="standardContextual"/>
        </w:rPr>
        <w:t xml:space="preserve">[539] وَإِذْ تَمَّ فِي خَيْرٍ وَحُسْنَى أُصُولُهُمْ      فَأَبْدَأُ فِي فَرْشِ الْحُرُوفِ </w:t>
      </w:r>
      <w:proofErr w:type="spellStart"/>
      <w:r w:rsidRPr="00E05ECF">
        <w:rPr>
          <w:rFonts w:ascii="Simplified Arabic" w:eastAsia="Calibri" w:hAnsi="Simplified Arabic" w:cs="Simplified Arabic"/>
          <w:b/>
          <w:bCs/>
          <w:sz w:val="25"/>
          <w:szCs w:val="25"/>
          <w:rtl/>
          <w14:ligatures w14:val="standardContextual"/>
        </w:rPr>
        <w:t>مُحَمْدِلَا</w:t>
      </w:r>
      <w:proofErr w:type="spellEnd"/>
      <w:r w:rsidRPr="00E05ECF">
        <w:rPr>
          <w:rFonts w:ascii="Simplified Arabic" w:eastAsia="Calibri" w:hAnsi="Simplified Arabic" w:cs="Simplified Arabic"/>
          <w:b/>
          <w:bCs/>
          <w:sz w:val="25"/>
          <w:szCs w:val="25"/>
          <w:vertAlign w:val="superscript"/>
          <w:rtl/>
          <w14:ligatures w14:val="standardContextual"/>
        </w:rPr>
        <w:t xml:space="preserve"> (</w:t>
      </w:r>
      <w:r w:rsidRPr="00E05ECF">
        <w:rPr>
          <w:rFonts w:ascii="Simplified Arabic" w:eastAsia="Calibri" w:hAnsi="Simplified Arabic" w:cs="Simplified Arabic"/>
          <w:b/>
          <w:bCs/>
          <w:sz w:val="25"/>
          <w:szCs w:val="25"/>
          <w:vertAlign w:val="superscript"/>
          <w:rtl/>
          <w14:ligatures w14:val="standardContextual"/>
        </w:rPr>
        <w:footnoteReference w:id="162"/>
      </w:r>
      <w:r w:rsidRPr="00E05ECF">
        <w:rPr>
          <w:rFonts w:ascii="Simplified Arabic" w:eastAsia="Calibri" w:hAnsi="Simplified Arabic" w:cs="Simplified Arabic"/>
          <w:b/>
          <w:bCs/>
          <w:sz w:val="25"/>
          <w:szCs w:val="25"/>
          <w:vertAlign w:val="superscript"/>
          <w:rtl/>
          <w14:ligatures w14:val="standardContextual"/>
        </w:rPr>
        <w:t>)</w:t>
      </w:r>
    </w:p>
    <w:p w14:paraId="5BB3329D" w14:textId="7034CA19"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أي: أصول القراءة، وإنما أطلقوا على الأبواب أصولاً؛ لأنها يكثر ورودها ويطَّرد، فيدخل في حكم الواحد منها الجميع، وإذا ذكر فيها حرف ولم يقيد، يدخل تحته كل ما كان مثله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63"/>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xml:space="preserve">، بخلاف الفرش، فإنه إذا ذكر </w:t>
      </w:r>
      <w:r w:rsidRPr="00C44E67">
        <w:rPr>
          <w:rFonts w:ascii="Simplified Arabic" w:eastAsia="Calibri" w:hAnsi="Simplified Arabic" w:cs="Simplified Arabic"/>
          <w:sz w:val="28"/>
          <w:szCs w:val="28"/>
          <w:rtl/>
          <w14:ligatures w14:val="standardContextual"/>
        </w:rPr>
        <w:lastRenderedPageBreak/>
        <w:t xml:space="preserve">حرف فيه فإنه لا يتعدى أول حرف من تلك السورة إلا بدليلٍ، أو إشارةٍ، </w:t>
      </w:r>
      <w:r w:rsidR="00E05ECF">
        <w:rPr>
          <w:rFonts w:ascii="Simplified Arabic" w:eastAsia="Calibri" w:hAnsi="Simplified Arabic" w:cs="Simplified Arabic" w:hint="cs"/>
          <w:sz w:val="28"/>
          <w:szCs w:val="28"/>
          <w:rtl/>
          <w14:ligatures w14:val="standardContextual"/>
        </w:rPr>
        <w:br/>
      </w:r>
      <w:r w:rsidRPr="00C44E67">
        <w:rPr>
          <w:rFonts w:ascii="Simplified Arabic" w:eastAsia="Calibri" w:hAnsi="Simplified Arabic" w:cs="Simplified Arabic"/>
          <w:sz w:val="28"/>
          <w:szCs w:val="28"/>
          <w:rtl/>
          <w14:ligatures w14:val="standardContextual"/>
        </w:rPr>
        <w:t>أو نحو ذلك</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64"/>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كما ذكر في أواخر الديباجة عند ذات النظائر.</w:t>
      </w:r>
    </w:p>
    <w:p w14:paraId="04A9A328" w14:textId="77777777" w:rsidR="00BC3AD2" w:rsidRPr="00C44E67" w:rsidRDefault="00BC3AD2" w:rsidP="00E05ECF">
      <w:pPr>
        <w:widowControl/>
        <w:adjustRightInd/>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قوله: </w:t>
      </w:r>
      <w:r w:rsidRPr="00C44E67">
        <w:rPr>
          <w:rFonts w:ascii="Simplified Arabic" w:eastAsia="Calibri" w:hAnsi="Simplified Arabic" w:cs="Simplified Arabic"/>
          <w:b/>
          <w:bCs/>
          <w:sz w:val="28"/>
          <w:szCs w:val="28"/>
          <w:rtl/>
          <w14:ligatures w14:val="standardContextual"/>
        </w:rPr>
        <w:t>(</w:t>
      </w:r>
      <w:proofErr w:type="spellStart"/>
      <w:r w:rsidRPr="00C44E67">
        <w:rPr>
          <w:rFonts w:ascii="Simplified Arabic" w:eastAsia="Calibri" w:hAnsi="Simplified Arabic" w:cs="Simplified Arabic"/>
          <w:sz w:val="28"/>
          <w:szCs w:val="28"/>
          <w:rtl/>
          <w14:ligatures w14:val="standardContextual"/>
        </w:rPr>
        <w:t>مُحَمْدِلَا</w:t>
      </w:r>
      <w:proofErr w:type="spellEnd"/>
      <w:r w:rsidRPr="00C44E67">
        <w:rPr>
          <w:rFonts w:ascii="Simplified Arabic" w:eastAsia="Calibri" w:hAnsi="Simplified Arabic" w:cs="Simplified Arabic"/>
          <w:b/>
          <w:bCs/>
          <w:sz w:val="28"/>
          <w:szCs w:val="28"/>
          <w:rtl/>
          <w14:ligatures w14:val="standardContextual"/>
        </w:rPr>
        <w:t>)</w:t>
      </w:r>
      <w:r w:rsidRPr="00C44E67">
        <w:rPr>
          <w:rFonts w:ascii="Simplified Arabic" w:eastAsia="Calibri" w:hAnsi="Simplified Arabic" w:cs="Simplified Arabic"/>
          <w:sz w:val="28"/>
          <w:szCs w:val="28"/>
          <w:rtl/>
          <w14:ligatures w14:val="standardContextual"/>
        </w:rPr>
        <w:t>: نصب على الحال، أي: قائلاً: الحمد لله</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65"/>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rtl/>
          <w14:ligatures w14:val="standardContextual"/>
        </w:rPr>
        <w:t>، وتقدم توجيهه في (</w:t>
      </w:r>
      <w:proofErr w:type="spellStart"/>
      <w:r w:rsidRPr="00C44E67">
        <w:rPr>
          <w:rFonts w:ascii="Simplified Arabic" w:eastAsia="Calibri" w:hAnsi="Simplified Arabic" w:cs="Simplified Arabic"/>
          <w:sz w:val="28"/>
          <w:szCs w:val="28"/>
          <w:rtl/>
          <w14:ligatures w14:val="standardContextual"/>
        </w:rPr>
        <w:t>مُحَسْبِلَا</w:t>
      </w:r>
      <w:proofErr w:type="spellEnd"/>
      <w:r w:rsidRPr="00C44E67">
        <w:rPr>
          <w:rFonts w:ascii="Simplified Arabic" w:eastAsia="Calibri" w:hAnsi="Simplified Arabic" w:cs="Simplified Arabic"/>
          <w:sz w:val="28"/>
          <w:szCs w:val="28"/>
          <w:rtl/>
          <w14:ligatures w14:val="standardContextual"/>
        </w:rPr>
        <w:t>)</w:t>
      </w:r>
      <w:r w:rsidRPr="00C44E67">
        <w:rPr>
          <w:rFonts w:ascii="Simplified Arabic" w:eastAsia="Calibri" w:hAnsi="Simplified Arabic" w:cs="Simplified Arabic"/>
          <w:sz w:val="28"/>
          <w:szCs w:val="28"/>
          <w:vertAlign w:val="superscript"/>
          <w:rtl/>
          <w14:ligatures w14:val="standardContextual"/>
        </w:rPr>
        <w:t>(</w:t>
      </w:r>
      <w:r w:rsidRPr="00C44E67">
        <w:rPr>
          <w:rFonts w:ascii="Simplified Arabic" w:eastAsia="Calibri" w:hAnsi="Simplified Arabic" w:cs="Simplified Arabic"/>
          <w:sz w:val="28"/>
          <w:szCs w:val="28"/>
          <w:vertAlign w:val="superscript"/>
          <w:rtl/>
          <w14:ligatures w14:val="standardContextual"/>
        </w:rPr>
        <w:footnoteReference w:id="166"/>
      </w:r>
      <w:r w:rsidRPr="00C44E67">
        <w:rPr>
          <w:rFonts w:ascii="Simplified Arabic" w:eastAsia="Calibri" w:hAnsi="Simplified Arabic" w:cs="Simplified Arabic"/>
          <w:sz w:val="28"/>
          <w:szCs w:val="28"/>
          <w:vertAlign w:val="superscript"/>
          <w:rtl/>
          <w14:ligatures w14:val="standardContextual"/>
        </w:rPr>
        <w:t xml:space="preserve">) </w:t>
      </w:r>
      <w:r w:rsidRPr="00C44E67">
        <w:rPr>
          <w:rFonts w:ascii="Simplified Arabic" w:eastAsia="Calibri" w:hAnsi="Simplified Arabic" w:cs="Simplified Arabic"/>
          <w:sz w:val="28"/>
          <w:szCs w:val="28"/>
          <w:rtl/>
          <w14:ligatures w14:val="standardContextual"/>
        </w:rPr>
        <w:t>. والله أعلم.</w:t>
      </w:r>
    </w:p>
    <w:p w14:paraId="7AE4DB24" w14:textId="77777777" w:rsidR="00BC3AD2" w:rsidRPr="00C44E67" w:rsidRDefault="00BC3AD2" w:rsidP="00C44E67">
      <w:pPr>
        <w:widowControl/>
        <w:bidi w:val="0"/>
        <w:adjustRightInd/>
        <w:spacing w:line="240" w:lineRule="auto"/>
        <w:jc w:val="left"/>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br w:type="page"/>
      </w:r>
    </w:p>
    <w:p w14:paraId="38B7FB53" w14:textId="77777777" w:rsidR="00BC3AD2" w:rsidRPr="00C44E67" w:rsidRDefault="00BC3AD2" w:rsidP="00C44E67">
      <w:pPr>
        <w:widowControl/>
        <w:adjustRightInd/>
        <w:spacing w:line="240" w:lineRule="auto"/>
        <w:jc w:val="left"/>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b/>
          <w:bCs/>
          <w:sz w:val="28"/>
          <w:szCs w:val="28"/>
          <w:rtl/>
          <w14:ligatures w14:val="standardContextual"/>
        </w:rPr>
        <w:lastRenderedPageBreak/>
        <w:t>الخاتمة</w:t>
      </w:r>
      <w:r w:rsidRPr="00C44E67">
        <w:rPr>
          <w:rFonts w:ascii="Simplified Arabic" w:eastAsia="Calibri" w:hAnsi="Simplified Arabic" w:cs="Simplified Arabic"/>
          <w:sz w:val="28"/>
          <w:szCs w:val="28"/>
          <w:rtl/>
          <w14:ligatures w14:val="standardContextual"/>
        </w:rPr>
        <w:t>:</w:t>
      </w:r>
    </w:p>
    <w:p w14:paraId="053173C0" w14:textId="77777777" w:rsidR="00BC3AD2" w:rsidRPr="00C44E67" w:rsidRDefault="00BC3AD2" w:rsidP="00E05ECF">
      <w:pPr>
        <w:widowControl/>
        <w:adjustRightInd/>
        <w:spacing w:line="23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وفي خاتمة هذا البحث أحمد لله سبحانه الذي يسره، وأعانني على إتمامه، أن ينفع به، وأن يجعله  صدقة جارية لي، وعملاً متقبلاً، أنه سميع الدعاء.</w:t>
      </w:r>
    </w:p>
    <w:p w14:paraId="553242FF" w14:textId="77777777" w:rsidR="00BC3AD2" w:rsidRPr="00C44E67" w:rsidRDefault="00BC3AD2" w:rsidP="00E05ECF">
      <w:pPr>
        <w:widowControl/>
        <w:adjustRightInd/>
        <w:spacing w:line="230" w:lineRule="auto"/>
        <w:ind w:firstLine="567"/>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فقد تناول هذا البحث تحقيق جزء من كتاب: </w:t>
      </w:r>
      <w:bookmarkStart w:id="103" w:name="_Hlk175824218"/>
      <w:r w:rsidRPr="00C44E67">
        <w:rPr>
          <w:rFonts w:ascii="Simplified Arabic" w:eastAsia="Calibri" w:hAnsi="Simplified Arabic" w:cs="Simplified Arabic"/>
          <w:sz w:val="28"/>
          <w:szCs w:val="28"/>
          <w:rtl/>
          <w14:ligatures w14:val="standardContextual"/>
        </w:rPr>
        <w:t xml:space="preserve">(الحواشي </w:t>
      </w:r>
      <w:proofErr w:type="spellStart"/>
      <w:r w:rsidRPr="00C44E67">
        <w:rPr>
          <w:rFonts w:ascii="Simplified Arabic" w:eastAsia="Calibri" w:hAnsi="Simplified Arabic" w:cs="Simplified Arabic"/>
          <w:sz w:val="28"/>
          <w:szCs w:val="28"/>
          <w:rtl/>
          <w14:ligatures w14:val="standardContextual"/>
        </w:rPr>
        <w:t>الطَّاهرية</w:t>
      </w:r>
      <w:proofErr w:type="spellEnd"/>
      <w:r w:rsidRPr="00C44E67">
        <w:rPr>
          <w:rFonts w:ascii="Simplified Arabic" w:eastAsia="Calibri" w:hAnsi="Simplified Arabic" w:cs="Simplified Arabic"/>
          <w:sz w:val="28"/>
          <w:szCs w:val="28"/>
          <w:rtl/>
          <w14:ligatures w14:val="standardContextual"/>
        </w:rPr>
        <w:t xml:space="preserve"> شرح القصيدة اللامية المسماة بالطاهرة في القراءات العشر المتواترة لعبد الله التبريزي، كان حياً سنة: 1009ه)، </w:t>
      </w:r>
      <w:bookmarkEnd w:id="103"/>
      <w:r w:rsidRPr="00C44E67">
        <w:rPr>
          <w:rFonts w:ascii="Simplified Arabic" w:eastAsia="Calibri" w:hAnsi="Simplified Arabic" w:cs="Simplified Arabic"/>
          <w:sz w:val="28"/>
          <w:szCs w:val="28"/>
          <w:rtl/>
          <w14:ligatures w14:val="standardContextual"/>
        </w:rPr>
        <w:t>باب إفراد القراءات وجمعها، اللوح:  99، 100، 101، 102، دراسةً وتحقيقاً، وهو كتاب في شرح أصول وفرش القراءات العشر الكبرى، نظراً لكون هذا المخطوط نسخة نادرة، فكان في تحقيقه إظهاره إلى النور، وتيسيره  للقارئ، ليكون نافعاً، وحافزاً لطالب علم القراءات العشر الكبرى، ولا سيما أن قلة من القراء من يقصدوه لكثرة طرقه، وتحريراته، وقد واجهت أثناء البحث صعوبة في التعريف بصاحب القصيدة الطاهر بن عرب، وكذلك الإمام التبريزي؛ لأن ترجمتهما لم تكن ظاهرة في كتب الترجمة بل في بطون بعض الكتب الذي أوردت مؤلفاتهما، وقد سعيت إلى إتمامه ولله الحمد، ببذل الجهد، وتحري الإخلاص في العمل، وأسأل الله القبول.</w:t>
      </w:r>
    </w:p>
    <w:p w14:paraId="04411DF6" w14:textId="77777777" w:rsidR="00BC3AD2" w:rsidRPr="00C44E67" w:rsidRDefault="00BC3AD2" w:rsidP="00E05ECF">
      <w:pPr>
        <w:widowControl/>
        <w:adjustRightInd/>
        <w:spacing w:line="230" w:lineRule="auto"/>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t>أبرز ما توصلت إليه الدراسة من نتائج:</w:t>
      </w:r>
    </w:p>
    <w:p w14:paraId="51271A5E" w14:textId="77777777" w:rsidR="00BC3AD2" w:rsidRPr="00C44E67" w:rsidRDefault="00BC3AD2" w:rsidP="009F507D">
      <w:pPr>
        <w:widowControl/>
        <w:numPr>
          <w:ilvl w:val="0"/>
          <w:numId w:val="48"/>
        </w:numPr>
        <w:adjustRightInd/>
        <w:spacing w:line="230" w:lineRule="auto"/>
        <w:ind w:left="376"/>
        <w:contextualSpacing/>
        <w:jc w:val="left"/>
        <w:textAlignment w:val="auto"/>
        <w:rPr>
          <w:rFonts w:ascii="Simplified Arabic" w:eastAsia="Calibri" w:hAnsi="Simplified Arabic" w:cs="Simplified Arabic"/>
          <w:sz w:val="28"/>
          <w:szCs w:val="28"/>
          <w14:ligatures w14:val="standardContextual"/>
        </w:rPr>
      </w:pPr>
      <w:r w:rsidRPr="00C44E67">
        <w:rPr>
          <w:rFonts w:ascii="Simplified Arabic" w:eastAsia="Calibri" w:hAnsi="Simplified Arabic" w:cs="Simplified Arabic"/>
          <w:sz w:val="28"/>
          <w:szCs w:val="28"/>
          <w:rtl/>
          <w14:ligatures w14:val="standardContextual"/>
        </w:rPr>
        <w:t>أهمية القصيدة الطاهرة في القراءات العشر للإمام طاهر بن عرب رحمه الله، وفائدتها لطالب علم القراءات.</w:t>
      </w:r>
    </w:p>
    <w:p w14:paraId="642B643C" w14:textId="77777777" w:rsidR="00BC3AD2" w:rsidRPr="00C44E67" w:rsidRDefault="00BC3AD2" w:rsidP="009F507D">
      <w:pPr>
        <w:widowControl/>
        <w:numPr>
          <w:ilvl w:val="0"/>
          <w:numId w:val="48"/>
        </w:numPr>
        <w:adjustRightInd/>
        <w:spacing w:line="230" w:lineRule="auto"/>
        <w:ind w:left="376"/>
        <w:contextualSpacing/>
        <w:jc w:val="left"/>
        <w:textAlignment w:val="auto"/>
        <w:rPr>
          <w:rFonts w:ascii="Simplified Arabic" w:eastAsia="Calibri" w:hAnsi="Simplified Arabic" w:cs="Simplified Arabic"/>
          <w:sz w:val="28"/>
          <w:szCs w:val="28"/>
          <w14:ligatures w14:val="standardContextual"/>
        </w:rPr>
      </w:pPr>
      <w:r w:rsidRPr="00C44E67">
        <w:rPr>
          <w:rFonts w:ascii="Simplified Arabic" w:eastAsia="Calibri" w:hAnsi="Simplified Arabic" w:cs="Simplified Arabic"/>
          <w:sz w:val="28"/>
          <w:szCs w:val="28"/>
          <w:rtl/>
          <w14:ligatures w14:val="standardContextual"/>
        </w:rPr>
        <w:t>أهمية شرح القصيدة الطاهرة للإمام التبريزي، لاحتوائها على التشكيل فقد بينت مُشْكَل ألفاظ القصيدة.</w:t>
      </w:r>
    </w:p>
    <w:p w14:paraId="6FB134B3" w14:textId="77777777" w:rsidR="00BC3AD2" w:rsidRPr="00C44E67" w:rsidRDefault="00BC3AD2" w:rsidP="009F507D">
      <w:pPr>
        <w:widowControl/>
        <w:numPr>
          <w:ilvl w:val="0"/>
          <w:numId w:val="48"/>
        </w:numPr>
        <w:adjustRightInd/>
        <w:spacing w:line="230" w:lineRule="auto"/>
        <w:ind w:left="376"/>
        <w:contextualSpacing/>
        <w:jc w:val="left"/>
        <w:textAlignment w:val="auto"/>
        <w:rPr>
          <w:rFonts w:ascii="Simplified Arabic" w:eastAsia="Calibri" w:hAnsi="Simplified Arabic" w:cs="Simplified Arabic"/>
          <w:sz w:val="28"/>
          <w:szCs w:val="28"/>
          <w14:ligatures w14:val="standardContextual"/>
        </w:rPr>
      </w:pPr>
      <w:r w:rsidRPr="00C44E67">
        <w:rPr>
          <w:rFonts w:ascii="Simplified Arabic" w:eastAsia="Calibri" w:hAnsi="Simplified Arabic" w:cs="Simplified Arabic"/>
          <w:sz w:val="28"/>
          <w:szCs w:val="28"/>
          <w:rtl/>
          <w14:ligatures w14:val="standardContextual"/>
        </w:rPr>
        <w:t xml:space="preserve">تأثر الشارح عبد الله التبريزي بالإمام طاهر بن عرب، والإمام الشاطبي، الذي ظهر في نقله منه. </w:t>
      </w:r>
    </w:p>
    <w:p w14:paraId="7C3FAE3C" w14:textId="77777777" w:rsidR="00BC3AD2" w:rsidRPr="00C44E67" w:rsidRDefault="00BC3AD2" w:rsidP="009F507D">
      <w:pPr>
        <w:widowControl/>
        <w:numPr>
          <w:ilvl w:val="0"/>
          <w:numId w:val="48"/>
        </w:numPr>
        <w:adjustRightInd/>
        <w:spacing w:line="230" w:lineRule="auto"/>
        <w:ind w:left="376"/>
        <w:contextualSpacing/>
        <w:jc w:val="left"/>
        <w:textAlignment w:val="auto"/>
        <w:rPr>
          <w:rFonts w:ascii="Simplified Arabic" w:eastAsia="Calibri" w:hAnsi="Simplified Arabic" w:cs="Simplified Arabic"/>
          <w:sz w:val="28"/>
          <w:szCs w:val="28"/>
          <w14:ligatures w14:val="standardContextual"/>
        </w:rPr>
      </w:pPr>
      <w:bookmarkStart w:id="104" w:name="_Hlk175823605"/>
      <w:r w:rsidRPr="00C44E67">
        <w:rPr>
          <w:rFonts w:ascii="Simplified Arabic" w:eastAsia="Calibri" w:hAnsi="Simplified Arabic" w:cs="Simplified Arabic"/>
          <w:sz w:val="28"/>
          <w:szCs w:val="28"/>
          <w:rtl/>
          <w14:ligatures w14:val="standardContextual"/>
        </w:rPr>
        <w:t>بين هذا الشرح زيادات الطيبة على النشر.</w:t>
      </w:r>
    </w:p>
    <w:bookmarkEnd w:id="104"/>
    <w:p w14:paraId="19283644" w14:textId="77777777" w:rsidR="00BC3AD2" w:rsidRPr="00C44E67" w:rsidRDefault="00BC3AD2" w:rsidP="00C44E67">
      <w:pPr>
        <w:widowControl/>
        <w:adjustRightInd/>
        <w:spacing w:line="240" w:lineRule="auto"/>
        <w:jc w:val="center"/>
        <w:textAlignment w:val="auto"/>
        <w:rPr>
          <w:rFonts w:ascii="Simplified Arabic" w:eastAsia="Calibri" w:hAnsi="Simplified Arabic" w:cs="Simplified Arabic"/>
          <w:b/>
          <w:bCs/>
          <w:sz w:val="28"/>
          <w:szCs w:val="28"/>
          <w:rtl/>
          <w14:ligatures w14:val="standardContextual"/>
        </w:rPr>
      </w:pPr>
      <w:r w:rsidRPr="00C44E67">
        <w:rPr>
          <w:rFonts w:ascii="Simplified Arabic" w:eastAsia="Calibri" w:hAnsi="Simplified Arabic" w:cs="Simplified Arabic"/>
          <w:b/>
          <w:bCs/>
          <w:sz w:val="28"/>
          <w:szCs w:val="28"/>
          <w:rtl/>
          <w14:ligatures w14:val="standardContextual"/>
        </w:rPr>
        <w:lastRenderedPageBreak/>
        <w:t>المراجع</w:t>
      </w:r>
    </w:p>
    <w:p w14:paraId="36B6992F"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rPr>
        <w:t xml:space="preserve">إبراهيم الدوسري، </w:t>
      </w:r>
      <w:r w:rsidRPr="00C44E67">
        <w:rPr>
          <w:rFonts w:ascii="Simplified Arabic" w:eastAsia="Calibri" w:hAnsi="Simplified Arabic" w:cs="Simplified Arabic"/>
          <w:sz w:val="28"/>
          <w:szCs w:val="28"/>
          <w:u w:val="single"/>
          <w:rtl/>
        </w:rPr>
        <w:t>مختصر العبارات لمعجم مصطلحات القراءات</w:t>
      </w:r>
      <w:r w:rsidRPr="00C44E67">
        <w:rPr>
          <w:rFonts w:ascii="Simplified Arabic" w:eastAsia="Calibri" w:hAnsi="Simplified Arabic" w:cs="Simplified Arabic"/>
          <w:sz w:val="28"/>
          <w:szCs w:val="28"/>
          <w:rtl/>
        </w:rPr>
        <w:t>، (الرياض: دار الحضارة للنشر،2008م).</w:t>
      </w:r>
    </w:p>
    <w:p w14:paraId="161F68AF"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أحمد بن إسحاق اليعقوبي، </w:t>
      </w:r>
      <w:r w:rsidRPr="00C44E67">
        <w:rPr>
          <w:rFonts w:ascii="Simplified Arabic" w:eastAsia="Calibri" w:hAnsi="Simplified Arabic" w:cs="Simplified Arabic"/>
          <w:sz w:val="28"/>
          <w:szCs w:val="28"/>
          <w:u w:val="single"/>
          <w:rtl/>
        </w:rPr>
        <w:t>البلدان</w:t>
      </w:r>
      <w:r w:rsidRPr="00C44E67">
        <w:rPr>
          <w:rFonts w:ascii="Simplified Arabic" w:eastAsia="Calibri" w:hAnsi="Simplified Arabic" w:cs="Simplified Arabic"/>
          <w:sz w:val="28"/>
          <w:szCs w:val="28"/>
          <w:rtl/>
        </w:rPr>
        <w:t>، (بيروت: دار الكتب العربية، 1422ه).</w:t>
      </w:r>
    </w:p>
    <w:p w14:paraId="4DFFB56D"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bookmarkStart w:id="105" w:name="_Hlk175270927"/>
      <w:r w:rsidRPr="00C44E67">
        <w:rPr>
          <w:rFonts w:ascii="Simplified Arabic" w:eastAsia="Calibri" w:hAnsi="Simplified Arabic" w:cs="Simplified Arabic"/>
          <w:sz w:val="28"/>
          <w:szCs w:val="28"/>
          <w:rtl/>
        </w:rPr>
        <w:t xml:space="preserve">أحمد بن الحسين، ابن مهران النيسابوري، </w:t>
      </w:r>
      <w:r w:rsidRPr="00C44E67">
        <w:rPr>
          <w:rFonts w:ascii="Simplified Arabic" w:eastAsia="Calibri" w:hAnsi="Simplified Arabic" w:cs="Simplified Arabic"/>
          <w:sz w:val="28"/>
          <w:szCs w:val="28"/>
          <w:u w:val="single"/>
          <w:rtl/>
        </w:rPr>
        <w:t>المبسوط في القراءات العشر</w:t>
      </w:r>
      <w:r w:rsidRPr="00C44E67">
        <w:rPr>
          <w:rFonts w:ascii="Simplified Arabic" w:eastAsia="Calibri" w:hAnsi="Simplified Arabic" w:cs="Simplified Arabic"/>
          <w:sz w:val="28"/>
          <w:szCs w:val="28"/>
          <w:rtl/>
        </w:rPr>
        <w:t xml:space="preserve">، تحقيق: سبيع </w:t>
      </w:r>
      <w:proofErr w:type="spellStart"/>
      <w:r w:rsidRPr="00C44E67">
        <w:rPr>
          <w:rFonts w:ascii="Simplified Arabic" w:eastAsia="Calibri" w:hAnsi="Simplified Arabic" w:cs="Simplified Arabic"/>
          <w:sz w:val="28"/>
          <w:szCs w:val="28"/>
          <w:rtl/>
        </w:rPr>
        <w:t>حاكيمي</w:t>
      </w:r>
      <w:proofErr w:type="spellEnd"/>
      <w:r w:rsidRPr="00C44E67">
        <w:rPr>
          <w:rFonts w:ascii="Simplified Arabic" w:eastAsia="Calibri" w:hAnsi="Simplified Arabic" w:cs="Simplified Arabic"/>
          <w:sz w:val="28"/>
          <w:szCs w:val="28"/>
          <w:rtl/>
        </w:rPr>
        <w:t xml:space="preserve">، (دمشق: مجمع اللغة العربية،1981م). </w:t>
      </w:r>
      <w:bookmarkEnd w:id="105"/>
    </w:p>
    <w:p w14:paraId="65DFE4BF"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أحمد بن علي الغرناطي، ابن </w:t>
      </w:r>
      <w:proofErr w:type="spellStart"/>
      <w:r w:rsidRPr="00C44E67">
        <w:rPr>
          <w:rFonts w:ascii="Simplified Arabic" w:eastAsia="Calibri" w:hAnsi="Simplified Arabic" w:cs="Simplified Arabic"/>
          <w:sz w:val="28"/>
          <w:szCs w:val="28"/>
          <w:rtl/>
          <w14:ligatures w14:val="standardContextual"/>
        </w:rPr>
        <w:t>الباذش</w:t>
      </w:r>
      <w:proofErr w:type="spellEnd"/>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sz w:val="28"/>
          <w:szCs w:val="28"/>
          <w:u w:val="single"/>
          <w:rtl/>
          <w14:ligatures w14:val="standardContextual"/>
        </w:rPr>
        <w:t>الإقناع في القراءات السبع</w:t>
      </w:r>
      <w:r w:rsidRPr="00C44E67">
        <w:rPr>
          <w:rFonts w:ascii="Simplified Arabic" w:eastAsia="Calibri" w:hAnsi="Simplified Arabic" w:cs="Simplified Arabic"/>
          <w:sz w:val="28"/>
          <w:szCs w:val="28"/>
          <w:rtl/>
          <w14:ligatures w14:val="standardContextual"/>
        </w:rPr>
        <w:t>، (دار الصحابة للتراث)</w:t>
      </w:r>
      <w:bookmarkStart w:id="106" w:name="_Hlk175588718"/>
      <w:r w:rsidRPr="00C44E67">
        <w:rPr>
          <w:rFonts w:ascii="Simplified Arabic" w:eastAsia="Calibri" w:hAnsi="Simplified Arabic" w:cs="Simplified Arabic"/>
          <w:sz w:val="28"/>
          <w:szCs w:val="28"/>
          <w:rtl/>
          <w14:ligatures w14:val="standardContextual"/>
        </w:rPr>
        <w:t>.</w:t>
      </w:r>
      <w:bookmarkEnd w:id="106"/>
    </w:p>
    <w:p w14:paraId="59575E88"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أحمد بن علي، الخطيب البغدادي، </w:t>
      </w:r>
      <w:r w:rsidRPr="00C44E67">
        <w:rPr>
          <w:rFonts w:ascii="Simplified Arabic" w:eastAsia="Calibri" w:hAnsi="Simplified Arabic" w:cs="Simplified Arabic"/>
          <w:sz w:val="28"/>
          <w:szCs w:val="28"/>
          <w:u w:val="single"/>
          <w:rtl/>
        </w:rPr>
        <w:t>تاريخ بغداد</w:t>
      </w:r>
      <w:r w:rsidRPr="00C44E67">
        <w:rPr>
          <w:rFonts w:ascii="Simplified Arabic" w:eastAsia="Calibri" w:hAnsi="Simplified Arabic" w:cs="Simplified Arabic"/>
          <w:sz w:val="28"/>
          <w:szCs w:val="28"/>
          <w:rtl/>
        </w:rPr>
        <w:t>، تحقيق: د بشار معروف (بيروت: دار الغرب الإسلامي،2002م).</w:t>
      </w:r>
    </w:p>
    <w:p w14:paraId="07D27DDF" w14:textId="77777777" w:rsidR="00BC3AD2" w:rsidRPr="00C44E67" w:rsidRDefault="00BC3AD2" w:rsidP="00E05ECF">
      <w:pPr>
        <w:widowControl/>
        <w:adjustRightInd/>
        <w:spacing w:line="240" w:lineRule="auto"/>
        <w:ind w:left="810" w:hanging="810"/>
        <w:jc w:val="lowKashida"/>
        <w:textAlignment w:val="auto"/>
        <w:rPr>
          <w:rFonts w:ascii="Simplified Arabic"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أحمد بن محمد الدمياطي، الشهير بالبناء، </w:t>
      </w:r>
      <w:r w:rsidRPr="00C44E67">
        <w:rPr>
          <w:rFonts w:ascii="Simplified Arabic" w:eastAsia="Calibri" w:hAnsi="Simplified Arabic" w:cs="Simplified Arabic"/>
          <w:sz w:val="28"/>
          <w:szCs w:val="28"/>
          <w:u w:val="single"/>
          <w:rtl/>
          <w14:ligatures w14:val="standardContextual"/>
        </w:rPr>
        <w:t>إتحاف فضلاء البشر في القراءات الأربعة عشر</w:t>
      </w:r>
      <w:r w:rsidRPr="00C44E67">
        <w:rPr>
          <w:rFonts w:ascii="Simplified Arabic" w:eastAsia="Calibri" w:hAnsi="Simplified Arabic" w:cs="Simplified Arabic"/>
          <w:sz w:val="28"/>
          <w:szCs w:val="28"/>
          <w:rtl/>
          <w14:ligatures w14:val="standardContextual"/>
        </w:rPr>
        <w:t>، تحقيق: أنس مهرة، ط:3، (لبنان: دار الكتب العلمية،2006م) .</w:t>
      </w:r>
    </w:p>
    <w:p w14:paraId="31338E28"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14:ligatures w14:val="standardContextual"/>
        </w:rPr>
      </w:pPr>
      <w:bookmarkStart w:id="107" w:name="_Hlk175220654"/>
      <w:r w:rsidRPr="00C44E67">
        <w:rPr>
          <w:rFonts w:ascii="Simplified Arabic" w:eastAsia="Calibri" w:hAnsi="Simplified Arabic" w:cs="Simplified Arabic"/>
          <w:sz w:val="28"/>
          <w:szCs w:val="28"/>
          <w:rtl/>
          <w14:ligatures w14:val="standardContextual"/>
        </w:rPr>
        <w:t xml:space="preserve">أحمد بن محمد المعروف بابن عبد ربه، </w:t>
      </w:r>
      <w:r w:rsidRPr="00C44E67">
        <w:rPr>
          <w:rFonts w:ascii="Simplified Arabic" w:eastAsia="Calibri" w:hAnsi="Simplified Arabic" w:cs="Simplified Arabic"/>
          <w:sz w:val="28"/>
          <w:szCs w:val="28"/>
          <w:u w:val="single"/>
          <w:rtl/>
          <w14:ligatures w14:val="standardContextual"/>
        </w:rPr>
        <w:t>العقد الفريد</w:t>
      </w:r>
      <w:r w:rsidRPr="00C44E67">
        <w:rPr>
          <w:rFonts w:ascii="Simplified Arabic" w:eastAsia="Calibri" w:hAnsi="Simplified Arabic" w:cs="Simplified Arabic"/>
          <w:sz w:val="28"/>
          <w:szCs w:val="28"/>
          <w:rtl/>
          <w14:ligatures w14:val="standardContextual"/>
        </w:rPr>
        <w:t xml:space="preserve"> (بيروت، دار الكتب العلمية، 1404هـ).</w:t>
      </w:r>
    </w:p>
    <w:p w14:paraId="21E16C93"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08" w:name="_Hlk175220861"/>
      <w:r w:rsidRPr="00C44E67">
        <w:rPr>
          <w:rFonts w:ascii="Simplified Arabic" w:eastAsia="Calibri" w:hAnsi="Simplified Arabic" w:cs="Simplified Arabic"/>
          <w:sz w:val="28"/>
          <w:szCs w:val="28"/>
          <w:rtl/>
        </w:rPr>
        <w:t xml:space="preserve">أحمد بن محمد الهمداني، ابن الفقيه، </w:t>
      </w:r>
      <w:r w:rsidRPr="00C44E67">
        <w:rPr>
          <w:rFonts w:ascii="Simplified Arabic" w:eastAsia="Calibri" w:hAnsi="Simplified Arabic" w:cs="Simplified Arabic"/>
          <w:sz w:val="28"/>
          <w:szCs w:val="28"/>
          <w:u w:val="single"/>
          <w:rtl/>
        </w:rPr>
        <w:t>البلدان</w:t>
      </w:r>
      <w:r w:rsidRPr="00C44E67">
        <w:rPr>
          <w:rFonts w:ascii="Simplified Arabic" w:eastAsia="Calibri" w:hAnsi="Simplified Arabic" w:cs="Simplified Arabic"/>
          <w:sz w:val="28"/>
          <w:szCs w:val="28"/>
          <w:rtl/>
        </w:rPr>
        <w:t>، تحقيق: يوسف الهادي، (بيروت: عالم الكتب، 1996م).</w:t>
      </w:r>
    </w:p>
    <w:p w14:paraId="600F0749"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أحمد بن موسى، ابن مجاهد البغدادي، كتاب السبعة في القراءات، تحقيق: شوقي ضيف، ط: 2، (مصر: دار المعارف،1400ه)</w:t>
      </w:r>
      <w:r w:rsidRPr="00C44E67">
        <w:rPr>
          <w:rFonts w:ascii="Simplified Arabic" w:eastAsia="Calibri" w:hAnsi="Simplified Arabic" w:cs="Simplified Arabic"/>
          <w:sz w:val="28"/>
          <w:szCs w:val="28"/>
          <w:rtl/>
          <w14:ligatures w14:val="standardContextual"/>
        </w:rPr>
        <w:t xml:space="preserve"> .</w:t>
      </w:r>
    </w:p>
    <w:p w14:paraId="3B976B17"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أحمد مختار، </w:t>
      </w:r>
      <w:r w:rsidRPr="00C44E67">
        <w:rPr>
          <w:rFonts w:ascii="Simplified Arabic" w:eastAsia="Calibri" w:hAnsi="Simplified Arabic" w:cs="Simplified Arabic"/>
          <w:sz w:val="28"/>
          <w:szCs w:val="28"/>
          <w:u w:val="single"/>
          <w:rtl/>
          <w14:ligatures w14:val="standardContextual"/>
        </w:rPr>
        <w:t>معجم اللغة العربية المعاصرة</w:t>
      </w:r>
      <w:r w:rsidRPr="00C44E67">
        <w:rPr>
          <w:rFonts w:ascii="Simplified Arabic" w:eastAsia="Calibri" w:hAnsi="Simplified Arabic" w:cs="Simplified Arabic"/>
          <w:sz w:val="28"/>
          <w:szCs w:val="28"/>
          <w:rtl/>
          <w14:ligatures w14:val="standardContextual"/>
        </w:rPr>
        <w:t>، (عالم الكتب)</w:t>
      </w:r>
      <w:r w:rsidRPr="00C44E67">
        <w:rPr>
          <w:rFonts w:ascii="Simplified Arabic" w:eastAsia="Calibri" w:hAnsi="Simplified Arabic" w:cs="Simplified Arabic"/>
          <w:sz w:val="28"/>
          <w:szCs w:val="28"/>
          <w:rtl/>
        </w:rPr>
        <w:t>.</w:t>
      </w:r>
    </w:p>
    <w:p w14:paraId="3AF41697" w14:textId="77777777" w:rsidR="00BC3AD2" w:rsidRPr="00C44E67" w:rsidRDefault="00BC3AD2" w:rsidP="00E05ECF">
      <w:pPr>
        <w:widowControl/>
        <w:adjustRightInd/>
        <w:spacing w:line="240" w:lineRule="auto"/>
        <w:ind w:left="810" w:hanging="810"/>
        <w:jc w:val="lowKashida"/>
        <w:textAlignment w:val="auto"/>
        <w:rPr>
          <w:rFonts w:ascii="Simplified Arabic" w:hAnsi="Simplified Arabic" w:cs="Simplified Arabic"/>
          <w:position w:val="10"/>
          <w:sz w:val="28"/>
          <w:szCs w:val="28"/>
          <w:rtl/>
        </w:rPr>
      </w:pPr>
      <w:bookmarkStart w:id="109" w:name="_Hlk174696469"/>
      <w:r w:rsidRPr="00C44E67">
        <w:rPr>
          <w:rFonts w:ascii="Simplified Arabic" w:hAnsi="Simplified Arabic" w:cs="Simplified Arabic"/>
          <w:position w:val="10"/>
          <w:sz w:val="28"/>
          <w:szCs w:val="28"/>
          <w:rtl/>
        </w:rPr>
        <w:t xml:space="preserve">إسماعيل بن حماد الجوهري، </w:t>
      </w:r>
      <w:r w:rsidRPr="00C44E67">
        <w:rPr>
          <w:rFonts w:ascii="Simplified Arabic" w:hAnsi="Simplified Arabic" w:cs="Simplified Arabic"/>
          <w:position w:val="10"/>
          <w:sz w:val="28"/>
          <w:szCs w:val="28"/>
          <w:u w:val="single"/>
          <w:rtl/>
        </w:rPr>
        <w:t>الصحاح تاج اللغة وصحاح العربية</w:t>
      </w:r>
      <w:r w:rsidRPr="00C44E67">
        <w:rPr>
          <w:rFonts w:ascii="Simplified Arabic" w:hAnsi="Simplified Arabic" w:cs="Simplified Arabic"/>
          <w:position w:val="10"/>
          <w:sz w:val="28"/>
          <w:szCs w:val="28"/>
          <w:rtl/>
        </w:rPr>
        <w:t>، تحقيق: أحمد عبد الغفور عطار، (بيروت: دار العلم للملايين، 1987م)</w:t>
      </w:r>
      <w:bookmarkEnd w:id="109"/>
      <w:r w:rsidRPr="00C44E67">
        <w:rPr>
          <w:rFonts w:ascii="Simplified Arabic" w:hAnsi="Simplified Arabic" w:cs="Simplified Arabic"/>
          <w:position w:val="10"/>
          <w:sz w:val="28"/>
          <w:szCs w:val="28"/>
          <w:rtl/>
        </w:rPr>
        <w:t>.</w:t>
      </w:r>
    </w:p>
    <w:p w14:paraId="41137267"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10" w:name="_Hlk167177464"/>
      <w:r w:rsidRPr="00C44E67">
        <w:rPr>
          <w:rFonts w:ascii="Simplified Arabic" w:eastAsia="Calibri" w:hAnsi="Simplified Arabic" w:cs="Simplified Arabic"/>
          <w:sz w:val="28"/>
          <w:szCs w:val="28"/>
          <w:rtl/>
        </w:rPr>
        <w:lastRenderedPageBreak/>
        <w:t xml:space="preserve">إسماعيل بن محمد </w:t>
      </w:r>
      <w:proofErr w:type="spellStart"/>
      <w:r w:rsidRPr="00C44E67">
        <w:rPr>
          <w:rFonts w:ascii="Simplified Arabic" w:eastAsia="Calibri" w:hAnsi="Simplified Arabic" w:cs="Simplified Arabic"/>
          <w:sz w:val="28"/>
          <w:szCs w:val="28"/>
          <w:rtl/>
        </w:rPr>
        <w:t>الباباني</w:t>
      </w:r>
      <w:proofErr w:type="spellEnd"/>
      <w:r w:rsidRPr="00C44E67">
        <w:rPr>
          <w:rFonts w:ascii="Simplified Arabic" w:eastAsia="Calibri" w:hAnsi="Simplified Arabic" w:cs="Simplified Arabic"/>
          <w:sz w:val="28"/>
          <w:szCs w:val="28"/>
          <w:rtl/>
        </w:rPr>
        <w:t xml:space="preserve">، </w:t>
      </w:r>
      <w:r w:rsidRPr="00C44E67">
        <w:rPr>
          <w:rFonts w:ascii="Simplified Arabic" w:eastAsia="Calibri" w:hAnsi="Simplified Arabic" w:cs="Simplified Arabic"/>
          <w:sz w:val="28"/>
          <w:szCs w:val="28"/>
          <w:u w:val="single"/>
          <w:rtl/>
        </w:rPr>
        <w:t>هدية العارفين أسماء المؤلفين وآثار المصنفين</w:t>
      </w:r>
      <w:r w:rsidRPr="00C44E67">
        <w:rPr>
          <w:rFonts w:ascii="Simplified Arabic" w:eastAsia="Calibri" w:hAnsi="Simplified Arabic" w:cs="Simplified Arabic"/>
          <w:sz w:val="28"/>
          <w:szCs w:val="28"/>
          <w:rtl/>
        </w:rPr>
        <w:t>، (بيروت: دار إحياء التراث العربي،١٩٥١هـ).</w:t>
      </w:r>
      <w:bookmarkEnd w:id="110"/>
    </w:p>
    <w:p w14:paraId="2218A134" w14:textId="77777777" w:rsidR="00BC3AD2" w:rsidRPr="00C44E67" w:rsidRDefault="00BC3AD2" w:rsidP="00E05ECF">
      <w:pPr>
        <w:widowControl/>
        <w:adjustRightInd/>
        <w:spacing w:line="240" w:lineRule="auto"/>
        <w:ind w:left="810" w:hanging="810"/>
        <w:jc w:val="lowKashida"/>
        <w:textAlignment w:val="auto"/>
        <w:rPr>
          <w:rFonts w:ascii="Simplified Arabic" w:eastAsia="Aptos" w:hAnsi="Simplified Arabic" w:cs="Simplified Arabic"/>
          <w:kern w:val="2"/>
          <w:sz w:val="28"/>
          <w:szCs w:val="28"/>
          <w:rtl/>
          <w:lang w:eastAsia="ar-SA"/>
          <w14:ligatures w14:val="standardContextual"/>
        </w:rPr>
      </w:pPr>
      <w:proofErr w:type="spellStart"/>
      <w:r w:rsidRPr="00C44E67">
        <w:rPr>
          <w:rFonts w:ascii="Simplified Arabic" w:eastAsia="Calibri" w:hAnsi="Simplified Arabic" w:cs="Simplified Arabic"/>
          <w:sz w:val="28"/>
          <w:szCs w:val="28"/>
          <w:rtl/>
          <w14:ligatures w14:val="standardContextual"/>
        </w:rPr>
        <w:t>آقابرزك</w:t>
      </w:r>
      <w:proofErr w:type="spellEnd"/>
      <w:r w:rsidRPr="00C44E67">
        <w:rPr>
          <w:rFonts w:ascii="Simplified Arabic" w:eastAsia="Calibri" w:hAnsi="Simplified Arabic" w:cs="Simplified Arabic"/>
          <w:sz w:val="28"/>
          <w:szCs w:val="28"/>
          <w:rtl/>
          <w14:ligatures w14:val="standardContextual"/>
        </w:rPr>
        <w:t xml:space="preserve"> الطهراني، </w:t>
      </w:r>
      <w:r w:rsidRPr="00C44E67">
        <w:rPr>
          <w:rFonts w:ascii="Simplified Arabic" w:eastAsia="Calibri" w:hAnsi="Simplified Arabic" w:cs="Simplified Arabic"/>
          <w:sz w:val="28"/>
          <w:szCs w:val="28"/>
          <w:u w:val="single"/>
          <w:rtl/>
          <w14:ligatures w14:val="standardContextual"/>
        </w:rPr>
        <w:t>الذريعة إلى تصانيف الشيعة</w:t>
      </w:r>
      <w:r w:rsidRPr="00C44E67">
        <w:rPr>
          <w:rFonts w:ascii="Simplified Arabic" w:eastAsia="Calibri" w:hAnsi="Simplified Arabic" w:cs="Simplified Arabic"/>
          <w:sz w:val="28"/>
          <w:szCs w:val="28"/>
          <w:rtl/>
          <w14:ligatures w14:val="standardContextual"/>
        </w:rPr>
        <w:t>، (بيروت: دار الأضواء، 1403هـ) .</w:t>
      </w:r>
    </w:p>
    <w:p w14:paraId="25ECFBD1"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11" w:name="_Hlk174696272"/>
      <w:bookmarkEnd w:id="107"/>
      <w:bookmarkEnd w:id="108"/>
      <w:r w:rsidRPr="00C44E67">
        <w:rPr>
          <w:rFonts w:ascii="Simplified Arabic" w:eastAsia="Calibri" w:hAnsi="Simplified Arabic" w:cs="Simplified Arabic"/>
          <w:b/>
          <w:bCs/>
          <w:sz w:val="28"/>
          <w:szCs w:val="28"/>
          <w:rtl/>
        </w:rPr>
        <w:t>ا</w:t>
      </w:r>
      <w:r w:rsidRPr="00C44E67">
        <w:rPr>
          <w:rFonts w:ascii="Simplified Arabic" w:eastAsia="Calibri" w:hAnsi="Simplified Arabic" w:cs="Simplified Arabic"/>
          <w:sz w:val="28"/>
          <w:szCs w:val="28"/>
          <w:rtl/>
        </w:rPr>
        <w:t xml:space="preserve">لخليل بن أحمد الفراهيدي، </w:t>
      </w:r>
      <w:r w:rsidRPr="00C44E67">
        <w:rPr>
          <w:rFonts w:ascii="Simplified Arabic" w:eastAsia="Calibri" w:hAnsi="Simplified Arabic" w:cs="Simplified Arabic"/>
          <w:sz w:val="28"/>
          <w:szCs w:val="28"/>
          <w:u w:val="single"/>
          <w:rtl/>
        </w:rPr>
        <w:t>العين</w:t>
      </w:r>
      <w:r w:rsidRPr="00C44E67">
        <w:rPr>
          <w:rFonts w:ascii="Simplified Arabic" w:eastAsia="Calibri" w:hAnsi="Simplified Arabic" w:cs="Simplified Arabic"/>
          <w:sz w:val="28"/>
          <w:szCs w:val="28"/>
          <w:rtl/>
        </w:rPr>
        <w:t>، تحقيق: مهدي المخزومي، إبراهيم السامرائي (دار ومكتبة الهلال، 1431هـ).</w:t>
      </w:r>
    </w:p>
    <w:p w14:paraId="0F85560C"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خير الدين بن محمود الزركلي، </w:t>
      </w:r>
      <w:r w:rsidRPr="00C44E67">
        <w:rPr>
          <w:rFonts w:ascii="Simplified Arabic" w:eastAsia="Calibri" w:hAnsi="Simplified Arabic" w:cs="Simplified Arabic"/>
          <w:sz w:val="28"/>
          <w:szCs w:val="28"/>
          <w:u w:val="single"/>
          <w:rtl/>
        </w:rPr>
        <w:t>الأعلام</w:t>
      </w:r>
      <w:r w:rsidRPr="00C44E67">
        <w:rPr>
          <w:rFonts w:ascii="Simplified Arabic" w:eastAsia="Calibri" w:hAnsi="Simplified Arabic" w:cs="Simplified Arabic"/>
          <w:sz w:val="28"/>
          <w:szCs w:val="28"/>
          <w:rtl/>
        </w:rPr>
        <w:t>، ط: 15، (بيروت: دار العلم للملايين، 2002م).</w:t>
      </w:r>
    </w:p>
    <w:bookmarkEnd w:id="111"/>
    <w:p w14:paraId="0942CB07"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شعبان محمد إسماعيل، </w:t>
      </w:r>
      <w:r w:rsidRPr="00C44E67">
        <w:rPr>
          <w:rFonts w:ascii="Simplified Arabic" w:eastAsia="Calibri" w:hAnsi="Simplified Arabic" w:cs="Simplified Arabic"/>
          <w:sz w:val="28"/>
          <w:szCs w:val="28"/>
          <w:u w:val="single"/>
          <w:rtl/>
        </w:rPr>
        <w:t>المدخل إلى علم القراءات</w:t>
      </w:r>
      <w:r w:rsidRPr="00C44E67">
        <w:rPr>
          <w:rFonts w:ascii="Simplified Arabic" w:eastAsia="Calibri" w:hAnsi="Simplified Arabic" w:cs="Simplified Arabic"/>
          <w:sz w:val="28"/>
          <w:szCs w:val="28"/>
          <w:rtl/>
        </w:rPr>
        <w:t xml:space="preserve">، (دار طيبة الخضراء للنشر والتوزيع، 2011م). </w:t>
      </w:r>
    </w:p>
    <w:p w14:paraId="627375A7"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طاهر بن عرب الأصفهاني، </w:t>
      </w:r>
      <w:r w:rsidRPr="00C44E67">
        <w:rPr>
          <w:rFonts w:ascii="Simplified Arabic" w:eastAsia="Calibri" w:hAnsi="Simplified Arabic" w:cs="Simplified Arabic"/>
          <w:sz w:val="28"/>
          <w:szCs w:val="28"/>
          <w:u w:val="single"/>
          <w:rtl/>
        </w:rPr>
        <w:t>القصيدة الطاهرة في القراءات العشر</w:t>
      </w:r>
      <w:r w:rsidRPr="00C44E67">
        <w:rPr>
          <w:rFonts w:ascii="Simplified Arabic" w:eastAsia="Calibri" w:hAnsi="Simplified Arabic" w:cs="Simplified Arabic"/>
          <w:sz w:val="28"/>
          <w:szCs w:val="28"/>
          <w:rtl/>
        </w:rPr>
        <w:t>، تحقيق: يوسف عواد الدُّلَيمي، (لبنان-بيروت: دار المنهاج، 2020م).</w:t>
      </w:r>
    </w:p>
    <w:p w14:paraId="027564A8"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12" w:name="_Hlk174179104"/>
      <w:r w:rsidRPr="00C44E67">
        <w:rPr>
          <w:rFonts w:ascii="Simplified Arabic" w:eastAsia="Calibri" w:hAnsi="Simplified Arabic" w:cs="Simplified Arabic"/>
          <w:sz w:val="28"/>
          <w:szCs w:val="28"/>
          <w:rtl/>
        </w:rPr>
        <w:t xml:space="preserve">طاهر بن عرب الأصفهاني، </w:t>
      </w:r>
      <w:r w:rsidRPr="00C44E67">
        <w:rPr>
          <w:rFonts w:ascii="Simplified Arabic" w:eastAsia="Calibri" w:hAnsi="Simplified Arabic" w:cs="Simplified Arabic"/>
          <w:sz w:val="28"/>
          <w:szCs w:val="28"/>
          <w:u w:val="single"/>
          <w:rtl/>
        </w:rPr>
        <w:t>شرح القصيدة الطاهرة في القراءات العشر الزاهرة</w:t>
      </w:r>
      <w:r w:rsidRPr="00C44E67">
        <w:rPr>
          <w:rFonts w:ascii="Simplified Arabic" w:eastAsia="Calibri" w:hAnsi="Simplified Arabic" w:cs="Simplified Arabic"/>
          <w:sz w:val="28"/>
          <w:szCs w:val="28"/>
          <w:rtl/>
        </w:rPr>
        <w:t xml:space="preserve">، رسالة علمية مقدمة لنيل درجة </w:t>
      </w:r>
      <w:proofErr w:type="spellStart"/>
      <w:r w:rsidRPr="00C44E67">
        <w:rPr>
          <w:rFonts w:ascii="Simplified Arabic" w:eastAsia="Calibri" w:hAnsi="Simplified Arabic" w:cs="Simplified Arabic"/>
          <w:sz w:val="28"/>
          <w:szCs w:val="28"/>
          <w:rtl/>
        </w:rPr>
        <w:t>الدكتوراة</w:t>
      </w:r>
      <w:proofErr w:type="spellEnd"/>
      <w:r w:rsidRPr="00C44E67">
        <w:rPr>
          <w:rFonts w:ascii="Simplified Arabic" w:eastAsia="Calibri" w:hAnsi="Simplified Arabic" w:cs="Simplified Arabic"/>
          <w:sz w:val="28"/>
          <w:szCs w:val="28"/>
          <w:rtl/>
        </w:rPr>
        <w:t xml:space="preserve"> للباحثة: آمنة جمعة قحاف، رسالة </w:t>
      </w:r>
      <w:proofErr w:type="spellStart"/>
      <w:r w:rsidRPr="00C44E67">
        <w:rPr>
          <w:rFonts w:ascii="Simplified Arabic" w:eastAsia="Calibri" w:hAnsi="Simplified Arabic" w:cs="Simplified Arabic"/>
          <w:sz w:val="28"/>
          <w:szCs w:val="28"/>
          <w:rtl/>
        </w:rPr>
        <w:t>دكتوراة</w:t>
      </w:r>
      <w:proofErr w:type="spellEnd"/>
      <w:r w:rsidRPr="00C44E67">
        <w:rPr>
          <w:rFonts w:ascii="Simplified Arabic" w:eastAsia="Calibri" w:hAnsi="Simplified Arabic" w:cs="Simplified Arabic"/>
          <w:sz w:val="28"/>
          <w:szCs w:val="28"/>
          <w:rtl/>
        </w:rPr>
        <w:t xml:space="preserve"> من جامعة أم القرى، لعام 1439هـ.</w:t>
      </w:r>
    </w:p>
    <w:p w14:paraId="6CA34477"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عبد الرحمن بن أبي بكر السيوطي، </w:t>
      </w:r>
      <w:r w:rsidRPr="00C44E67">
        <w:rPr>
          <w:rFonts w:ascii="Simplified Arabic" w:eastAsia="Calibri" w:hAnsi="Simplified Arabic" w:cs="Simplified Arabic"/>
          <w:sz w:val="28"/>
          <w:szCs w:val="28"/>
          <w:u w:val="single"/>
          <w:rtl/>
          <w14:ligatures w14:val="standardContextual"/>
        </w:rPr>
        <w:t>الإتقان في علوم القرآن</w:t>
      </w:r>
      <w:r w:rsidRPr="00C44E67">
        <w:rPr>
          <w:rFonts w:ascii="Simplified Arabic" w:eastAsia="Calibri" w:hAnsi="Simplified Arabic" w:cs="Simplified Arabic"/>
          <w:sz w:val="28"/>
          <w:szCs w:val="28"/>
          <w:rtl/>
          <w14:ligatures w14:val="standardContextual"/>
        </w:rPr>
        <w:t xml:space="preserve">، تحقيق: محمد إبراهيم، (الهيئة المصرية العامة للكتاب، 1974م). </w:t>
      </w:r>
    </w:p>
    <w:p w14:paraId="4E86755B"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عبد الرحمن بن إسماعيل المقدسي، أبو شامة، </w:t>
      </w:r>
      <w:r w:rsidRPr="00C44E67">
        <w:rPr>
          <w:rFonts w:ascii="Simplified Arabic" w:eastAsia="Calibri" w:hAnsi="Simplified Arabic" w:cs="Simplified Arabic"/>
          <w:sz w:val="28"/>
          <w:szCs w:val="28"/>
          <w:u w:val="single"/>
          <w:rtl/>
          <w14:ligatures w14:val="standardContextual"/>
        </w:rPr>
        <w:t>إبراز المعاني من حرز الأماني</w:t>
      </w:r>
      <w:r w:rsidRPr="00C44E67">
        <w:rPr>
          <w:rFonts w:ascii="Simplified Arabic" w:eastAsia="Calibri" w:hAnsi="Simplified Arabic" w:cs="Simplified Arabic"/>
          <w:sz w:val="28"/>
          <w:szCs w:val="28"/>
          <w:rtl/>
          <w14:ligatures w14:val="standardContextual"/>
        </w:rPr>
        <w:t>، (دار الكتب العلمية).</w:t>
      </w:r>
    </w:p>
    <w:p w14:paraId="1750F2A9"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13" w:name="_Hlk174525746"/>
      <w:bookmarkStart w:id="114" w:name="_Hlk175221673"/>
      <w:r w:rsidRPr="00C44E67">
        <w:rPr>
          <w:rFonts w:ascii="Simplified Arabic" w:eastAsia="Calibri" w:hAnsi="Simplified Arabic" w:cs="Simplified Arabic"/>
          <w:sz w:val="28"/>
          <w:szCs w:val="28"/>
          <w:rtl/>
        </w:rPr>
        <w:t xml:space="preserve">عبد الرؤوف بن تاج العارفين، المناوي، </w:t>
      </w:r>
      <w:r w:rsidRPr="00C44E67">
        <w:rPr>
          <w:rFonts w:ascii="Simplified Arabic" w:eastAsia="Calibri" w:hAnsi="Simplified Arabic" w:cs="Simplified Arabic"/>
          <w:sz w:val="28"/>
          <w:szCs w:val="28"/>
          <w:u w:val="single"/>
          <w:rtl/>
        </w:rPr>
        <w:t>التوقيف على مهمات التعاريف</w:t>
      </w:r>
      <w:r w:rsidRPr="00C44E67">
        <w:rPr>
          <w:rFonts w:ascii="Simplified Arabic" w:eastAsia="Calibri" w:hAnsi="Simplified Arabic" w:cs="Simplified Arabic"/>
          <w:sz w:val="28"/>
          <w:szCs w:val="28"/>
          <w:rtl/>
        </w:rPr>
        <w:t>، (القاهرة: عالم الكتب، 1990م)</w:t>
      </w:r>
      <w:bookmarkEnd w:id="113"/>
      <w:r w:rsidRPr="00C44E67">
        <w:rPr>
          <w:rFonts w:ascii="Simplified Arabic" w:eastAsia="Calibri" w:hAnsi="Simplified Arabic" w:cs="Simplified Arabic"/>
          <w:sz w:val="28"/>
          <w:szCs w:val="28"/>
          <w:rtl/>
          <w14:ligatures w14:val="standardContextual"/>
        </w:rPr>
        <w:t xml:space="preserve"> .</w:t>
      </w:r>
    </w:p>
    <w:p w14:paraId="177A05A1"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عبد العزيز عتيق، علم العروض والقافية، بيروت، دار النهضة العربية، د.ت).</w:t>
      </w:r>
    </w:p>
    <w:p w14:paraId="3F36A8DC"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lastRenderedPageBreak/>
        <w:t xml:space="preserve">عبد الفتاح </w:t>
      </w:r>
      <w:proofErr w:type="spellStart"/>
      <w:r w:rsidRPr="00C44E67">
        <w:rPr>
          <w:rFonts w:ascii="Simplified Arabic" w:eastAsia="Calibri" w:hAnsi="Simplified Arabic" w:cs="Simplified Arabic"/>
          <w:sz w:val="28"/>
          <w:szCs w:val="28"/>
          <w:rtl/>
        </w:rPr>
        <w:t>المرصفي</w:t>
      </w:r>
      <w:proofErr w:type="spellEnd"/>
      <w:r w:rsidRPr="00C44E67">
        <w:rPr>
          <w:rFonts w:ascii="Simplified Arabic" w:eastAsia="Calibri" w:hAnsi="Simplified Arabic" w:cs="Simplified Arabic"/>
          <w:sz w:val="28"/>
          <w:szCs w:val="28"/>
          <w:rtl/>
        </w:rPr>
        <w:t xml:space="preserve">، </w:t>
      </w:r>
      <w:r w:rsidRPr="00C44E67">
        <w:rPr>
          <w:rFonts w:ascii="Simplified Arabic" w:eastAsia="Calibri" w:hAnsi="Simplified Arabic" w:cs="Simplified Arabic"/>
          <w:sz w:val="28"/>
          <w:szCs w:val="28"/>
          <w:u w:val="single"/>
          <w:rtl/>
        </w:rPr>
        <w:t>هداية القاري إلى تجويد كلام الباري</w:t>
      </w:r>
      <w:r w:rsidRPr="00C44E67">
        <w:rPr>
          <w:rFonts w:ascii="Simplified Arabic" w:eastAsia="Calibri" w:hAnsi="Simplified Arabic" w:cs="Simplified Arabic"/>
          <w:sz w:val="28"/>
          <w:szCs w:val="28"/>
          <w:rtl/>
        </w:rPr>
        <w:t>، ط:2، (المدينة المنورة، مكتبة طيبة).</w:t>
      </w:r>
    </w:p>
    <w:p w14:paraId="2EF8E2AE"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عبد القيوم السندي، </w:t>
      </w:r>
      <w:r w:rsidRPr="00C44E67">
        <w:rPr>
          <w:rFonts w:ascii="Simplified Arabic" w:eastAsia="Calibri" w:hAnsi="Simplified Arabic" w:cs="Simplified Arabic"/>
          <w:sz w:val="28"/>
          <w:szCs w:val="28"/>
          <w:u w:val="single"/>
          <w:rtl/>
          <w14:ligatures w14:val="standardContextual"/>
        </w:rPr>
        <w:t>صفحات في علوم القرآن</w:t>
      </w:r>
      <w:r w:rsidRPr="00C44E67">
        <w:rPr>
          <w:rFonts w:ascii="Simplified Arabic" w:eastAsia="Calibri" w:hAnsi="Simplified Arabic" w:cs="Simplified Arabic"/>
          <w:sz w:val="28"/>
          <w:szCs w:val="28"/>
          <w:rtl/>
          <w14:ligatures w14:val="standardContextual"/>
        </w:rPr>
        <w:t xml:space="preserve">، (المكتبة </w:t>
      </w:r>
      <w:proofErr w:type="spellStart"/>
      <w:r w:rsidRPr="00C44E67">
        <w:rPr>
          <w:rFonts w:ascii="Simplified Arabic" w:eastAsia="Calibri" w:hAnsi="Simplified Arabic" w:cs="Simplified Arabic"/>
          <w:sz w:val="28"/>
          <w:szCs w:val="28"/>
          <w:rtl/>
          <w14:ligatures w14:val="standardContextual"/>
        </w:rPr>
        <w:t>الإمدادية</w:t>
      </w:r>
      <w:proofErr w:type="spellEnd"/>
      <w:r w:rsidRPr="00C44E67">
        <w:rPr>
          <w:rFonts w:ascii="Simplified Arabic" w:eastAsia="Calibri" w:hAnsi="Simplified Arabic" w:cs="Simplified Arabic"/>
          <w:sz w:val="28"/>
          <w:szCs w:val="28"/>
          <w:rtl/>
          <w14:ligatures w14:val="standardContextual"/>
        </w:rPr>
        <w:t>، 1415ه) .</w:t>
      </w:r>
    </w:p>
    <w:p w14:paraId="1D1CF020" w14:textId="77777777" w:rsidR="00BC3AD2" w:rsidRPr="00C44E67" w:rsidRDefault="00BC3AD2" w:rsidP="00E05ECF">
      <w:pPr>
        <w:widowControl/>
        <w:adjustRightInd/>
        <w:spacing w:line="240" w:lineRule="auto"/>
        <w:ind w:left="810" w:hanging="810"/>
        <w:jc w:val="lowKashida"/>
        <w:textAlignment w:val="auto"/>
        <w:rPr>
          <w:rFonts w:ascii="Simplified Arabic" w:hAnsi="Simplified Arabic" w:cs="Simplified Arabic"/>
          <w:position w:val="10"/>
          <w:sz w:val="28"/>
          <w:szCs w:val="28"/>
          <w:rtl/>
        </w:rPr>
      </w:pPr>
      <w:r w:rsidRPr="00C44E67">
        <w:rPr>
          <w:rFonts w:ascii="Simplified Arabic" w:eastAsia="Calibri" w:hAnsi="Simplified Arabic" w:cs="Simplified Arabic"/>
          <w:sz w:val="28"/>
          <w:szCs w:val="28"/>
          <w:rtl/>
        </w:rPr>
        <w:t xml:space="preserve">عبد الكريم بن محمد السمعاني، </w:t>
      </w:r>
      <w:r w:rsidRPr="00C44E67">
        <w:rPr>
          <w:rFonts w:ascii="Simplified Arabic" w:eastAsia="Calibri" w:hAnsi="Simplified Arabic" w:cs="Simplified Arabic"/>
          <w:sz w:val="28"/>
          <w:szCs w:val="28"/>
          <w:u w:val="single"/>
          <w:rtl/>
        </w:rPr>
        <w:t>الأنساب،</w:t>
      </w:r>
      <w:r w:rsidRPr="00C44E67">
        <w:rPr>
          <w:rFonts w:ascii="Simplified Arabic" w:eastAsia="Calibri" w:hAnsi="Simplified Arabic" w:cs="Simplified Arabic"/>
          <w:sz w:val="28"/>
          <w:szCs w:val="28"/>
          <w:rtl/>
        </w:rPr>
        <w:t xml:space="preserve"> تحقيق: عبد الرحمن </w:t>
      </w:r>
      <w:proofErr w:type="spellStart"/>
      <w:r w:rsidRPr="00C44E67">
        <w:rPr>
          <w:rFonts w:ascii="Simplified Arabic" w:eastAsia="Calibri" w:hAnsi="Simplified Arabic" w:cs="Simplified Arabic"/>
          <w:sz w:val="28"/>
          <w:szCs w:val="28"/>
          <w:rtl/>
        </w:rPr>
        <w:t>المعلمي</w:t>
      </w:r>
      <w:proofErr w:type="spellEnd"/>
      <w:r w:rsidRPr="00C44E67">
        <w:rPr>
          <w:rFonts w:ascii="Simplified Arabic" w:eastAsia="Calibri" w:hAnsi="Simplified Arabic" w:cs="Simplified Arabic"/>
          <w:sz w:val="28"/>
          <w:szCs w:val="28"/>
          <w:rtl/>
        </w:rPr>
        <w:t>، وآخرين، (حيدر آباد: مجلس دائرة المعارف العثمانية، 1962م)</w:t>
      </w:r>
      <w:r w:rsidRPr="00C44E67">
        <w:rPr>
          <w:rFonts w:ascii="Simplified Arabic" w:eastAsia="Calibri" w:hAnsi="Simplified Arabic" w:cs="Simplified Arabic"/>
          <w:sz w:val="28"/>
          <w:szCs w:val="28"/>
          <w:rtl/>
          <w14:ligatures w14:val="standardContextual"/>
        </w:rPr>
        <w:t xml:space="preserve"> .</w:t>
      </w:r>
    </w:p>
    <w:p w14:paraId="7A34B6F7"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Aptos" w:hAnsi="Simplified Arabic" w:cs="Simplified Arabic"/>
          <w:kern w:val="2"/>
          <w:sz w:val="28"/>
          <w:szCs w:val="28"/>
          <w:rtl/>
          <w:lang w:eastAsia="ar-SA"/>
          <w14:ligatures w14:val="standardContextual"/>
        </w:rPr>
        <w:t xml:space="preserve">عبد الله بن محمد العباسي، ابن المعتز، </w:t>
      </w:r>
      <w:r w:rsidRPr="00C44E67">
        <w:rPr>
          <w:rFonts w:ascii="Simplified Arabic" w:eastAsia="Aptos" w:hAnsi="Simplified Arabic" w:cs="Simplified Arabic"/>
          <w:kern w:val="2"/>
          <w:sz w:val="28"/>
          <w:szCs w:val="28"/>
          <w:u w:val="single"/>
          <w:rtl/>
          <w:lang w:eastAsia="ar-SA"/>
          <w14:ligatures w14:val="standardContextual"/>
        </w:rPr>
        <w:t>طبقات الشعراء</w:t>
      </w:r>
      <w:r w:rsidRPr="00C44E67">
        <w:rPr>
          <w:rFonts w:ascii="Simplified Arabic" w:eastAsia="Aptos" w:hAnsi="Simplified Arabic" w:cs="Simplified Arabic"/>
          <w:kern w:val="2"/>
          <w:sz w:val="28"/>
          <w:szCs w:val="28"/>
          <w:rtl/>
          <w:lang w:eastAsia="ar-SA"/>
          <w14:ligatures w14:val="standardContextual"/>
        </w:rPr>
        <w:t>، تحقيق: عبد الستار فراج، ط:3، (القاهرة: دار المعارف).</w:t>
      </w:r>
    </w:p>
    <w:p w14:paraId="535C1C89"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Aptos" w:hAnsi="Simplified Arabic" w:cs="Simplified Arabic"/>
          <w:kern w:val="2"/>
          <w:sz w:val="28"/>
          <w:szCs w:val="28"/>
          <w:rtl/>
          <w:lang w:eastAsia="ar-SA"/>
          <w14:ligatures w14:val="standardContextual"/>
        </w:rPr>
        <w:t xml:space="preserve">عثمان بن جني الموصلي، </w:t>
      </w:r>
      <w:r w:rsidRPr="00C44E67">
        <w:rPr>
          <w:rFonts w:ascii="Simplified Arabic" w:eastAsia="Aptos" w:hAnsi="Simplified Arabic" w:cs="Simplified Arabic"/>
          <w:kern w:val="2"/>
          <w:sz w:val="28"/>
          <w:szCs w:val="28"/>
          <w:u w:val="single"/>
          <w:rtl/>
          <w:lang w:eastAsia="ar-SA"/>
          <w14:ligatures w14:val="standardContextual"/>
        </w:rPr>
        <w:t>كتاب العروض</w:t>
      </w:r>
      <w:r w:rsidRPr="00C44E67">
        <w:rPr>
          <w:rFonts w:ascii="Simplified Arabic" w:eastAsia="Aptos" w:hAnsi="Simplified Arabic" w:cs="Simplified Arabic"/>
          <w:kern w:val="2"/>
          <w:sz w:val="28"/>
          <w:szCs w:val="28"/>
          <w:rtl/>
          <w:lang w:eastAsia="ar-SA"/>
          <w14:ligatures w14:val="standardContextual"/>
        </w:rPr>
        <w:t>، تحقيق: د أحمد الهيب، (الكويت: دار القلم،1987م).</w:t>
      </w:r>
    </w:p>
    <w:p w14:paraId="0FBFA8E3" w14:textId="77777777" w:rsidR="00BC3AD2" w:rsidRPr="00C44E67" w:rsidRDefault="00BC3AD2" w:rsidP="00E05ECF">
      <w:pPr>
        <w:widowControl/>
        <w:adjustRightInd/>
        <w:spacing w:line="240" w:lineRule="auto"/>
        <w:ind w:left="810" w:hanging="810"/>
        <w:jc w:val="lowKashida"/>
        <w:textAlignment w:val="auto"/>
        <w:rPr>
          <w:rFonts w:ascii="Simplified Arabic" w:hAnsi="Simplified Arabic" w:cs="Simplified Arabic"/>
          <w:position w:val="10"/>
          <w:sz w:val="28"/>
          <w:szCs w:val="28"/>
          <w:rtl/>
        </w:rPr>
      </w:pPr>
      <w:bookmarkStart w:id="115" w:name="_Hlk175587730"/>
      <w:r w:rsidRPr="00C44E67">
        <w:rPr>
          <w:rFonts w:ascii="Simplified Arabic" w:eastAsia="Calibri" w:hAnsi="Simplified Arabic" w:cs="Simplified Arabic"/>
          <w:sz w:val="28"/>
          <w:szCs w:val="28"/>
          <w:rtl/>
        </w:rPr>
        <w:t xml:space="preserve">عثمان بن سعيد الداني، </w:t>
      </w:r>
      <w:r w:rsidRPr="00C44E67">
        <w:rPr>
          <w:rFonts w:ascii="Simplified Arabic" w:eastAsia="Calibri" w:hAnsi="Simplified Arabic" w:cs="Simplified Arabic"/>
          <w:sz w:val="28"/>
          <w:szCs w:val="28"/>
          <w:u w:val="single"/>
          <w:rtl/>
        </w:rPr>
        <w:t>التيسير في القراءات السبع</w:t>
      </w:r>
      <w:r w:rsidRPr="00C44E67">
        <w:rPr>
          <w:rFonts w:ascii="Simplified Arabic" w:eastAsia="Calibri" w:hAnsi="Simplified Arabic" w:cs="Simplified Arabic"/>
          <w:sz w:val="28"/>
          <w:szCs w:val="28"/>
          <w:rtl/>
        </w:rPr>
        <w:t xml:space="preserve">، تحقيق: </w:t>
      </w:r>
      <w:proofErr w:type="spellStart"/>
      <w:r w:rsidRPr="00C44E67">
        <w:rPr>
          <w:rFonts w:ascii="Simplified Arabic" w:eastAsia="Calibri" w:hAnsi="Simplified Arabic" w:cs="Simplified Arabic"/>
          <w:sz w:val="28"/>
          <w:szCs w:val="28"/>
          <w:rtl/>
        </w:rPr>
        <w:t>اوتو</w:t>
      </w:r>
      <w:proofErr w:type="spellEnd"/>
      <w:r w:rsidRPr="00C44E67">
        <w:rPr>
          <w:rFonts w:ascii="Simplified Arabic" w:eastAsia="Calibri" w:hAnsi="Simplified Arabic" w:cs="Simplified Arabic"/>
          <w:sz w:val="28"/>
          <w:szCs w:val="28"/>
          <w:rtl/>
        </w:rPr>
        <w:t xml:space="preserve"> </w:t>
      </w:r>
      <w:proofErr w:type="spellStart"/>
      <w:r w:rsidRPr="00C44E67">
        <w:rPr>
          <w:rFonts w:ascii="Simplified Arabic" w:eastAsia="Calibri" w:hAnsi="Simplified Arabic" w:cs="Simplified Arabic"/>
          <w:sz w:val="28"/>
          <w:szCs w:val="28"/>
          <w:rtl/>
        </w:rPr>
        <w:t>تريزل</w:t>
      </w:r>
      <w:proofErr w:type="spellEnd"/>
      <w:r w:rsidRPr="00C44E67">
        <w:rPr>
          <w:rFonts w:ascii="Simplified Arabic" w:eastAsia="Calibri" w:hAnsi="Simplified Arabic" w:cs="Simplified Arabic"/>
          <w:sz w:val="28"/>
          <w:szCs w:val="28"/>
          <w:rtl/>
        </w:rPr>
        <w:t>، ط: 2، (بيروت: دار الكتاب العربي،1984م).</w:t>
      </w:r>
      <w:bookmarkEnd w:id="115"/>
    </w:p>
    <w:p w14:paraId="46BEBC45"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عثمان بن سعيد، أبو عمرو الداني، </w:t>
      </w:r>
      <w:r w:rsidRPr="00C44E67">
        <w:rPr>
          <w:rFonts w:ascii="Simplified Arabic" w:eastAsia="Calibri" w:hAnsi="Simplified Arabic" w:cs="Simplified Arabic"/>
          <w:sz w:val="28"/>
          <w:szCs w:val="28"/>
          <w:u w:val="single"/>
          <w:rtl/>
        </w:rPr>
        <w:t>التحديد في الإتقان والتجويد</w:t>
      </w:r>
      <w:r w:rsidRPr="00C44E67">
        <w:rPr>
          <w:rFonts w:ascii="Simplified Arabic" w:eastAsia="Calibri" w:hAnsi="Simplified Arabic" w:cs="Simplified Arabic"/>
          <w:sz w:val="28"/>
          <w:szCs w:val="28"/>
          <w:rtl/>
        </w:rPr>
        <w:t>، دراسة وتحقيق: غانم قدوري الحمد، (عمان: دار عمار، 2000م).</w:t>
      </w:r>
    </w:p>
    <w:p w14:paraId="1E497890"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علي بن إسماعيل بن سيده </w:t>
      </w:r>
      <w:proofErr w:type="spellStart"/>
      <w:r w:rsidRPr="00C44E67">
        <w:rPr>
          <w:rFonts w:ascii="Simplified Arabic" w:eastAsia="Calibri" w:hAnsi="Simplified Arabic" w:cs="Simplified Arabic"/>
          <w:sz w:val="28"/>
          <w:szCs w:val="28"/>
          <w:rtl/>
        </w:rPr>
        <w:t>المرسي</w:t>
      </w:r>
      <w:proofErr w:type="spellEnd"/>
      <w:r w:rsidRPr="00C44E67">
        <w:rPr>
          <w:rFonts w:ascii="Simplified Arabic" w:eastAsia="Calibri" w:hAnsi="Simplified Arabic" w:cs="Simplified Arabic"/>
          <w:sz w:val="28"/>
          <w:szCs w:val="28"/>
          <w:rtl/>
        </w:rPr>
        <w:t xml:space="preserve">، </w:t>
      </w:r>
      <w:r w:rsidRPr="00C44E67">
        <w:rPr>
          <w:rFonts w:ascii="Simplified Arabic" w:eastAsia="Calibri" w:hAnsi="Simplified Arabic" w:cs="Simplified Arabic"/>
          <w:sz w:val="28"/>
          <w:szCs w:val="28"/>
          <w:u w:val="single"/>
          <w:rtl/>
        </w:rPr>
        <w:t>المحكم والمحيط الأعظم</w:t>
      </w:r>
      <w:r w:rsidRPr="00C44E67">
        <w:rPr>
          <w:rFonts w:ascii="Simplified Arabic" w:eastAsia="Calibri" w:hAnsi="Simplified Arabic" w:cs="Simplified Arabic"/>
          <w:sz w:val="28"/>
          <w:szCs w:val="28"/>
          <w:rtl/>
        </w:rPr>
        <w:t>، تحقيق: عبد الحميد هنداوي، (بيروت- دار الكتب العلمية، 2000م).</w:t>
      </w:r>
    </w:p>
    <w:p w14:paraId="03A2E975"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علي بن الحسن بن هبة الله، ابن عساكر، </w:t>
      </w:r>
      <w:r w:rsidRPr="00C44E67">
        <w:rPr>
          <w:rFonts w:ascii="Simplified Arabic" w:eastAsia="Calibri" w:hAnsi="Simplified Arabic" w:cs="Simplified Arabic"/>
          <w:sz w:val="28"/>
          <w:szCs w:val="28"/>
          <w:u w:val="single"/>
          <w:rtl/>
        </w:rPr>
        <w:t>تاريخ دمشق</w:t>
      </w:r>
      <w:r w:rsidRPr="00C44E67">
        <w:rPr>
          <w:rFonts w:ascii="Simplified Arabic" w:eastAsia="Calibri" w:hAnsi="Simplified Arabic" w:cs="Simplified Arabic"/>
          <w:sz w:val="28"/>
          <w:szCs w:val="28"/>
          <w:rtl/>
        </w:rPr>
        <w:t>، تحقيق: عمرو العمري (دار الفكر للطباعة والتوزيع، 1995),</w:t>
      </w:r>
    </w:p>
    <w:p w14:paraId="1BE2E960"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علي بن عثمان، المعروف بابن </w:t>
      </w:r>
      <w:proofErr w:type="spellStart"/>
      <w:r w:rsidRPr="00C44E67">
        <w:rPr>
          <w:rFonts w:ascii="Simplified Arabic" w:eastAsia="Calibri" w:hAnsi="Simplified Arabic" w:cs="Simplified Arabic"/>
          <w:sz w:val="28"/>
          <w:szCs w:val="28"/>
          <w:rtl/>
          <w14:ligatures w14:val="standardContextual"/>
        </w:rPr>
        <w:t>القاصح</w:t>
      </w:r>
      <w:proofErr w:type="spellEnd"/>
      <w:r w:rsidRPr="00C44E67">
        <w:rPr>
          <w:rFonts w:ascii="Simplified Arabic" w:eastAsia="Calibri" w:hAnsi="Simplified Arabic" w:cs="Simplified Arabic"/>
          <w:sz w:val="28"/>
          <w:szCs w:val="28"/>
          <w:rtl/>
          <w14:ligatures w14:val="standardContextual"/>
        </w:rPr>
        <w:t xml:space="preserve">، </w:t>
      </w:r>
      <w:r w:rsidRPr="00C44E67">
        <w:rPr>
          <w:rFonts w:ascii="Simplified Arabic" w:eastAsia="Calibri" w:hAnsi="Simplified Arabic" w:cs="Simplified Arabic"/>
          <w:sz w:val="28"/>
          <w:szCs w:val="28"/>
          <w:u w:val="single"/>
          <w:rtl/>
          <w14:ligatures w14:val="standardContextual"/>
        </w:rPr>
        <w:t>سراج القارئ المبتدي وتذكار المقرئ المنتهي</w:t>
      </w:r>
      <w:r w:rsidRPr="00C44E67">
        <w:rPr>
          <w:rFonts w:ascii="Simplified Arabic" w:eastAsia="Calibri" w:hAnsi="Simplified Arabic" w:cs="Simplified Arabic"/>
          <w:sz w:val="28"/>
          <w:szCs w:val="28"/>
          <w:rtl/>
          <w14:ligatures w14:val="standardContextual"/>
        </w:rPr>
        <w:t>، راجعه: علي الضباع، ط:3، (مصر: مطبعة مصطفى البابي الحلبي،1954م).</w:t>
      </w:r>
    </w:p>
    <w:p w14:paraId="6B1FC05E"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علي بن يوسف </w:t>
      </w:r>
      <w:proofErr w:type="spellStart"/>
      <w:r w:rsidRPr="00C44E67">
        <w:rPr>
          <w:rFonts w:ascii="Simplified Arabic" w:eastAsia="Calibri" w:hAnsi="Simplified Arabic" w:cs="Simplified Arabic"/>
          <w:sz w:val="28"/>
          <w:szCs w:val="28"/>
          <w:rtl/>
        </w:rPr>
        <w:t>القفطي</w:t>
      </w:r>
      <w:proofErr w:type="spellEnd"/>
      <w:r w:rsidRPr="00C44E67">
        <w:rPr>
          <w:rFonts w:ascii="Simplified Arabic" w:eastAsia="Calibri" w:hAnsi="Simplified Arabic" w:cs="Simplified Arabic"/>
          <w:sz w:val="28"/>
          <w:szCs w:val="28"/>
          <w:rtl/>
        </w:rPr>
        <w:t xml:space="preserve">، </w:t>
      </w:r>
      <w:r w:rsidRPr="00C44E67">
        <w:rPr>
          <w:rFonts w:ascii="Simplified Arabic" w:eastAsia="Calibri" w:hAnsi="Simplified Arabic" w:cs="Simplified Arabic"/>
          <w:sz w:val="28"/>
          <w:szCs w:val="28"/>
          <w:u w:val="single"/>
          <w:rtl/>
        </w:rPr>
        <w:t>إنباه الرواة على أنباه النحاة</w:t>
      </w:r>
      <w:r w:rsidRPr="00C44E67">
        <w:rPr>
          <w:rFonts w:ascii="Simplified Arabic" w:eastAsia="Calibri" w:hAnsi="Simplified Arabic" w:cs="Simplified Arabic"/>
          <w:sz w:val="28"/>
          <w:szCs w:val="28"/>
          <w:rtl/>
        </w:rPr>
        <w:t>، تحقيق: محمد أبو الفضل إبراهيم، (القاهرة: دار الفكر العربي،1982م).</w:t>
      </w:r>
    </w:p>
    <w:p w14:paraId="3C23D4B4"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16" w:name="_Hlk175585307"/>
      <w:bookmarkStart w:id="117" w:name="_Hlk167737284"/>
      <w:bookmarkStart w:id="118" w:name="_Hlk174698039"/>
      <w:bookmarkEnd w:id="114"/>
      <w:r w:rsidRPr="00C44E67">
        <w:rPr>
          <w:rFonts w:ascii="Simplified Arabic" w:eastAsia="Calibri" w:hAnsi="Simplified Arabic" w:cs="Simplified Arabic"/>
          <w:sz w:val="28"/>
          <w:szCs w:val="28"/>
          <w:rtl/>
        </w:rPr>
        <w:lastRenderedPageBreak/>
        <w:t xml:space="preserve">عمر رضا كحالة، </w:t>
      </w:r>
      <w:r w:rsidRPr="00C44E67">
        <w:rPr>
          <w:rFonts w:ascii="Simplified Arabic" w:eastAsia="Calibri" w:hAnsi="Simplified Arabic" w:cs="Simplified Arabic"/>
          <w:sz w:val="28"/>
          <w:szCs w:val="28"/>
          <w:u w:val="single"/>
          <w:rtl/>
        </w:rPr>
        <w:t>معجم المؤلفين</w:t>
      </w:r>
      <w:r w:rsidRPr="00C44E67">
        <w:rPr>
          <w:rFonts w:ascii="Simplified Arabic" w:eastAsia="Calibri" w:hAnsi="Simplified Arabic" w:cs="Simplified Arabic"/>
          <w:sz w:val="28"/>
          <w:szCs w:val="28"/>
          <w:rtl/>
        </w:rPr>
        <w:t>، (بيروت: دار إحياء التراث العربي).</w:t>
      </w:r>
    </w:p>
    <w:p w14:paraId="45A3CF4A"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القاسم بن فيرُّه الشاطبي، </w:t>
      </w:r>
      <w:r w:rsidRPr="00C44E67">
        <w:rPr>
          <w:rFonts w:ascii="Simplified Arabic" w:eastAsia="Calibri" w:hAnsi="Simplified Arabic" w:cs="Simplified Arabic"/>
          <w:sz w:val="28"/>
          <w:szCs w:val="28"/>
          <w:u w:val="single"/>
          <w:rtl/>
          <w14:ligatures w14:val="standardContextual"/>
        </w:rPr>
        <w:t>حرز الأماني ووجه التهاني في القراءات السبع</w:t>
      </w:r>
      <w:r w:rsidRPr="00C44E67">
        <w:rPr>
          <w:rFonts w:ascii="Simplified Arabic" w:eastAsia="Calibri" w:hAnsi="Simplified Arabic" w:cs="Simplified Arabic"/>
          <w:sz w:val="28"/>
          <w:szCs w:val="28"/>
          <w:rtl/>
          <w14:ligatures w14:val="standardContextual"/>
        </w:rPr>
        <w:t xml:space="preserve">، تحقيق وضبط وتعليق: د أيمن رشدي سويد، ط:1، (دمشق: دار </w:t>
      </w:r>
      <w:proofErr w:type="spellStart"/>
      <w:r w:rsidRPr="00C44E67">
        <w:rPr>
          <w:rFonts w:ascii="Simplified Arabic" w:eastAsia="Calibri" w:hAnsi="Simplified Arabic" w:cs="Simplified Arabic"/>
          <w:sz w:val="28"/>
          <w:szCs w:val="28"/>
          <w:rtl/>
          <w14:ligatures w14:val="standardContextual"/>
        </w:rPr>
        <w:t>الغوثاني</w:t>
      </w:r>
      <w:proofErr w:type="spellEnd"/>
      <w:r w:rsidRPr="00C44E67">
        <w:rPr>
          <w:rFonts w:ascii="Simplified Arabic" w:eastAsia="Calibri" w:hAnsi="Simplified Arabic" w:cs="Simplified Arabic"/>
          <w:sz w:val="28"/>
          <w:szCs w:val="28"/>
          <w:rtl/>
          <w14:ligatures w14:val="standardContextual"/>
        </w:rPr>
        <w:t xml:space="preserve"> للدراسات القرآنية) .</w:t>
      </w:r>
    </w:p>
    <w:p w14:paraId="385411D1"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محمد بن أبي بكر الحنفي الرازي، </w:t>
      </w:r>
      <w:r w:rsidRPr="00C44E67">
        <w:rPr>
          <w:rFonts w:ascii="Simplified Arabic" w:eastAsia="Calibri" w:hAnsi="Simplified Arabic" w:cs="Simplified Arabic"/>
          <w:sz w:val="28"/>
          <w:szCs w:val="28"/>
          <w:u w:val="single"/>
          <w:rtl/>
        </w:rPr>
        <w:t>مختار الصحاح</w:t>
      </w:r>
      <w:r w:rsidRPr="00C44E67">
        <w:rPr>
          <w:rFonts w:ascii="Simplified Arabic" w:eastAsia="Calibri" w:hAnsi="Simplified Arabic" w:cs="Simplified Arabic"/>
          <w:sz w:val="28"/>
          <w:szCs w:val="28"/>
          <w:rtl/>
        </w:rPr>
        <w:t>، تحقيق: يوسف الشيخ محمد، ط:5، (بيروت: المكتبة العصرية،1999م).</w:t>
      </w:r>
    </w:p>
    <w:p w14:paraId="0C3C40CB"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محمد بن أحمد الأزهري، </w:t>
      </w:r>
      <w:r w:rsidRPr="00C44E67">
        <w:rPr>
          <w:rFonts w:ascii="Simplified Arabic" w:eastAsia="Calibri" w:hAnsi="Simplified Arabic" w:cs="Simplified Arabic"/>
          <w:sz w:val="28"/>
          <w:szCs w:val="28"/>
          <w:u w:val="single"/>
          <w:rtl/>
        </w:rPr>
        <w:t>تهذيب اللغة</w:t>
      </w:r>
      <w:r w:rsidRPr="00C44E67">
        <w:rPr>
          <w:rFonts w:ascii="Simplified Arabic" w:eastAsia="Calibri" w:hAnsi="Simplified Arabic" w:cs="Simplified Arabic"/>
          <w:sz w:val="28"/>
          <w:szCs w:val="28"/>
          <w:rtl/>
        </w:rPr>
        <w:t xml:space="preserve">، تحقيق: محمد مرعب، </w:t>
      </w:r>
      <w:r w:rsidRPr="00C44E67">
        <w:rPr>
          <w:rFonts w:ascii="Simplified Arabic" w:eastAsia="Calibri" w:hAnsi="Simplified Arabic" w:cs="Simplified Arabic"/>
          <w:kern w:val="2"/>
          <w:sz w:val="28"/>
          <w:szCs w:val="28"/>
          <w:rtl/>
        </w:rPr>
        <w:t>(بيروت: دار إحياء التراث العربي، 2001)</w:t>
      </w:r>
      <w:r w:rsidRPr="00C44E67">
        <w:rPr>
          <w:rFonts w:ascii="Simplified Arabic" w:eastAsia="Calibri" w:hAnsi="Simplified Arabic" w:cs="Simplified Arabic"/>
          <w:sz w:val="28"/>
          <w:szCs w:val="28"/>
          <w:rtl/>
        </w:rPr>
        <w:t xml:space="preserve">. </w:t>
      </w:r>
    </w:p>
    <w:bookmarkEnd w:id="116"/>
    <w:p w14:paraId="7E8E5241" w14:textId="77777777" w:rsidR="00BC3AD2" w:rsidRPr="00C44E67" w:rsidRDefault="00BC3AD2" w:rsidP="00E05ECF">
      <w:pPr>
        <w:adjustRightInd/>
        <w:spacing w:line="240" w:lineRule="auto"/>
        <w:ind w:left="810" w:hanging="810"/>
        <w:jc w:val="lowKashida"/>
        <w:textAlignment w:val="auto"/>
        <w:rPr>
          <w:rFonts w:ascii="Simplified Arabic" w:hAnsi="Simplified Arabic" w:cs="Simplified Arabic"/>
          <w:kern w:val="2"/>
          <w:sz w:val="28"/>
          <w:szCs w:val="28"/>
          <w:rtl/>
          <w14:ligatures w14:val="standardContextual"/>
        </w:rPr>
      </w:pPr>
      <w:r w:rsidRPr="00C44E67">
        <w:rPr>
          <w:rFonts w:ascii="Simplified Arabic" w:eastAsia="Calibri" w:hAnsi="Simplified Arabic" w:cs="Simplified Arabic"/>
          <w:sz w:val="28"/>
          <w:szCs w:val="28"/>
          <w:rtl/>
        </w:rPr>
        <w:t>محمد بن أحمد الذهبي،</w:t>
      </w:r>
      <w:r w:rsidRPr="00C44E67">
        <w:rPr>
          <w:rFonts w:ascii="Simplified Arabic" w:hAnsi="Simplified Arabic" w:cs="Simplified Arabic"/>
          <w:kern w:val="2"/>
          <w:sz w:val="28"/>
          <w:szCs w:val="28"/>
          <w:rtl/>
          <w14:ligatures w14:val="standardContextual"/>
        </w:rPr>
        <w:t xml:space="preserve"> </w:t>
      </w:r>
      <w:r w:rsidRPr="00C44E67">
        <w:rPr>
          <w:rFonts w:ascii="Simplified Arabic" w:hAnsi="Simplified Arabic" w:cs="Simplified Arabic"/>
          <w:kern w:val="2"/>
          <w:sz w:val="28"/>
          <w:szCs w:val="28"/>
          <w:u w:val="single"/>
          <w:rtl/>
          <w14:ligatures w14:val="standardContextual"/>
        </w:rPr>
        <w:t>تاريخ الإسلام ووفيات المشاهير والأعلام</w:t>
      </w:r>
      <w:r w:rsidRPr="00C44E67">
        <w:rPr>
          <w:rFonts w:ascii="Simplified Arabic" w:hAnsi="Simplified Arabic" w:cs="Simplified Arabic"/>
          <w:kern w:val="2"/>
          <w:sz w:val="28"/>
          <w:szCs w:val="28"/>
          <w:rtl/>
          <w14:ligatures w14:val="standardContextual"/>
        </w:rPr>
        <w:t>، تحقيق: د بشار عواد معروف، (دار الغرب الإسلامي).</w:t>
      </w:r>
    </w:p>
    <w:p w14:paraId="34F695C1"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bookmarkStart w:id="119" w:name="_Hlk175585332"/>
      <w:r w:rsidRPr="00C44E67">
        <w:rPr>
          <w:rFonts w:ascii="Simplified Arabic" w:eastAsia="Calibri" w:hAnsi="Simplified Arabic" w:cs="Simplified Arabic"/>
          <w:sz w:val="28"/>
          <w:szCs w:val="28"/>
          <w:rtl/>
        </w:rPr>
        <w:t>محمد بن أحمد الذهبي، سير</w:t>
      </w:r>
      <w:r w:rsidRPr="00C44E67">
        <w:rPr>
          <w:rFonts w:ascii="Simplified Arabic" w:eastAsia="Calibri" w:hAnsi="Simplified Arabic" w:cs="Simplified Arabic"/>
          <w:sz w:val="28"/>
          <w:szCs w:val="28"/>
          <w:u w:val="single"/>
          <w:rtl/>
        </w:rPr>
        <w:t xml:space="preserve"> أعلام النبلاء</w:t>
      </w:r>
      <w:r w:rsidRPr="00C44E67">
        <w:rPr>
          <w:rFonts w:ascii="Simplified Arabic" w:eastAsia="Calibri" w:hAnsi="Simplified Arabic" w:cs="Simplified Arabic"/>
          <w:sz w:val="28"/>
          <w:szCs w:val="28"/>
          <w:rtl/>
        </w:rPr>
        <w:t xml:space="preserve">، تحقيق: شعيب الأرناؤوط وآخرين، ط:3، (مؤسسة الرسالة،1985م). </w:t>
      </w:r>
    </w:p>
    <w:bookmarkEnd w:id="117"/>
    <w:bookmarkEnd w:id="119"/>
    <w:p w14:paraId="72DBD69D"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محمد بن أحمد الذهبي، </w:t>
      </w:r>
      <w:r w:rsidRPr="00C44E67">
        <w:rPr>
          <w:rFonts w:ascii="Simplified Arabic" w:eastAsia="Calibri" w:hAnsi="Simplified Arabic" w:cs="Simplified Arabic"/>
          <w:sz w:val="28"/>
          <w:szCs w:val="28"/>
          <w:u w:val="single"/>
          <w:rtl/>
        </w:rPr>
        <w:t xml:space="preserve">معرفة القراء الكبار على الطبقات </w:t>
      </w:r>
      <w:proofErr w:type="spellStart"/>
      <w:r w:rsidRPr="00C44E67">
        <w:rPr>
          <w:rFonts w:ascii="Simplified Arabic" w:eastAsia="Calibri" w:hAnsi="Simplified Arabic" w:cs="Simplified Arabic"/>
          <w:sz w:val="28"/>
          <w:szCs w:val="28"/>
          <w:u w:val="single"/>
          <w:rtl/>
        </w:rPr>
        <w:t>والأعصار</w:t>
      </w:r>
      <w:proofErr w:type="spellEnd"/>
      <w:r w:rsidRPr="00C44E67">
        <w:rPr>
          <w:rFonts w:ascii="Simplified Arabic" w:eastAsia="Calibri" w:hAnsi="Simplified Arabic" w:cs="Simplified Arabic"/>
          <w:sz w:val="28"/>
          <w:szCs w:val="28"/>
          <w:rtl/>
        </w:rPr>
        <w:t>، (دار الكتب العلمية،1997م).</w:t>
      </w:r>
    </w:p>
    <w:p w14:paraId="76C54C81"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محمد بن أحمد بن خليفة، </w:t>
      </w:r>
      <w:r w:rsidRPr="00C44E67">
        <w:rPr>
          <w:rFonts w:ascii="Simplified Arabic" w:eastAsia="Calibri" w:hAnsi="Simplified Arabic" w:cs="Simplified Arabic"/>
          <w:sz w:val="28"/>
          <w:szCs w:val="28"/>
          <w:u w:val="single"/>
          <w:rtl/>
        </w:rPr>
        <w:t>بحر الجوامع في شرح القصيدة المسماة بالطاهرة</w:t>
      </w:r>
      <w:r w:rsidRPr="00C44E67">
        <w:rPr>
          <w:rFonts w:ascii="Simplified Arabic" w:eastAsia="Calibri" w:hAnsi="Simplified Arabic" w:cs="Simplified Arabic"/>
          <w:sz w:val="28"/>
          <w:szCs w:val="28"/>
          <w:rtl/>
        </w:rPr>
        <w:t xml:space="preserve">، تحقيق: هاشم بن محمد بالخير، رسالة </w:t>
      </w:r>
      <w:proofErr w:type="spellStart"/>
      <w:r w:rsidRPr="00C44E67">
        <w:rPr>
          <w:rFonts w:ascii="Simplified Arabic" w:eastAsia="Calibri" w:hAnsi="Simplified Arabic" w:cs="Simplified Arabic"/>
          <w:sz w:val="28"/>
          <w:szCs w:val="28"/>
          <w:rtl/>
        </w:rPr>
        <w:t>دكتوراة</w:t>
      </w:r>
      <w:proofErr w:type="spellEnd"/>
      <w:r w:rsidRPr="00C44E67">
        <w:rPr>
          <w:rFonts w:ascii="Simplified Arabic" w:eastAsia="Calibri" w:hAnsi="Simplified Arabic" w:cs="Simplified Arabic"/>
          <w:sz w:val="28"/>
          <w:szCs w:val="28"/>
          <w:rtl/>
        </w:rPr>
        <w:t xml:space="preserve"> من جامعة أم القرى، لعام 1435هـ.</w:t>
      </w:r>
    </w:p>
    <w:p w14:paraId="0A14DA4A" w14:textId="77777777" w:rsidR="00BC3AD2" w:rsidRPr="00C44E67" w:rsidRDefault="00BC3AD2" w:rsidP="00E05ECF">
      <w:pPr>
        <w:widowControl/>
        <w:adjustRightInd/>
        <w:spacing w:line="240" w:lineRule="auto"/>
        <w:ind w:left="810" w:hanging="810"/>
        <w:jc w:val="lowKashida"/>
        <w:textAlignment w:val="auto"/>
        <w:rPr>
          <w:rFonts w:ascii="Simplified Arabic" w:hAnsi="Simplified Arabic" w:cs="Simplified Arabic"/>
          <w:position w:val="10"/>
          <w:sz w:val="28"/>
          <w:szCs w:val="28"/>
          <w:rtl/>
        </w:rPr>
      </w:pPr>
      <w:bookmarkStart w:id="120" w:name="_Hlk175222936"/>
      <w:r w:rsidRPr="00C44E67">
        <w:rPr>
          <w:rFonts w:ascii="Simplified Arabic" w:eastAsia="Calibri" w:hAnsi="Simplified Arabic" w:cs="Simplified Arabic"/>
          <w:position w:val="10"/>
          <w:sz w:val="28"/>
          <w:szCs w:val="28"/>
          <w:rtl/>
        </w:rPr>
        <w:t xml:space="preserve">محمد بن الجزري، </w:t>
      </w:r>
      <w:r w:rsidRPr="00C44E67">
        <w:rPr>
          <w:rFonts w:ascii="Simplified Arabic" w:eastAsia="Calibri" w:hAnsi="Simplified Arabic" w:cs="Simplified Arabic"/>
          <w:position w:val="10"/>
          <w:sz w:val="28"/>
          <w:szCs w:val="28"/>
          <w:u w:val="single"/>
          <w:rtl/>
        </w:rPr>
        <w:t>التمهيد في علم التجويد</w:t>
      </w:r>
      <w:r w:rsidRPr="00C44E67">
        <w:rPr>
          <w:rFonts w:ascii="Simplified Arabic" w:eastAsia="Calibri" w:hAnsi="Simplified Arabic" w:cs="Simplified Arabic"/>
          <w:position w:val="10"/>
          <w:sz w:val="28"/>
          <w:szCs w:val="28"/>
          <w:rtl/>
        </w:rPr>
        <w:t>، تحقيق: د .على حسين البواب،(الرياض: مكتبة المعارف).</w:t>
      </w:r>
    </w:p>
    <w:p w14:paraId="5D07123C"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محمد بن الجزري، </w:t>
      </w:r>
      <w:r w:rsidRPr="00C44E67">
        <w:rPr>
          <w:rFonts w:ascii="Simplified Arabic" w:eastAsia="Calibri" w:hAnsi="Simplified Arabic" w:cs="Simplified Arabic"/>
          <w:sz w:val="28"/>
          <w:szCs w:val="28"/>
          <w:u w:val="single"/>
          <w:rtl/>
        </w:rPr>
        <w:t>تحبير التيسير في القراءات العشر</w:t>
      </w:r>
      <w:r w:rsidRPr="00C44E67">
        <w:rPr>
          <w:rFonts w:ascii="Simplified Arabic" w:eastAsia="Calibri" w:hAnsi="Simplified Arabic" w:cs="Simplified Arabic"/>
          <w:sz w:val="28"/>
          <w:szCs w:val="28"/>
          <w:rtl/>
        </w:rPr>
        <w:t xml:space="preserve">، تحقيق: د أحمد القضاة. (الأردن-عمَّان: دار الفرقان). </w:t>
      </w:r>
    </w:p>
    <w:p w14:paraId="73538154"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21" w:name="_Hlk175223246"/>
      <w:bookmarkEnd w:id="120"/>
      <w:r w:rsidRPr="00C44E67">
        <w:rPr>
          <w:rFonts w:ascii="Simplified Arabic" w:eastAsia="Calibri" w:hAnsi="Simplified Arabic" w:cs="Simplified Arabic"/>
          <w:sz w:val="28"/>
          <w:szCs w:val="28"/>
          <w:rtl/>
        </w:rPr>
        <w:t xml:space="preserve">محمد بن الجزري، </w:t>
      </w:r>
      <w:r w:rsidRPr="00C44E67">
        <w:rPr>
          <w:rFonts w:ascii="Simplified Arabic" w:eastAsia="Calibri" w:hAnsi="Simplified Arabic" w:cs="Simplified Arabic"/>
          <w:sz w:val="28"/>
          <w:szCs w:val="28"/>
          <w:u w:val="single"/>
          <w:rtl/>
        </w:rPr>
        <w:t>شرح طيبة النشر في القراءات العشر</w:t>
      </w:r>
      <w:r w:rsidRPr="00C44E67">
        <w:rPr>
          <w:rFonts w:ascii="Simplified Arabic" w:eastAsia="Calibri" w:hAnsi="Simplified Arabic" w:cs="Simplified Arabic"/>
          <w:sz w:val="28"/>
          <w:szCs w:val="28"/>
          <w:rtl/>
        </w:rPr>
        <w:t>، ضبط وتعليق: الشيخ أنس مهرة، ط:2، (بيروت- دار الكتب العربية،2000م).</w:t>
      </w:r>
    </w:p>
    <w:p w14:paraId="6595652E"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lastRenderedPageBreak/>
        <w:t xml:space="preserve">محمد بن الجزري، </w:t>
      </w:r>
      <w:r w:rsidRPr="00C44E67">
        <w:rPr>
          <w:rFonts w:ascii="Simplified Arabic" w:eastAsia="Calibri" w:hAnsi="Simplified Arabic" w:cs="Simplified Arabic"/>
          <w:sz w:val="28"/>
          <w:szCs w:val="28"/>
          <w:u w:val="single"/>
          <w:rtl/>
        </w:rPr>
        <w:t>غاية النهاية في طبقات القراء</w:t>
      </w:r>
      <w:r w:rsidRPr="00C44E67">
        <w:rPr>
          <w:rFonts w:ascii="Simplified Arabic" w:eastAsia="Calibri" w:hAnsi="Simplified Arabic" w:cs="Simplified Arabic"/>
          <w:sz w:val="28"/>
          <w:szCs w:val="28"/>
          <w:rtl/>
        </w:rPr>
        <w:t>، (مكتبة ابن تيمية،1351ه).</w:t>
      </w:r>
    </w:p>
    <w:p w14:paraId="2F5784AE"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kern w:val="2"/>
          <w:sz w:val="28"/>
          <w:szCs w:val="28"/>
          <w:rtl/>
          <w14:ligatures w14:val="standardContextual"/>
        </w:rPr>
      </w:pPr>
      <w:bookmarkStart w:id="122" w:name="_Hlk145779304"/>
      <w:r w:rsidRPr="00C44E67">
        <w:rPr>
          <w:rFonts w:ascii="Simplified Arabic" w:eastAsia="Calibri" w:hAnsi="Simplified Arabic" w:cs="Simplified Arabic"/>
          <w:sz w:val="28"/>
          <w:szCs w:val="28"/>
          <w:rtl/>
          <w14:ligatures w14:val="standardContextual"/>
        </w:rPr>
        <w:t>محمد بن الجزري،</w:t>
      </w:r>
      <w:r w:rsidRPr="00C44E67">
        <w:rPr>
          <w:rFonts w:ascii="Simplified Arabic" w:eastAsia="Calibri" w:hAnsi="Simplified Arabic" w:cs="Simplified Arabic"/>
          <w:sz w:val="28"/>
          <w:szCs w:val="28"/>
          <w:u w:val="single"/>
          <w:rtl/>
          <w14:ligatures w14:val="standardContextual"/>
        </w:rPr>
        <w:t xml:space="preserve"> منظومة الدرة المضية في القراءات الثلاث المرضية</w:t>
      </w:r>
      <w:r w:rsidRPr="00C44E67">
        <w:rPr>
          <w:rFonts w:ascii="Simplified Arabic" w:eastAsia="Calibri" w:hAnsi="Simplified Arabic" w:cs="Simplified Arabic"/>
          <w:sz w:val="28"/>
          <w:szCs w:val="28"/>
          <w:rtl/>
          <w14:ligatures w14:val="standardContextual"/>
        </w:rPr>
        <w:t xml:space="preserve">، تحقيق: د أيمن سويد، (دمشق: دار </w:t>
      </w:r>
      <w:proofErr w:type="spellStart"/>
      <w:r w:rsidRPr="00C44E67">
        <w:rPr>
          <w:rFonts w:ascii="Simplified Arabic" w:eastAsia="Calibri" w:hAnsi="Simplified Arabic" w:cs="Simplified Arabic"/>
          <w:sz w:val="28"/>
          <w:szCs w:val="28"/>
          <w:rtl/>
          <w14:ligatures w14:val="standardContextual"/>
        </w:rPr>
        <w:t>الغوثاني</w:t>
      </w:r>
      <w:proofErr w:type="spellEnd"/>
      <w:r w:rsidRPr="00C44E67">
        <w:rPr>
          <w:rFonts w:ascii="Simplified Arabic" w:eastAsia="Calibri" w:hAnsi="Simplified Arabic" w:cs="Simplified Arabic"/>
          <w:sz w:val="28"/>
          <w:szCs w:val="28"/>
          <w:rtl/>
          <w14:ligatures w14:val="standardContextual"/>
        </w:rPr>
        <w:t xml:space="preserve"> للدراسات القرآنية،2013م).</w:t>
      </w:r>
    </w:p>
    <w:p w14:paraId="4B89E16D"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23" w:name="_Hlk175223898"/>
      <w:bookmarkEnd w:id="122"/>
      <w:r w:rsidRPr="00C44E67">
        <w:rPr>
          <w:rFonts w:ascii="Simplified Arabic" w:eastAsia="Calibri" w:hAnsi="Simplified Arabic" w:cs="Simplified Arabic"/>
          <w:sz w:val="28"/>
          <w:szCs w:val="28"/>
          <w:rtl/>
        </w:rPr>
        <w:t xml:space="preserve">محمد بن الحسن بن دريد الأزدي، </w:t>
      </w:r>
      <w:r w:rsidRPr="00C44E67">
        <w:rPr>
          <w:rFonts w:ascii="Simplified Arabic" w:eastAsia="Calibri" w:hAnsi="Simplified Arabic" w:cs="Simplified Arabic"/>
          <w:sz w:val="28"/>
          <w:szCs w:val="28"/>
          <w:u w:val="single"/>
          <w:rtl/>
        </w:rPr>
        <w:t>جمهرة اللغة</w:t>
      </w:r>
      <w:r w:rsidRPr="00C44E67">
        <w:rPr>
          <w:rFonts w:ascii="Simplified Arabic" w:eastAsia="Calibri" w:hAnsi="Simplified Arabic" w:cs="Simplified Arabic"/>
          <w:sz w:val="28"/>
          <w:szCs w:val="28"/>
          <w:rtl/>
        </w:rPr>
        <w:t>، تحقيق: رمزي منير بعلبكي، (بيروت- دار العلم للملايين،1987م)</w:t>
      </w:r>
    </w:p>
    <w:bookmarkEnd w:id="123"/>
    <w:p w14:paraId="0399E0C0"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محمد بن عبد الله الزركشي، </w:t>
      </w:r>
      <w:r w:rsidRPr="00C44E67">
        <w:rPr>
          <w:rFonts w:ascii="Simplified Arabic" w:eastAsia="Calibri" w:hAnsi="Simplified Arabic" w:cs="Simplified Arabic"/>
          <w:sz w:val="28"/>
          <w:szCs w:val="28"/>
          <w:u w:val="single"/>
          <w:rtl/>
        </w:rPr>
        <w:t>البرهان في علوم القرآن</w:t>
      </w:r>
      <w:r w:rsidRPr="00C44E67">
        <w:rPr>
          <w:rFonts w:ascii="Simplified Arabic" w:eastAsia="Calibri" w:hAnsi="Simplified Arabic" w:cs="Simplified Arabic"/>
          <w:sz w:val="28"/>
          <w:szCs w:val="28"/>
          <w:rtl/>
        </w:rPr>
        <w:t xml:space="preserve">، تحقيق: محمد أبو الفضل إبراهيم، (دار إحياء الكتب العربية، عيسى البابي الحلبي وشركائه). </w:t>
      </w:r>
    </w:p>
    <w:p w14:paraId="414FEA89"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bookmarkStart w:id="124" w:name="_Hlk175582572"/>
      <w:bookmarkEnd w:id="121"/>
      <w:r w:rsidRPr="00C44E67">
        <w:rPr>
          <w:rFonts w:ascii="Simplified Arabic" w:eastAsia="Aptos" w:hAnsi="Simplified Arabic" w:cs="Simplified Arabic"/>
          <w:kern w:val="2"/>
          <w:sz w:val="28"/>
          <w:szCs w:val="28"/>
          <w:rtl/>
          <w:lang w:eastAsia="ar-SA"/>
          <w14:ligatures w14:val="standardContextual"/>
        </w:rPr>
        <w:t xml:space="preserve">محمد بن محمد ابن الجزري، </w:t>
      </w:r>
      <w:r w:rsidRPr="00C44E67">
        <w:rPr>
          <w:rFonts w:ascii="Simplified Arabic" w:eastAsia="Aptos" w:hAnsi="Simplified Arabic" w:cs="Simplified Arabic"/>
          <w:kern w:val="2"/>
          <w:sz w:val="28"/>
          <w:szCs w:val="28"/>
          <w:u w:val="single"/>
          <w:rtl/>
          <w:lang w:eastAsia="ar-SA"/>
          <w14:ligatures w14:val="standardContextual"/>
        </w:rPr>
        <w:t>النشر في القراءات العشر</w:t>
      </w:r>
      <w:r w:rsidRPr="00C44E67">
        <w:rPr>
          <w:rFonts w:ascii="Simplified Arabic" w:eastAsia="Aptos" w:hAnsi="Simplified Arabic" w:cs="Simplified Arabic"/>
          <w:kern w:val="2"/>
          <w:sz w:val="28"/>
          <w:szCs w:val="28"/>
          <w:rtl/>
          <w:lang w:eastAsia="ar-SA"/>
          <w14:ligatures w14:val="standardContextual"/>
        </w:rPr>
        <w:t>، تحقيق: محمد علي الضباع، (المطبعة التجارية الكبرى)</w:t>
      </w:r>
      <w:r w:rsidRPr="00C44E67">
        <w:rPr>
          <w:rFonts w:ascii="Simplified Arabic" w:eastAsia="Calibri" w:hAnsi="Simplified Arabic" w:cs="Simplified Arabic"/>
          <w:sz w:val="28"/>
          <w:szCs w:val="28"/>
          <w:rtl/>
          <w14:ligatures w14:val="standardContextual"/>
        </w:rPr>
        <w:t>.</w:t>
      </w:r>
    </w:p>
    <w:p w14:paraId="31E559DE" w14:textId="77777777" w:rsidR="00BC3AD2" w:rsidRPr="00C44E67" w:rsidRDefault="00BC3AD2" w:rsidP="00E05ECF">
      <w:pPr>
        <w:widowControl/>
        <w:adjustRightInd/>
        <w:spacing w:line="240" w:lineRule="auto"/>
        <w:ind w:left="810" w:hanging="810"/>
        <w:jc w:val="lowKashida"/>
        <w:textAlignment w:val="auto"/>
        <w:rPr>
          <w:rFonts w:ascii="Simplified Arabic" w:eastAsia="Aptos" w:hAnsi="Simplified Arabic" w:cs="Simplified Arabic"/>
          <w:kern w:val="2"/>
          <w:sz w:val="28"/>
          <w:szCs w:val="28"/>
          <w:rtl/>
          <w:lang w:eastAsia="ar-SA"/>
          <w14:ligatures w14:val="standardContextual"/>
        </w:rPr>
      </w:pPr>
      <w:bookmarkStart w:id="125" w:name="_Hlk175224183"/>
      <w:r w:rsidRPr="00C44E67">
        <w:rPr>
          <w:rFonts w:ascii="Simplified Arabic" w:eastAsia="Aptos" w:hAnsi="Simplified Arabic" w:cs="Simplified Arabic"/>
          <w:kern w:val="2"/>
          <w:sz w:val="28"/>
          <w:szCs w:val="28"/>
          <w:rtl/>
          <w:lang w:eastAsia="ar-SA"/>
          <w14:ligatures w14:val="standardContextual"/>
        </w:rPr>
        <w:t xml:space="preserve">محمد بن محمد النويري، </w:t>
      </w:r>
      <w:r w:rsidRPr="00C44E67">
        <w:rPr>
          <w:rFonts w:ascii="Simplified Arabic" w:eastAsia="Aptos" w:hAnsi="Simplified Arabic" w:cs="Simplified Arabic"/>
          <w:kern w:val="2"/>
          <w:sz w:val="28"/>
          <w:szCs w:val="28"/>
          <w:u w:val="single"/>
          <w:rtl/>
          <w:lang w:eastAsia="ar-SA"/>
          <w14:ligatures w14:val="standardContextual"/>
        </w:rPr>
        <w:t>شرح طيبة النشر في القراءات العشر</w:t>
      </w:r>
      <w:r w:rsidRPr="00C44E67">
        <w:rPr>
          <w:rFonts w:ascii="Simplified Arabic" w:eastAsia="Aptos" w:hAnsi="Simplified Arabic" w:cs="Simplified Arabic"/>
          <w:kern w:val="2"/>
          <w:sz w:val="28"/>
          <w:szCs w:val="28"/>
          <w:rtl/>
          <w:lang w:eastAsia="ar-SA"/>
          <w14:ligatures w14:val="standardContextual"/>
        </w:rPr>
        <w:t xml:space="preserve">، تحقيق: د مجدي محمد </w:t>
      </w:r>
      <w:proofErr w:type="spellStart"/>
      <w:r w:rsidRPr="00C44E67">
        <w:rPr>
          <w:rFonts w:ascii="Simplified Arabic" w:eastAsia="Aptos" w:hAnsi="Simplified Arabic" w:cs="Simplified Arabic"/>
          <w:kern w:val="2"/>
          <w:sz w:val="28"/>
          <w:szCs w:val="28"/>
          <w:rtl/>
          <w:lang w:eastAsia="ar-SA"/>
          <w14:ligatures w14:val="standardContextual"/>
        </w:rPr>
        <w:t>باسلوم</w:t>
      </w:r>
      <w:proofErr w:type="spellEnd"/>
      <w:r w:rsidRPr="00C44E67">
        <w:rPr>
          <w:rFonts w:ascii="Simplified Arabic" w:eastAsia="Aptos" w:hAnsi="Simplified Arabic" w:cs="Simplified Arabic"/>
          <w:kern w:val="2"/>
          <w:sz w:val="28"/>
          <w:szCs w:val="28"/>
          <w:rtl/>
          <w:lang w:eastAsia="ar-SA"/>
          <w14:ligatures w14:val="standardContextual"/>
        </w:rPr>
        <w:t>، (بيروت: دار الكتب العلمية،2003م).</w:t>
      </w:r>
    </w:p>
    <w:bookmarkEnd w:id="118"/>
    <w:bookmarkEnd w:id="124"/>
    <w:bookmarkEnd w:id="125"/>
    <w:p w14:paraId="46B57A28"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14:ligatures w14:val="standardContextual"/>
        </w:rPr>
        <w:t xml:space="preserve">محمود بن عمرو، الزمخشري جار الله، </w:t>
      </w:r>
      <w:r w:rsidRPr="00C44E67">
        <w:rPr>
          <w:rFonts w:ascii="Simplified Arabic" w:eastAsia="Calibri" w:hAnsi="Simplified Arabic" w:cs="Simplified Arabic"/>
          <w:sz w:val="28"/>
          <w:szCs w:val="28"/>
          <w:u w:val="single"/>
          <w:rtl/>
          <w14:ligatures w14:val="standardContextual"/>
        </w:rPr>
        <w:t>المفصل في صنعة الإعراب</w:t>
      </w:r>
      <w:r w:rsidRPr="00C44E67">
        <w:rPr>
          <w:rFonts w:ascii="Simplified Arabic" w:eastAsia="Calibri" w:hAnsi="Simplified Arabic" w:cs="Simplified Arabic"/>
          <w:sz w:val="28"/>
          <w:szCs w:val="28"/>
          <w:rtl/>
          <w14:ligatures w14:val="standardContextual"/>
        </w:rPr>
        <w:t xml:space="preserve">، تحقيق: د. علي بو ملحم، (بيروت: مكتبة الهلال،1993م). </w:t>
      </w:r>
    </w:p>
    <w:p w14:paraId="3B1C2893" w14:textId="77777777" w:rsidR="00BC3AD2" w:rsidRPr="00C44E67" w:rsidRDefault="00BC3AD2" w:rsidP="00E05ECF">
      <w:pPr>
        <w:widowControl/>
        <w:adjustRightInd/>
        <w:spacing w:line="240" w:lineRule="auto"/>
        <w:ind w:left="810" w:hanging="810"/>
        <w:jc w:val="lowKashida"/>
        <w:textAlignment w:val="auto"/>
        <w:rPr>
          <w:rFonts w:ascii="Simplified Arabic" w:eastAsia="Aptos" w:hAnsi="Simplified Arabic" w:cs="Simplified Arabic"/>
          <w:kern w:val="2"/>
          <w:sz w:val="28"/>
          <w:szCs w:val="28"/>
          <w:rtl/>
          <w:lang w:eastAsia="ar-SA"/>
          <w14:ligatures w14:val="standardContextual"/>
        </w:rPr>
      </w:pPr>
      <w:bookmarkStart w:id="126" w:name="_Hlk175228718"/>
      <w:bookmarkEnd w:id="112"/>
      <w:r w:rsidRPr="00C44E67">
        <w:rPr>
          <w:rFonts w:ascii="Simplified Arabic" w:eastAsia="Aptos" w:hAnsi="Simplified Arabic" w:cs="Simplified Arabic"/>
          <w:kern w:val="2"/>
          <w:sz w:val="28"/>
          <w:szCs w:val="28"/>
          <w:rtl/>
          <w:lang w:eastAsia="ar-SA"/>
          <w14:ligatures w14:val="standardContextual"/>
        </w:rPr>
        <w:t xml:space="preserve">مصطفى بن عبد الله </w:t>
      </w:r>
      <w:proofErr w:type="spellStart"/>
      <w:r w:rsidRPr="00C44E67">
        <w:rPr>
          <w:rFonts w:ascii="Simplified Arabic" w:eastAsia="Aptos" w:hAnsi="Simplified Arabic" w:cs="Simplified Arabic"/>
          <w:kern w:val="2"/>
          <w:sz w:val="28"/>
          <w:szCs w:val="28"/>
          <w:rtl/>
          <w:lang w:eastAsia="ar-SA"/>
          <w14:ligatures w14:val="standardContextual"/>
        </w:rPr>
        <w:t>القسطنطيني</w:t>
      </w:r>
      <w:proofErr w:type="spellEnd"/>
      <w:r w:rsidRPr="00C44E67">
        <w:rPr>
          <w:rFonts w:ascii="Simplified Arabic" w:eastAsia="Aptos" w:hAnsi="Simplified Arabic" w:cs="Simplified Arabic"/>
          <w:kern w:val="2"/>
          <w:sz w:val="28"/>
          <w:szCs w:val="28"/>
          <w:rtl/>
          <w:lang w:eastAsia="ar-SA"/>
          <w14:ligatures w14:val="standardContextual"/>
        </w:rPr>
        <w:t xml:space="preserve">، كاتب جلبي، حاجي خليفة، </w:t>
      </w:r>
      <w:r w:rsidRPr="00C44E67">
        <w:rPr>
          <w:rFonts w:ascii="Simplified Arabic" w:eastAsia="Aptos" w:hAnsi="Simplified Arabic" w:cs="Simplified Arabic"/>
          <w:kern w:val="2"/>
          <w:sz w:val="28"/>
          <w:szCs w:val="28"/>
          <w:u w:val="single"/>
          <w:rtl/>
          <w:lang w:eastAsia="ar-SA"/>
          <w14:ligatures w14:val="standardContextual"/>
        </w:rPr>
        <w:t>سلم الوصول إلى طبقات الفحول</w:t>
      </w:r>
      <w:r w:rsidRPr="00C44E67">
        <w:rPr>
          <w:rFonts w:ascii="Simplified Arabic" w:eastAsia="Aptos" w:hAnsi="Simplified Arabic" w:cs="Simplified Arabic"/>
          <w:kern w:val="2"/>
          <w:sz w:val="28"/>
          <w:szCs w:val="28"/>
          <w:rtl/>
          <w:lang w:eastAsia="ar-SA"/>
          <w14:ligatures w14:val="standardContextual"/>
        </w:rPr>
        <w:t>، تحقيق: محمد الأرناؤوط، (</w:t>
      </w:r>
      <w:proofErr w:type="spellStart"/>
      <w:r w:rsidRPr="00C44E67">
        <w:rPr>
          <w:rFonts w:ascii="Simplified Arabic" w:eastAsia="Aptos" w:hAnsi="Simplified Arabic" w:cs="Simplified Arabic"/>
          <w:kern w:val="2"/>
          <w:sz w:val="28"/>
          <w:szCs w:val="28"/>
          <w:rtl/>
          <w:lang w:eastAsia="ar-SA"/>
          <w14:ligatures w14:val="standardContextual"/>
        </w:rPr>
        <w:t>إستانبول</w:t>
      </w:r>
      <w:proofErr w:type="spellEnd"/>
      <w:r w:rsidRPr="00C44E67">
        <w:rPr>
          <w:rFonts w:ascii="Simplified Arabic" w:eastAsia="Aptos" w:hAnsi="Simplified Arabic" w:cs="Simplified Arabic"/>
          <w:kern w:val="2"/>
          <w:sz w:val="28"/>
          <w:szCs w:val="28"/>
          <w:rtl/>
          <w:lang w:eastAsia="ar-SA"/>
          <w14:ligatures w14:val="standardContextual"/>
        </w:rPr>
        <w:t xml:space="preserve">: مكتبة </w:t>
      </w:r>
      <w:proofErr w:type="spellStart"/>
      <w:r w:rsidRPr="00C44E67">
        <w:rPr>
          <w:rFonts w:ascii="Simplified Arabic" w:eastAsia="Aptos" w:hAnsi="Simplified Arabic" w:cs="Simplified Arabic"/>
          <w:kern w:val="2"/>
          <w:sz w:val="28"/>
          <w:szCs w:val="28"/>
          <w:rtl/>
          <w:lang w:eastAsia="ar-SA"/>
          <w14:ligatures w14:val="standardContextual"/>
        </w:rPr>
        <w:t>إرسيكا</w:t>
      </w:r>
      <w:proofErr w:type="spellEnd"/>
      <w:r w:rsidRPr="00C44E67">
        <w:rPr>
          <w:rFonts w:ascii="Simplified Arabic" w:eastAsia="Aptos" w:hAnsi="Simplified Arabic" w:cs="Simplified Arabic"/>
          <w:kern w:val="2"/>
          <w:sz w:val="28"/>
          <w:szCs w:val="28"/>
          <w:rtl/>
          <w:lang w:eastAsia="ar-SA"/>
          <w14:ligatures w14:val="standardContextual"/>
        </w:rPr>
        <w:t>، 2010م).</w:t>
      </w:r>
    </w:p>
    <w:p w14:paraId="424D534A"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Aptos" w:hAnsi="Simplified Arabic" w:cs="Simplified Arabic"/>
          <w:kern w:val="2"/>
          <w:sz w:val="28"/>
          <w:szCs w:val="28"/>
          <w:rtl/>
          <w:lang w:eastAsia="ar-SA"/>
        </w:rPr>
        <w:t xml:space="preserve">مصطفى بن عبد الله كاتب جلبي، </w:t>
      </w:r>
      <w:r w:rsidRPr="00C44E67">
        <w:rPr>
          <w:rFonts w:ascii="Simplified Arabic" w:eastAsia="Aptos" w:hAnsi="Simplified Arabic" w:cs="Simplified Arabic"/>
          <w:kern w:val="2"/>
          <w:sz w:val="28"/>
          <w:szCs w:val="28"/>
          <w:u w:val="single"/>
          <w:rtl/>
          <w:lang w:eastAsia="ar-SA"/>
        </w:rPr>
        <w:t>كشف الظنون عن أسامي الكتب والفنون</w:t>
      </w:r>
      <w:r w:rsidRPr="00C44E67">
        <w:rPr>
          <w:rFonts w:ascii="Simplified Arabic" w:eastAsia="Aptos" w:hAnsi="Simplified Arabic" w:cs="Simplified Arabic"/>
          <w:kern w:val="2"/>
          <w:sz w:val="28"/>
          <w:szCs w:val="28"/>
          <w:rtl/>
          <w:lang w:eastAsia="ar-SA"/>
        </w:rPr>
        <w:t>، (بغداد: مكتبة المثنى، 1941م)</w:t>
      </w:r>
      <w:r w:rsidRPr="00C44E67">
        <w:rPr>
          <w:rFonts w:ascii="Simplified Arabic" w:eastAsia="Calibri" w:hAnsi="Simplified Arabic" w:cs="Simplified Arabic"/>
          <w:sz w:val="28"/>
          <w:szCs w:val="28"/>
          <w:rtl/>
        </w:rPr>
        <w:t>.</w:t>
      </w:r>
    </w:p>
    <w:p w14:paraId="2B810717" w14:textId="77777777" w:rsidR="00BC3AD2" w:rsidRPr="00C44E67" w:rsidRDefault="00BC3AD2" w:rsidP="00E05ECF">
      <w:pPr>
        <w:widowControl/>
        <w:adjustRightInd/>
        <w:spacing w:line="240" w:lineRule="auto"/>
        <w:ind w:left="810" w:hanging="810"/>
        <w:jc w:val="lowKashida"/>
        <w:textAlignment w:val="auto"/>
        <w:rPr>
          <w:rFonts w:ascii="Simplified Arabic" w:eastAsia="Aptos" w:hAnsi="Simplified Arabic" w:cs="Simplified Arabic"/>
          <w:kern w:val="2"/>
          <w:sz w:val="28"/>
          <w:szCs w:val="28"/>
          <w:rtl/>
          <w:lang w:eastAsia="ar-SA"/>
          <w14:ligatures w14:val="standardContextual"/>
        </w:rPr>
      </w:pPr>
      <w:r w:rsidRPr="00C44E67">
        <w:rPr>
          <w:rFonts w:ascii="Simplified Arabic" w:eastAsia="Calibri" w:hAnsi="Simplified Arabic" w:cs="Simplified Arabic"/>
          <w:sz w:val="28"/>
          <w:szCs w:val="28"/>
          <w:rtl/>
        </w:rPr>
        <w:t xml:space="preserve">ياقوت بن عبد الله الرومي الحموي، </w:t>
      </w:r>
      <w:r w:rsidRPr="00C44E67">
        <w:rPr>
          <w:rFonts w:ascii="Simplified Arabic" w:eastAsia="Calibri" w:hAnsi="Simplified Arabic" w:cs="Simplified Arabic"/>
          <w:sz w:val="28"/>
          <w:szCs w:val="28"/>
          <w:u w:val="single"/>
          <w:rtl/>
        </w:rPr>
        <w:t>معجم البلدان</w:t>
      </w:r>
      <w:r w:rsidRPr="00C44E67">
        <w:rPr>
          <w:rFonts w:ascii="Simplified Arabic" w:eastAsia="Calibri" w:hAnsi="Simplified Arabic" w:cs="Simplified Arabic"/>
          <w:sz w:val="28"/>
          <w:szCs w:val="28"/>
          <w:rtl/>
        </w:rPr>
        <w:t>، ط:2، (بيروت: دار صادر،1995م)</w:t>
      </w:r>
      <w:r w:rsidRPr="00C44E67">
        <w:rPr>
          <w:rFonts w:ascii="Simplified Arabic" w:eastAsia="Calibri" w:hAnsi="Simplified Arabic" w:cs="Simplified Arabic"/>
          <w:sz w:val="28"/>
          <w:szCs w:val="28"/>
          <w:rtl/>
          <w14:ligatures w14:val="standardContextual"/>
        </w:rPr>
        <w:t>.</w:t>
      </w:r>
    </w:p>
    <w:bookmarkEnd w:id="126"/>
    <w:p w14:paraId="0FF9C298" w14:textId="77777777" w:rsidR="00BC3AD2" w:rsidRPr="00C44E67" w:rsidRDefault="00BC3AD2" w:rsidP="00E05ECF">
      <w:pPr>
        <w:widowControl/>
        <w:adjustRightInd/>
        <w:spacing w:line="240" w:lineRule="auto"/>
        <w:ind w:left="810" w:hanging="810"/>
        <w:jc w:val="lowKashida"/>
        <w:textAlignment w:val="auto"/>
        <w:rPr>
          <w:rFonts w:ascii="Simplified Arabic" w:hAnsi="Simplified Arabic" w:cs="Simplified Arabic"/>
          <w:sz w:val="28"/>
          <w:szCs w:val="28"/>
          <w:rtl/>
        </w:rPr>
      </w:pPr>
      <w:r w:rsidRPr="00C44E67">
        <w:rPr>
          <w:rFonts w:ascii="Simplified Arabic" w:eastAsia="Calibri" w:hAnsi="Simplified Arabic" w:cs="Simplified Arabic"/>
          <w:sz w:val="28"/>
          <w:szCs w:val="28"/>
          <w:rtl/>
          <w14:ligatures w14:val="standardContextual"/>
        </w:rPr>
        <w:lastRenderedPageBreak/>
        <w:t xml:space="preserve">يحيى بن زياد </w:t>
      </w:r>
      <w:proofErr w:type="spellStart"/>
      <w:r w:rsidRPr="00C44E67">
        <w:rPr>
          <w:rFonts w:ascii="Simplified Arabic" w:eastAsia="Calibri" w:hAnsi="Simplified Arabic" w:cs="Simplified Arabic"/>
          <w:sz w:val="28"/>
          <w:szCs w:val="28"/>
          <w:rtl/>
          <w14:ligatures w14:val="standardContextual"/>
        </w:rPr>
        <w:t>الديلمي</w:t>
      </w:r>
      <w:proofErr w:type="spellEnd"/>
      <w:r w:rsidRPr="00C44E67">
        <w:rPr>
          <w:rFonts w:ascii="Simplified Arabic" w:eastAsia="Calibri" w:hAnsi="Simplified Arabic" w:cs="Simplified Arabic"/>
          <w:sz w:val="28"/>
          <w:szCs w:val="28"/>
          <w:rtl/>
          <w14:ligatures w14:val="standardContextual"/>
        </w:rPr>
        <w:t xml:space="preserve">، الفراء، </w:t>
      </w:r>
      <w:r w:rsidRPr="00C44E67">
        <w:rPr>
          <w:rFonts w:ascii="Simplified Arabic" w:eastAsia="Calibri" w:hAnsi="Simplified Arabic" w:cs="Simplified Arabic"/>
          <w:sz w:val="28"/>
          <w:szCs w:val="28"/>
          <w:u w:val="single"/>
          <w:rtl/>
          <w14:ligatures w14:val="standardContextual"/>
        </w:rPr>
        <w:t>معاني القرآن</w:t>
      </w:r>
      <w:r w:rsidRPr="00C44E67">
        <w:rPr>
          <w:rFonts w:ascii="Simplified Arabic" w:eastAsia="Calibri" w:hAnsi="Simplified Arabic" w:cs="Simplified Arabic"/>
          <w:sz w:val="28"/>
          <w:szCs w:val="28"/>
          <w:rtl/>
          <w14:ligatures w14:val="standardContextual"/>
        </w:rPr>
        <w:t xml:space="preserve">، (مصر: دار المصرية للتأليف والترجمة)، تحقيق: أحمد يوسف </w:t>
      </w:r>
      <w:proofErr w:type="spellStart"/>
      <w:r w:rsidRPr="00C44E67">
        <w:rPr>
          <w:rFonts w:ascii="Simplified Arabic" w:eastAsia="Calibri" w:hAnsi="Simplified Arabic" w:cs="Simplified Arabic"/>
          <w:sz w:val="28"/>
          <w:szCs w:val="28"/>
          <w:rtl/>
          <w14:ligatures w14:val="standardContextual"/>
        </w:rPr>
        <w:t>النجاتي</w:t>
      </w:r>
      <w:proofErr w:type="spellEnd"/>
      <w:r w:rsidRPr="00C44E67">
        <w:rPr>
          <w:rFonts w:ascii="Simplified Arabic" w:eastAsia="Calibri" w:hAnsi="Simplified Arabic" w:cs="Simplified Arabic"/>
          <w:sz w:val="28"/>
          <w:szCs w:val="28"/>
          <w:rtl/>
          <w14:ligatures w14:val="standardContextual"/>
        </w:rPr>
        <w:t xml:space="preserve"> وآخرين.</w:t>
      </w:r>
    </w:p>
    <w:p w14:paraId="7BAAEE66" w14:textId="77777777" w:rsidR="00BC3AD2" w:rsidRPr="00C44E67" w:rsidRDefault="00BC3AD2" w:rsidP="00E05ECF">
      <w:pPr>
        <w:widowControl/>
        <w:adjustRightInd/>
        <w:spacing w:line="240" w:lineRule="auto"/>
        <w:ind w:left="810" w:hanging="810"/>
        <w:jc w:val="lowKashida"/>
        <w:textAlignment w:val="auto"/>
        <w:rPr>
          <w:rFonts w:ascii="Simplified Arabic" w:eastAsia="Calibri" w:hAnsi="Simplified Arabic" w:cs="Simplified Arabic"/>
          <w:sz w:val="28"/>
          <w:szCs w:val="28"/>
          <w:rtl/>
          <w14:ligatures w14:val="standardContextual"/>
        </w:rPr>
      </w:pPr>
      <w:r w:rsidRPr="00C44E67">
        <w:rPr>
          <w:rFonts w:ascii="Simplified Arabic" w:eastAsia="Calibri" w:hAnsi="Simplified Arabic" w:cs="Simplified Arabic"/>
          <w:sz w:val="28"/>
          <w:szCs w:val="28"/>
          <w:rtl/>
          <w14:ligatures w14:val="standardContextual"/>
        </w:rPr>
        <w:t xml:space="preserve">يوسف </w:t>
      </w:r>
      <w:proofErr w:type="spellStart"/>
      <w:r w:rsidRPr="00C44E67">
        <w:rPr>
          <w:rFonts w:ascii="Simplified Arabic" w:eastAsia="Calibri" w:hAnsi="Simplified Arabic" w:cs="Simplified Arabic"/>
          <w:sz w:val="28"/>
          <w:szCs w:val="28"/>
          <w:rtl/>
          <w14:ligatures w14:val="standardContextual"/>
        </w:rPr>
        <w:t>السكاكي</w:t>
      </w:r>
      <w:proofErr w:type="spellEnd"/>
      <w:r w:rsidRPr="00C44E67">
        <w:rPr>
          <w:rFonts w:ascii="Simplified Arabic" w:eastAsia="Calibri" w:hAnsi="Simplified Arabic" w:cs="Simplified Arabic"/>
          <w:sz w:val="28"/>
          <w:szCs w:val="28"/>
          <w:rtl/>
          <w14:ligatures w14:val="standardContextual"/>
        </w:rPr>
        <w:t xml:space="preserve"> الخوارزمي، </w:t>
      </w:r>
      <w:r w:rsidRPr="00C44E67">
        <w:rPr>
          <w:rFonts w:ascii="Simplified Arabic" w:eastAsia="Calibri" w:hAnsi="Simplified Arabic" w:cs="Simplified Arabic"/>
          <w:sz w:val="28"/>
          <w:szCs w:val="28"/>
          <w:u w:val="single"/>
          <w:rtl/>
          <w14:ligatures w14:val="standardContextual"/>
        </w:rPr>
        <w:t>مفتاح العلوم</w:t>
      </w:r>
      <w:r w:rsidRPr="00C44E67">
        <w:rPr>
          <w:rFonts w:ascii="Simplified Arabic" w:eastAsia="Calibri" w:hAnsi="Simplified Arabic" w:cs="Simplified Arabic"/>
          <w:sz w:val="28"/>
          <w:szCs w:val="28"/>
          <w:rtl/>
          <w14:ligatures w14:val="standardContextual"/>
        </w:rPr>
        <w:t>، ضبط وتعليق: نعيم زرزور، ط2 (بيروت، دار الكتب العلمية، 1987م).</w:t>
      </w:r>
    </w:p>
    <w:p w14:paraId="6788AD32" w14:textId="77777777" w:rsidR="00BC3AD2" w:rsidRPr="00C44E67" w:rsidRDefault="00BC3AD2" w:rsidP="00E05ECF">
      <w:pPr>
        <w:adjustRightInd/>
        <w:spacing w:line="240" w:lineRule="auto"/>
        <w:ind w:left="810" w:hanging="810"/>
        <w:jc w:val="lowKashida"/>
        <w:textAlignment w:val="auto"/>
        <w:rPr>
          <w:rFonts w:ascii="Simplified Arabic" w:eastAsia="Calibri" w:hAnsi="Simplified Arabic" w:cs="Simplified Arabic"/>
          <w:sz w:val="28"/>
          <w:szCs w:val="28"/>
          <w:rtl/>
        </w:rPr>
      </w:pPr>
      <w:r w:rsidRPr="00C44E67">
        <w:rPr>
          <w:rFonts w:ascii="Simplified Arabic" w:eastAsia="Calibri" w:hAnsi="Simplified Arabic" w:cs="Simplified Arabic"/>
          <w:sz w:val="28"/>
          <w:szCs w:val="28"/>
          <w:rtl/>
        </w:rPr>
        <w:t xml:space="preserve">يوسف بن عبد الرحمن، المزي، </w:t>
      </w:r>
      <w:r w:rsidRPr="00C44E67">
        <w:rPr>
          <w:rFonts w:ascii="Simplified Arabic" w:eastAsia="Calibri" w:hAnsi="Simplified Arabic" w:cs="Simplified Arabic"/>
          <w:sz w:val="28"/>
          <w:szCs w:val="28"/>
          <w:u w:val="single"/>
          <w:rtl/>
        </w:rPr>
        <w:t>تهذيب الكمال في أسماء الرجال</w:t>
      </w:r>
      <w:r w:rsidRPr="00C44E67">
        <w:rPr>
          <w:rFonts w:ascii="Simplified Arabic" w:eastAsia="Calibri" w:hAnsi="Simplified Arabic" w:cs="Simplified Arabic"/>
          <w:sz w:val="28"/>
          <w:szCs w:val="28"/>
          <w:rtl/>
        </w:rPr>
        <w:t>، تحقيق: د. بشار معروف، (بيروت: مؤسسة الرسالة،1980م).</w:t>
      </w:r>
    </w:p>
    <w:p w14:paraId="016957D2" w14:textId="77777777" w:rsidR="00BC3AD2" w:rsidRPr="00C44E67" w:rsidRDefault="00BC3AD2" w:rsidP="00C44E67">
      <w:pPr>
        <w:widowControl/>
        <w:bidi w:val="0"/>
        <w:adjustRightInd/>
        <w:spacing w:line="240" w:lineRule="auto"/>
        <w:jc w:val="left"/>
        <w:textAlignment w:val="auto"/>
        <w:rPr>
          <w:rFonts w:eastAsia="Calibri" w:cs="Sakkal Majalla"/>
          <w:b/>
          <w:bCs/>
          <w:sz w:val="28"/>
          <w:szCs w:val="28"/>
          <w:rtl/>
          <w:lang w:bidi="ar-EG"/>
          <w14:ligatures w14:val="standardContextual"/>
        </w:rPr>
      </w:pPr>
      <w:r w:rsidRPr="00C44E67">
        <w:rPr>
          <w:rFonts w:eastAsia="Calibri" w:cs="Sakkal Majalla"/>
          <w:b/>
          <w:bCs/>
          <w:sz w:val="28"/>
          <w:szCs w:val="28"/>
          <w:rtl/>
          <w:lang w:bidi="ar-EG"/>
          <w14:ligatures w14:val="standardContextual"/>
        </w:rPr>
        <w:br w:type="page"/>
      </w:r>
    </w:p>
    <w:p w14:paraId="415AC20B" w14:textId="77777777" w:rsidR="00BC3AD2" w:rsidRPr="00C44E67" w:rsidRDefault="00BC3AD2" w:rsidP="00C44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8"/>
          <w:szCs w:val="28"/>
          <w:u w:val="single"/>
          <w14:ligatures w14:val="standardContextual"/>
        </w:rPr>
      </w:pPr>
      <w:r w:rsidRPr="00C44E67">
        <w:rPr>
          <w:rFonts w:asciiTheme="majorBidi" w:hAnsiTheme="majorBidi" w:cstheme="majorBidi"/>
          <w:b/>
          <w:bCs/>
          <w:sz w:val="28"/>
          <w:szCs w:val="28"/>
          <w:u w:val="single"/>
          <w:lang w:val="en"/>
          <w14:ligatures w14:val="standardContextual"/>
        </w:rPr>
        <w:lastRenderedPageBreak/>
        <w:t>References</w:t>
      </w:r>
      <w:r w:rsidRPr="00C44E67">
        <w:rPr>
          <w:rFonts w:asciiTheme="majorBidi" w:hAnsiTheme="majorBidi" w:cstheme="majorBidi"/>
          <w:b/>
          <w:bCs/>
          <w:sz w:val="28"/>
          <w:szCs w:val="28"/>
          <w:u w:val="single"/>
          <w14:ligatures w14:val="standardContextual"/>
        </w:rPr>
        <w:t xml:space="preserve"> :</w:t>
      </w:r>
    </w:p>
    <w:p w14:paraId="51D30706"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iibrahim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alduwsari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mukhtasar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aleibarat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limuejam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mustalahat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alqira'ati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alriyad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alhadarat</w:t>
      </w:r>
      <w:proofErr w:type="spellEnd"/>
      <w:r w:rsidRPr="00C27BD5">
        <w:rPr>
          <w:rFonts w:asciiTheme="majorBidi" w:hAnsiTheme="majorBidi" w:cstheme="majorBidi"/>
          <w:sz w:val="28"/>
          <w:szCs w:val="28"/>
          <w14:ligatures w14:val="standardContextual"/>
        </w:rPr>
        <w:t xml:space="preserve"> lilnashri,2008mi).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mukhtar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muejam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allughat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alearabiat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almueasirati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ealam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alkutab</w:t>
      </w:r>
      <w:proofErr w:type="spellEnd"/>
      <w:r w:rsidRPr="00C27BD5">
        <w:rPr>
          <w:rFonts w:asciiTheme="majorBidi" w:hAnsiTheme="majorBidi" w:cstheme="majorBidi"/>
          <w:sz w:val="28"/>
          <w:szCs w:val="28"/>
          <w14:ligatures w14:val="standardContextual"/>
        </w:rPr>
        <w:t>).</w:t>
      </w:r>
    </w:p>
    <w:p w14:paraId="27C14D1E"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abu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eamrw</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aldaani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altahdid</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al'iitqan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waltajwid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dirasat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ghanim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qaduwri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alhamdu</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eaman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eamar</w:t>
      </w:r>
      <w:proofErr w:type="spellEnd"/>
      <w:r w:rsidRPr="00C27BD5">
        <w:rPr>
          <w:rFonts w:asciiTheme="majorBidi" w:hAnsiTheme="majorBidi" w:cstheme="majorBidi"/>
          <w:sz w:val="28"/>
          <w:szCs w:val="28"/>
          <w14:ligatures w14:val="standardContextual"/>
        </w:rPr>
        <w:t>, 2000ma).</w:t>
      </w:r>
    </w:p>
    <w:p w14:paraId="3DB84CDE"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iishaq</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alyaequbi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albildan</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alearabiati</w:t>
      </w:r>
      <w:proofErr w:type="spellEnd"/>
      <w:r w:rsidRPr="00C27BD5">
        <w:rPr>
          <w:rFonts w:asciiTheme="majorBidi" w:hAnsiTheme="majorBidi" w:cstheme="majorBidi"/>
          <w:sz w:val="28"/>
          <w:szCs w:val="28"/>
          <w14:ligatures w14:val="standardContextual"/>
        </w:rPr>
        <w:t>, 1422hi).</w:t>
      </w:r>
    </w:p>
    <w:p w14:paraId="6269B9BD"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alhusayni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mahran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alniysaburi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almabsut</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aleashri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sabie</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hakimi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dimashqa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majmae</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allughat</w:t>
      </w:r>
      <w:proofErr w:type="spellEnd"/>
      <w:r w:rsidRPr="00C27BD5">
        <w:rPr>
          <w:rFonts w:asciiTheme="majorBidi" w:hAnsiTheme="majorBidi" w:cstheme="majorBidi"/>
          <w:sz w:val="28"/>
          <w:szCs w:val="28"/>
          <w14:ligatures w14:val="standardContextual"/>
        </w:rPr>
        <w:t xml:space="preserve"> alearabiati,1981ma).</w:t>
      </w:r>
    </w:p>
    <w:p w14:paraId="0D076061"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eali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algharnati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albadhish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al'iiqnae</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alsabei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alsahabat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liltarathu</w:t>
      </w:r>
      <w:proofErr w:type="spellEnd"/>
      <w:r w:rsidRPr="00C27BD5">
        <w:rPr>
          <w:rFonts w:asciiTheme="majorBidi" w:hAnsiTheme="majorBidi" w:cstheme="majorBidi"/>
          <w:sz w:val="28"/>
          <w:szCs w:val="28"/>
          <w14:ligatures w14:val="standardContextual"/>
        </w:rPr>
        <w:t>).</w:t>
      </w:r>
    </w:p>
    <w:p w14:paraId="6F091F1C"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eulay</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alkhatib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albaghdadiu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tarikh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baghdad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d </w:t>
      </w:r>
      <w:proofErr w:type="spellStart"/>
      <w:r w:rsidRPr="00C27BD5">
        <w:rPr>
          <w:rFonts w:asciiTheme="majorBidi" w:hAnsiTheme="majorBidi" w:cstheme="majorBidi"/>
          <w:sz w:val="28"/>
          <w:szCs w:val="28"/>
          <w14:ligatures w14:val="standardContextual"/>
        </w:rPr>
        <w:t>bashaar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maeruf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algharb</w:t>
      </w:r>
      <w:proofErr w:type="spellEnd"/>
      <w:r w:rsidRPr="00C27BD5">
        <w:rPr>
          <w:rFonts w:asciiTheme="majorBidi" w:hAnsiTheme="majorBidi" w:cstheme="majorBidi"/>
          <w:sz w:val="28"/>
          <w:szCs w:val="28"/>
          <w14:ligatures w14:val="standardContextual"/>
        </w:rPr>
        <w:t xml:space="preserve"> al'iislamii,2002ma).</w:t>
      </w:r>
    </w:p>
    <w:p w14:paraId="4BFB6603"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aldimyati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alshahir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bialbina'i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iithaf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fadla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albashar</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al'arbaeat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eashra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anas</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maharatun</w:t>
      </w:r>
      <w:proofErr w:type="spellEnd"/>
      <w:r w:rsidRPr="00C27BD5">
        <w:rPr>
          <w:rFonts w:asciiTheme="majorBidi" w:hAnsiTheme="majorBidi" w:cstheme="majorBidi"/>
          <w:sz w:val="28"/>
          <w:szCs w:val="28"/>
          <w14:ligatures w14:val="standardContextual"/>
        </w:rPr>
        <w:t>, ta:3, (</w:t>
      </w:r>
      <w:proofErr w:type="spellStart"/>
      <w:r w:rsidRPr="00C27BD5">
        <w:rPr>
          <w:rFonts w:asciiTheme="majorBidi" w:hAnsiTheme="majorBidi" w:cstheme="majorBidi"/>
          <w:sz w:val="28"/>
          <w:szCs w:val="28"/>
          <w14:ligatures w14:val="standardContextual"/>
        </w:rPr>
        <w:t>lubnan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aleilmiati,2006mi) .</w:t>
      </w:r>
    </w:p>
    <w:p w14:paraId="06857010"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alhamdani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alfaqiihi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albildan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yusuf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alhadi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ealim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1996mi).</w:t>
      </w:r>
    </w:p>
    <w:p w14:paraId="4828C9AA"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musaa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mujahid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albaghdadii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kitab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alsabeat</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shawqi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dayf</w:t>
      </w:r>
      <w:proofErr w:type="spellEnd"/>
      <w:r w:rsidRPr="00C27BD5">
        <w:rPr>
          <w:rFonts w:asciiTheme="majorBidi" w:hAnsiTheme="majorBidi" w:cstheme="majorBidi"/>
          <w:sz w:val="28"/>
          <w:szCs w:val="28"/>
          <w14:ligatures w14:val="standardContextual"/>
        </w:rPr>
        <w:t>, ta: 2, (</w:t>
      </w:r>
      <w:proofErr w:type="spellStart"/>
      <w:r w:rsidRPr="00C27BD5">
        <w:rPr>
          <w:rFonts w:asciiTheme="majorBidi" w:hAnsiTheme="majorBidi" w:cstheme="majorBidi"/>
          <w:sz w:val="28"/>
          <w:szCs w:val="28"/>
          <w14:ligatures w14:val="standardContextual"/>
        </w:rPr>
        <w:t>masir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almaearifi,1400h) .</w:t>
      </w:r>
    </w:p>
    <w:p w14:paraId="5FCD4CE8"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iismaeil</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hamaad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aljawhari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alsahah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taj</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allughat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wasihah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alearabiati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alghafur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eatar</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aleilm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lilmalayini</w:t>
      </w:r>
      <w:proofErr w:type="spellEnd"/>
      <w:r w:rsidRPr="00C27BD5">
        <w:rPr>
          <w:rFonts w:asciiTheme="majorBidi" w:hAnsiTheme="majorBidi" w:cstheme="majorBidi"/>
          <w:sz w:val="28"/>
          <w:szCs w:val="28"/>
          <w14:ligatures w14:val="standardContextual"/>
        </w:rPr>
        <w:t>, 1987mi).</w:t>
      </w:r>
    </w:p>
    <w:p w14:paraId="620C4B6D"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iismaeil</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albabani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hadiat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alearifin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asma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almualifin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wathar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almusanifina</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iihya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alturath</w:t>
      </w:r>
      <w:proofErr w:type="spellEnd"/>
      <w:r w:rsidRPr="00C27BD5">
        <w:rPr>
          <w:rFonts w:asciiTheme="majorBidi" w:hAnsiTheme="majorBidi" w:cstheme="majorBidi"/>
          <w:sz w:val="28"/>
          <w:szCs w:val="28"/>
          <w14:ligatures w14:val="standardContextual"/>
        </w:rPr>
        <w:t xml:space="preserve"> alearabii,1951h).</w:t>
      </w:r>
    </w:p>
    <w:p w14:paraId="0CB68B10"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lastRenderedPageBreak/>
        <w:t>-</w:t>
      </w:r>
      <w:proofErr w:type="spellStart"/>
      <w:r w:rsidRPr="00C27BD5">
        <w:rPr>
          <w:rFonts w:asciiTheme="majorBidi" w:hAnsiTheme="majorBidi" w:cstheme="majorBidi"/>
          <w:sz w:val="28"/>
          <w:szCs w:val="28"/>
          <w14:ligatures w14:val="standardContextual"/>
        </w:rPr>
        <w:t>aqabarzuk</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altahrani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aldharieat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tasanif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alshiyeati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al'adwa'i</w:t>
      </w:r>
      <w:proofErr w:type="spellEnd"/>
      <w:r w:rsidRPr="00C27BD5">
        <w:rPr>
          <w:rFonts w:asciiTheme="majorBidi" w:hAnsiTheme="majorBidi" w:cstheme="majorBidi"/>
          <w:sz w:val="28"/>
          <w:szCs w:val="28"/>
          <w14:ligatures w14:val="standardContextual"/>
        </w:rPr>
        <w:t>, 1403hi) .</w:t>
      </w:r>
    </w:p>
    <w:p w14:paraId="52019EF5"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alkhalil</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alfarahidi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aleayn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mahdii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almakhzumi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iibrahim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alsaamaraayiyi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wamaktabat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alhilali</w:t>
      </w:r>
      <w:proofErr w:type="spellEnd"/>
      <w:r w:rsidRPr="00C27BD5">
        <w:rPr>
          <w:rFonts w:asciiTheme="majorBidi" w:hAnsiTheme="majorBidi" w:cstheme="majorBidi"/>
          <w:sz w:val="28"/>
          <w:szCs w:val="28"/>
          <w14:ligatures w14:val="standardContextual"/>
        </w:rPr>
        <w:t>, 1431h).</w:t>
      </w:r>
    </w:p>
    <w:p w14:paraId="233BF50C"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proofErr w:type="spellStart"/>
      <w:r w:rsidRPr="00C27BD5">
        <w:rPr>
          <w:rFonts w:asciiTheme="majorBidi" w:hAnsiTheme="majorBidi" w:cstheme="majorBidi"/>
          <w:sz w:val="28"/>
          <w:szCs w:val="28"/>
          <w14:ligatures w14:val="standardContextual"/>
        </w:rPr>
        <w:t>khayr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aldiyn</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mahmud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alzarkali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al'aealami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tu</w:t>
      </w:r>
      <w:proofErr w:type="spellEnd"/>
      <w:r w:rsidRPr="00C27BD5">
        <w:rPr>
          <w:rFonts w:asciiTheme="majorBidi" w:hAnsiTheme="majorBidi" w:cstheme="majorBidi"/>
          <w:sz w:val="28"/>
          <w:szCs w:val="28"/>
          <w14:ligatures w14:val="standardContextual"/>
        </w:rPr>
        <w:t>: 15,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aleilm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lilmalayini</w:t>
      </w:r>
      <w:proofErr w:type="spellEnd"/>
      <w:r w:rsidRPr="00C27BD5">
        <w:rPr>
          <w:rFonts w:asciiTheme="majorBidi" w:hAnsiTheme="majorBidi" w:cstheme="majorBidi"/>
          <w:sz w:val="28"/>
          <w:szCs w:val="28"/>
          <w14:ligatures w14:val="standardContextual"/>
        </w:rPr>
        <w:t>, 2002mi).</w:t>
      </w:r>
    </w:p>
    <w:p w14:paraId="4E34913E"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shaeban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iismaeil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almadkhal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eilm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alqira'ati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tibat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alkhadra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lilnashr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waltawziei</w:t>
      </w:r>
      <w:proofErr w:type="spellEnd"/>
      <w:r w:rsidRPr="00C27BD5">
        <w:rPr>
          <w:rFonts w:asciiTheme="majorBidi" w:hAnsiTheme="majorBidi" w:cstheme="majorBidi"/>
          <w:sz w:val="28"/>
          <w:szCs w:val="28"/>
          <w14:ligatures w14:val="standardContextual"/>
        </w:rPr>
        <w:t>, 2011ma).</w:t>
      </w:r>
    </w:p>
    <w:p w14:paraId="51B4E717"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tahir</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earab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al'asfahani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alqasidat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altaahirat</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aleashr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yusif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eawad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alddulaymy</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lbnan-birut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alminhaji</w:t>
      </w:r>
      <w:proofErr w:type="spellEnd"/>
      <w:r w:rsidRPr="00C27BD5">
        <w:rPr>
          <w:rFonts w:asciiTheme="majorBidi" w:hAnsiTheme="majorBidi" w:cstheme="majorBidi"/>
          <w:sz w:val="28"/>
          <w:szCs w:val="28"/>
          <w14:ligatures w14:val="standardContextual"/>
        </w:rPr>
        <w:t>, 2020ma).</w:t>
      </w:r>
    </w:p>
    <w:p w14:paraId="241248F4"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tahir</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earab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al'asfahani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sharah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alqasidat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altaahirat</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aleashr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alzaahirat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risalatan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eilmiatan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muqadimatan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linayl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darajat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aldukturat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lilbahithati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amnat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jumeat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qahafi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risalat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dukturat</w:t>
      </w:r>
      <w:proofErr w:type="spellEnd"/>
      <w:r w:rsidRPr="00C27BD5">
        <w:rPr>
          <w:rFonts w:asciiTheme="majorBidi" w:hAnsiTheme="majorBidi" w:cstheme="majorBidi"/>
          <w:sz w:val="28"/>
          <w:szCs w:val="28"/>
          <w14:ligatures w14:val="standardContextual"/>
        </w:rPr>
        <w:t xml:space="preserve"> min </w:t>
      </w:r>
      <w:proofErr w:type="spellStart"/>
      <w:r w:rsidRPr="00C27BD5">
        <w:rPr>
          <w:rFonts w:asciiTheme="majorBidi" w:hAnsiTheme="majorBidi" w:cstheme="majorBidi"/>
          <w:sz w:val="28"/>
          <w:szCs w:val="28"/>
          <w14:ligatures w14:val="standardContextual"/>
        </w:rPr>
        <w:t>jamieat</w:t>
      </w:r>
      <w:proofErr w:type="spellEnd"/>
      <w:r w:rsidRPr="00C27BD5">
        <w:rPr>
          <w:rFonts w:asciiTheme="majorBidi" w:hAnsiTheme="majorBidi" w:cstheme="majorBidi"/>
          <w:sz w:val="28"/>
          <w:szCs w:val="28"/>
          <w14:ligatures w14:val="standardContextual"/>
        </w:rPr>
        <w:t xml:space="preserve"> 'umm </w:t>
      </w:r>
      <w:proofErr w:type="spellStart"/>
      <w:r w:rsidRPr="00C27BD5">
        <w:rPr>
          <w:rFonts w:asciiTheme="majorBidi" w:hAnsiTheme="majorBidi" w:cstheme="majorBidi"/>
          <w:sz w:val="28"/>
          <w:szCs w:val="28"/>
          <w14:ligatures w14:val="standardContextual"/>
        </w:rPr>
        <w:t>alquraa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lieam</w:t>
      </w:r>
      <w:proofErr w:type="spellEnd"/>
      <w:r w:rsidRPr="00C27BD5">
        <w:rPr>
          <w:rFonts w:asciiTheme="majorBidi" w:hAnsiTheme="majorBidi" w:cstheme="majorBidi"/>
          <w:sz w:val="28"/>
          <w:szCs w:val="28"/>
          <w14:ligatures w14:val="standardContextual"/>
        </w:rPr>
        <w:t xml:space="preserve"> 1439hi.</w:t>
      </w:r>
    </w:p>
    <w:p w14:paraId="6C858C2F"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alrahman</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bakr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alsuyuti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al'iitqan</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eulum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alqurani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iibrahim</w:t>
      </w:r>
      <w:proofErr w:type="spellEnd"/>
      <w:r w:rsidRPr="00C27BD5">
        <w:rPr>
          <w:rFonts w:asciiTheme="majorBidi" w:hAnsiTheme="majorBidi" w:cstheme="majorBidi"/>
          <w:sz w:val="28"/>
          <w:szCs w:val="28"/>
          <w14:ligatures w14:val="standardContextual"/>
        </w:rPr>
        <w:t xml:space="preserve"> , (</w:t>
      </w:r>
      <w:proofErr w:type="spellStart"/>
      <w:r w:rsidRPr="00C27BD5">
        <w:rPr>
          <w:rFonts w:asciiTheme="majorBidi" w:hAnsiTheme="majorBidi" w:cstheme="majorBidi"/>
          <w:sz w:val="28"/>
          <w:szCs w:val="28"/>
          <w14:ligatures w14:val="standardContextual"/>
        </w:rPr>
        <w:t>alhayyat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almisriat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aleamat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lilkitabi</w:t>
      </w:r>
      <w:proofErr w:type="spellEnd"/>
      <w:r w:rsidRPr="00C27BD5">
        <w:rPr>
          <w:rFonts w:asciiTheme="majorBidi" w:hAnsiTheme="majorBidi" w:cstheme="majorBidi"/>
          <w:sz w:val="28"/>
          <w:szCs w:val="28"/>
          <w14:ligatures w14:val="standardContextual"/>
        </w:rPr>
        <w:t>, 1974mi).</w:t>
      </w:r>
    </w:p>
    <w:p w14:paraId="5A5FD538"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alrahman</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iismaeil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almaqdisi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abu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shamat</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iibraz</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almaeani</w:t>
      </w:r>
      <w:proofErr w:type="spellEnd"/>
      <w:r w:rsidRPr="00C27BD5">
        <w:rPr>
          <w:rFonts w:asciiTheme="majorBidi" w:hAnsiTheme="majorBidi" w:cstheme="majorBidi"/>
          <w:sz w:val="28"/>
          <w:szCs w:val="28"/>
          <w14:ligatures w14:val="standardContextual"/>
        </w:rPr>
        <w:t xml:space="preserve"> min </w:t>
      </w:r>
      <w:proofErr w:type="spellStart"/>
      <w:r w:rsidRPr="00C27BD5">
        <w:rPr>
          <w:rFonts w:asciiTheme="majorBidi" w:hAnsiTheme="majorBidi" w:cstheme="majorBidi"/>
          <w:sz w:val="28"/>
          <w:szCs w:val="28"/>
          <w14:ligatures w14:val="standardContextual"/>
        </w:rPr>
        <w:t>harz</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al'amani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aleilmiati</w:t>
      </w:r>
      <w:proofErr w:type="spellEnd"/>
      <w:r w:rsidRPr="00C27BD5">
        <w:rPr>
          <w:rFonts w:asciiTheme="majorBidi" w:hAnsiTheme="majorBidi" w:cstheme="majorBidi"/>
          <w:sz w:val="28"/>
          <w:szCs w:val="28"/>
          <w14:ligatures w14:val="standardContextual"/>
        </w:rPr>
        <w:t>).</w:t>
      </w:r>
    </w:p>
    <w:p w14:paraId="29839FA2"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alrawuwf</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taj</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alearifina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almanawi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altawqif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muhimaat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altaearifi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alqahirat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ealam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1990m) .</w:t>
      </w:r>
    </w:p>
    <w:p w14:paraId="398FDEF9"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alfataah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almursafi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hidayat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alqariy</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tajwid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kalam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albari</w:t>
      </w:r>
      <w:proofErr w:type="spellEnd"/>
      <w:r w:rsidRPr="00C27BD5">
        <w:rPr>
          <w:rFonts w:asciiTheme="majorBidi" w:hAnsiTheme="majorBidi" w:cstheme="majorBidi"/>
          <w:sz w:val="28"/>
          <w:szCs w:val="28"/>
          <w14:ligatures w14:val="standardContextual"/>
        </w:rPr>
        <w:t>, ta:2, (</w:t>
      </w:r>
      <w:proofErr w:type="spellStart"/>
      <w:r w:rsidRPr="00C27BD5">
        <w:rPr>
          <w:rFonts w:asciiTheme="majorBidi" w:hAnsiTheme="majorBidi" w:cstheme="majorBidi"/>
          <w:sz w:val="28"/>
          <w:szCs w:val="28"/>
          <w14:ligatures w14:val="standardContextual"/>
        </w:rPr>
        <w:t>almadinat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almunawarati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maktabat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taybtun</w:t>
      </w:r>
      <w:proofErr w:type="spellEnd"/>
      <w:r w:rsidRPr="00C27BD5">
        <w:rPr>
          <w:rFonts w:asciiTheme="majorBidi" w:hAnsiTheme="majorBidi" w:cstheme="majorBidi"/>
          <w:sz w:val="28"/>
          <w:szCs w:val="28"/>
          <w14:ligatures w14:val="standardContextual"/>
        </w:rPr>
        <w:t>).</w:t>
      </w:r>
    </w:p>
    <w:p w14:paraId="5F69B71E"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alqayuwm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alsindi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safahat</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eulum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alqurani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almaktabat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al'iimdadiati</w:t>
      </w:r>
      <w:proofErr w:type="spellEnd"/>
      <w:r w:rsidRPr="00C27BD5">
        <w:rPr>
          <w:rFonts w:asciiTheme="majorBidi" w:hAnsiTheme="majorBidi" w:cstheme="majorBidi"/>
          <w:sz w:val="28"/>
          <w:szCs w:val="28"/>
          <w14:ligatures w14:val="standardContextual"/>
        </w:rPr>
        <w:t>, 1415h) .</w:t>
      </w:r>
    </w:p>
    <w:p w14:paraId="75A2F0BB"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lastRenderedPageBreak/>
        <w:t>-</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alkarim</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alsimeani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al'ansab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alrahman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almuealimi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wakhrun</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haydar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majlis</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dayirat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almaearif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aleuthmaniati</w:t>
      </w:r>
      <w:proofErr w:type="spellEnd"/>
      <w:r w:rsidRPr="00C27BD5">
        <w:rPr>
          <w:rFonts w:asciiTheme="majorBidi" w:hAnsiTheme="majorBidi" w:cstheme="majorBidi"/>
          <w:sz w:val="28"/>
          <w:szCs w:val="28"/>
          <w14:ligatures w14:val="standardContextual"/>
        </w:rPr>
        <w:t>, 1962m) .</w:t>
      </w:r>
    </w:p>
    <w:p w14:paraId="06FA3949"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allah</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aleabaasi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almuetazi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tabaqat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alshueara'i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alsataar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fraji</w:t>
      </w:r>
      <w:proofErr w:type="spellEnd"/>
      <w:r w:rsidRPr="00C27BD5">
        <w:rPr>
          <w:rFonts w:asciiTheme="majorBidi" w:hAnsiTheme="majorBidi" w:cstheme="majorBidi"/>
          <w:sz w:val="28"/>
          <w:szCs w:val="28"/>
          <w14:ligatures w14:val="standardContextual"/>
        </w:rPr>
        <w:t>, ta:3, (</w:t>
      </w:r>
      <w:proofErr w:type="spellStart"/>
      <w:r w:rsidRPr="00C27BD5">
        <w:rPr>
          <w:rFonts w:asciiTheme="majorBidi" w:hAnsiTheme="majorBidi" w:cstheme="majorBidi"/>
          <w:sz w:val="28"/>
          <w:szCs w:val="28"/>
          <w14:ligatures w14:val="standardContextual"/>
        </w:rPr>
        <w:t>alqahirati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almaearifi</w:t>
      </w:r>
      <w:proofErr w:type="spellEnd"/>
      <w:r w:rsidRPr="00C27BD5">
        <w:rPr>
          <w:rFonts w:asciiTheme="majorBidi" w:hAnsiTheme="majorBidi" w:cstheme="majorBidi"/>
          <w:sz w:val="28"/>
          <w:szCs w:val="28"/>
          <w14:ligatures w14:val="standardContextual"/>
        </w:rPr>
        <w:t>).</w:t>
      </w:r>
    </w:p>
    <w:p w14:paraId="48746908"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euthman</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jini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almusili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kitab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alearud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d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alhib</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alkuaytu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alqilam,1987mi).</w:t>
      </w:r>
    </w:p>
    <w:p w14:paraId="34EE24A2"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euthman</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saeid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aldaani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altaysir</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alsabeu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awtu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trizil</w:t>
      </w:r>
      <w:proofErr w:type="spellEnd"/>
      <w:r w:rsidRPr="00C27BD5">
        <w:rPr>
          <w:rFonts w:asciiTheme="majorBidi" w:hAnsiTheme="majorBidi" w:cstheme="majorBidi"/>
          <w:sz w:val="28"/>
          <w:szCs w:val="28"/>
          <w14:ligatures w14:val="standardContextual"/>
        </w:rPr>
        <w:t>, ta: 2,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alkutaab</w:t>
      </w:r>
      <w:proofErr w:type="spellEnd"/>
      <w:r w:rsidRPr="00C27BD5">
        <w:rPr>
          <w:rFonts w:asciiTheme="majorBidi" w:hAnsiTheme="majorBidi" w:cstheme="majorBidi"/>
          <w:sz w:val="28"/>
          <w:szCs w:val="28"/>
          <w14:ligatures w14:val="standardContextual"/>
        </w:rPr>
        <w:t xml:space="preserve"> alearabii,1984mu).</w:t>
      </w:r>
    </w:p>
    <w:p w14:paraId="2F0034B1"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eliun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iismaeil</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sayidah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almarsi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almuhakam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walmuhit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al'aezami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alhamid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handawi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aleilmiati</w:t>
      </w:r>
      <w:proofErr w:type="spellEnd"/>
      <w:r w:rsidRPr="00C27BD5">
        <w:rPr>
          <w:rFonts w:asciiTheme="majorBidi" w:hAnsiTheme="majorBidi" w:cstheme="majorBidi"/>
          <w:sz w:val="28"/>
          <w:szCs w:val="28"/>
          <w14:ligatures w14:val="standardContextual"/>
        </w:rPr>
        <w:t>, 2000mu).</w:t>
      </w:r>
    </w:p>
    <w:p w14:paraId="35F23BF9"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eali</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euthman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almaeruf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biabn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alqasihi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siraj</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almubtadi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watidhkar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almaqri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almuntahi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rajaeah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eali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aldabaei</w:t>
      </w:r>
      <w:proofErr w:type="spellEnd"/>
      <w:r w:rsidRPr="00C27BD5">
        <w:rPr>
          <w:rFonts w:asciiTheme="majorBidi" w:hAnsiTheme="majorBidi" w:cstheme="majorBidi"/>
          <w:sz w:val="28"/>
          <w:szCs w:val="28"/>
          <w14:ligatures w14:val="standardContextual"/>
        </w:rPr>
        <w:t>, ta:3, (</w:t>
      </w:r>
      <w:proofErr w:type="spellStart"/>
      <w:r w:rsidRPr="00C27BD5">
        <w:rPr>
          <w:rFonts w:asciiTheme="majorBidi" w:hAnsiTheme="majorBidi" w:cstheme="majorBidi"/>
          <w:sz w:val="28"/>
          <w:szCs w:val="28"/>
          <w14:ligatures w14:val="standardContextual"/>
        </w:rPr>
        <w:t>masir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matbaeat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mustafaa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albabi</w:t>
      </w:r>
      <w:proofErr w:type="spellEnd"/>
      <w:r w:rsidRPr="00C27BD5">
        <w:rPr>
          <w:rFonts w:asciiTheme="majorBidi" w:hAnsiTheme="majorBidi" w:cstheme="majorBidi"/>
          <w:sz w:val="28"/>
          <w:szCs w:val="28"/>
          <w14:ligatures w14:val="standardContextual"/>
        </w:rPr>
        <w:t xml:space="preserve"> alhalbi,1954mi).</w:t>
      </w:r>
    </w:p>
    <w:p w14:paraId="28F398D9"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eli</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yusuf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alqaftii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iinbah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alruwat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anbah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alnahati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alfadl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iibrahim</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alqahirata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alfikr</w:t>
      </w:r>
      <w:proofErr w:type="spellEnd"/>
      <w:r w:rsidRPr="00C27BD5">
        <w:rPr>
          <w:rFonts w:asciiTheme="majorBidi" w:hAnsiTheme="majorBidi" w:cstheme="majorBidi"/>
          <w:sz w:val="28"/>
          <w:szCs w:val="28"/>
          <w14:ligatures w14:val="standardContextual"/>
        </w:rPr>
        <w:t xml:space="preserve"> alearbii,1982mu).</w:t>
      </w:r>
    </w:p>
    <w:p w14:paraId="243B8B0F"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eumar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rida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kahalati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muejam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almualifina</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iihya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alturath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alearabii</w:t>
      </w:r>
      <w:proofErr w:type="spellEnd"/>
      <w:r w:rsidRPr="00C27BD5">
        <w:rPr>
          <w:rFonts w:asciiTheme="majorBidi" w:hAnsiTheme="majorBidi" w:cstheme="majorBidi"/>
          <w:sz w:val="28"/>
          <w:szCs w:val="28"/>
          <w14:ligatures w14:val="standardContextual"/>
        </w:rPr>
        <w:t>).</w:t>
      </w:r>
    </w:p>
    <w:p w14:paraId="1B528A34"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alqasim</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fyrruh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alshaatibiu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haraz</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al'amani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wawajah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altahani</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alsabeu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wadabt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wataeliqi</w:t>
      </w:r>
      <w:proofErr w:type="spellEnd"/>
      <w:r w:rsidRPr="00C27BD5">
        <w:rPr>
          <w:rFonts w:asciiTheme="majorBidi" w:hAnsiTheme="majorBidi" w:cstheme="majorBidi"/>
          <w:sz w:val="28"/>
          <w:szCs w:val="28"/>
          <w14:ligatures w14:val="standardContextual"/>
        </w:rPr>
        <w:t>: d '</w:t>
      </w:r>
      <w:proofErr w:type="spellStart"/>
      <w:r w:rsidRPr="00C27BD5">
        <w:rPr>
          <w:rFonts w:asciiTheme="majorBidi" w:hAnsiTheme="majorBidi" w:cstheme="majorBidi"/>
          <w:sz w:val="28"/>
          <w:szCs w:val="28"/>
          <w14:ligatures w14:val="standardContextual"/>
        </w:rPr>
        <w:t>ayman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rushdi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suid</w:t>
      </w:r>
      <w:proofErr w:type="spellEnd"/>
      <w:r w:rsidRPr="00C27BD5">
        <w:rPr>
          <w:rFonts w:asciiTheme="majorBidi" w:hAnsiTheme="majorBidi" w:cstheme="majorBidi"/>
          <w:sz w:val="28"/>
          <w:szCs w:val="28"/>
          <w14:ligatures w14:val="standardContextual"/>
        </w:rPr>
        <w:t>, ta:1, (</w:t>
      </w:r>
      <w:proofErr w:type="spellStart"/>
      <w:r w:rsidRPr="00C27BD5">
        <w:rPr>
          <w:rFonts w:asciiTheme="majorBidi" w:hAnsiTheme="majorBidi" w:cstheme="majorBidi"/>
          <w:sz w:val="28"/>
          <w:szCs w:val="28"/>
          <w14:ligatures w14:val="standardContextual"/>
        </w:rPr>
        <w:t>dimashqa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alghuthani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lildirasat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alquraniati</w:t>
      </w:r>
      <w:proofErr w:type="spellEnd"/>
      <w:r w:rsidRPr="00C27BD5">
        <w:rPr>
          <w:rFonts w:asciiTheme="majorBidi" w:hAnsiTheme="majorBidi" w:cstheme="majorBidi"/>
          <w:sz w:val="28"/>
          <w:szCs w:val="28"/>
          <w14:ligatures w14:val="standardContextual"/>
        </w:rPr>
        <w:t>) .</w:t>
      </w:r>
    </w:p>
    <w:p w14:paraId="488CB8DE"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bakr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alhanafiu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alraazi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mukhtar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alsahahi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yusif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alshaykh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ta:5,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almaktabat</w:t>
      </w:r>
      <w:proofErr w:type="spellEnd"/>
      <w:r w:rsidRPr="00C27BD5">
        <w:rPr>
          <w:rFonts w:asciiTheme="majorBidi" w:hAnsiTheme="majorBidi" w:cstheme="majorBidi"/>
          <w:sz w:val="28"/>
          <w:szCs w:val="28"/>
          <w14:ligatures w14:val="standardContextual"/>
        </w:rPr>
        <w:t xml:space="preserve"> aleasriatu,1999ma).</w:t>
      </w:r>
    </w:p>
    <w:p w14:paraId="599CFD88"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al'azhari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tahdhib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allughati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mureibi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iihya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alturath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alearabii</w:t>
      </w:r>
      <w:proofErr w:type="spellEnd"/>
      <w:r w:rsidRPr="00C27BD5">
        <w:rPr>
          <w:rFonts w:asciiTheme="majorBidi" w:hAnsiTheme="majorBidi" w:cstheme="majorBidi"/>
          <w:sz w:val="28"/>
          <w:szCs w:val="28"/>
          <w14:ligatures w14:val="standardContextual"/>
        </w:rPr>
        <w:t>, 2001).</w:t>
      </w:r>
    </w:p>
    <w:p w14:paraId="76B71EEC"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lastRenderedPageBreak/>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aldhahbi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tarikh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al'iislam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wawafayat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almashahir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wal'aealami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d </w:t>
      </w:r>
      <w:proofErr w:type="spellStart"/>
      <w:r w:rsidRPr="00C27BD5">
        <w:rPr>
          <w:rFonts w:asciiTheme="majorBidi" w:hAnsiTheme="majorBidi" w:cstheme="majorBidi"/>
          <w:sz w:val="28"/>
          <w:szCs w:val="28"/>
          <w14:ligatures w14:val="standardContextual"/>
        </w:rPr>
        <w:t>bashaar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eawad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maerufi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algharb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al'iislamii</w:t>
      </w:r>
      <w:proofErr w:type="spellEnd"/>
      <w:r w:rsidRPr="00C27BD5">
        <w:rPr>
          <w:rFonts w:asciiTheme="majorBidi" w:hAnsiTheme="majorBidi" w:cstheme="majorBidi"/>
          <w:sz w:val="28"/>
          <w:szCs w:val="28"/>
          <w14:ligatures w14:val="standardContextual"/>
        </w:rPr>
        <w:t>).</w:t>
      </w:r>
    </w:p>
    <w:p w14:paraId="6A2A3FBD"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aldhahabi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sayar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aelam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alnubala'i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shueayb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al'arnawuwt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wakhrin</w:t>
      </w:r>
      <w:proofErr w:type="spellEnd"/>
      <w:r w:rsidRPr="00C27BD5">
        <w:rPr>
          <w:rFonts w:asciiTheme="majorBidi" w:hAnsiTheme="majorBidi" w:cstheme="majorBidi"/>
          <w:sz w:val="28"/>
          <w:szCs w:val="28"/>
          <w14:ligatures w14:val="standardContextual"/>
        </w:rPr>
        <w:t>, ta:3, (</w:t>
      </w:r>
      <w:proofErr w:type="spellStart"/>
      <w:r w:rsidRPr="00C27BD5">
        <w:rPr>
          <w:rFonts w:asciiTheme="majorBidi" w:hAnsiTheme="majorBidi" w:cstheme="majorBidi"/>
          <w:sz w:val="28"/>
          <w:szCs w:val="28"/>
          <w14:ligatures w14:val="standardContextual"/>
        </w:rPr>
        <w:t>muasasat</w:t>
      </w:r>
      <w:proofErr w:type="spellEnd"/>
      <w:r w:rsidRPr="00C27BD5">
        <w:rPr>
          <w:rFonts w:asciiTheme="majorBidi" w:hAnsiTheme="majorBidi" w:cstheme="majorBidi"/>
          <w:sz w:val="28"/>
          <w:szCs w:val="28"/>
          <w14:ligatures w14:val="standardContextual"/>
        </w:rPr>
        <w:t xml:space="preserve"> alrisalati,1985ma).</w:t>
      </w:r>
    </w:p>
    <w:p w14:paraId="71DC272C"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aldhahbi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maerifat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alquraa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alkibar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altabaqat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wal'aesari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aleilmiati,1997ma).</w:t>
      </w:r>
    </w:p>
    <w:p w14:paraId="25D7CA4F"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khalifat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bahr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aljawamie</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sharh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alqasidat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almusamaaat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bialtaahirat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hashim</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bialkhayra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risalat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dukturat</w:t>
      </w:r>
      <w:proofErr w:type="spellEnd"/>
      <w:r w:rsidRPr="00C27BD5">
        <w:rPr>
          <w:rFonts w:asciiTheme="majorBidi" w:hAnsiTheme="majorBidi" w:cstheme="majorBidi"/>
          <w:sz w:val="28"/>
          <w:szCs w:val="28"/>
          <w14:ligatures w14:val="standardContextual"/>
        </w:rPr>
        <w:t xml:space="preserve"> min </w:t>
      </w:r>
      <w:proofErr w:type="spellStart"/>
      <w:r w:rsidRPr="00C27BD5">
        <w:rPr>
          <w:rFonts w:asciiTheme="majorBidi" w:hAnsiTheme="majorBidi" w:cstheme="majorBidi"/>
          <w:sz w:val="28"/>
          <w:szCs w:val="28"/>
          <w14:ligatures w14:val="standardContextual"/>
        </w:rPr>
        <w:t>jamieat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umi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alquraa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lieam</w:t>
      </w:r>
      <w:proofErr w:type="spellEnd"/>
      <w:r w:rsidRPr="00C27BD5">
        <w:rPr>
          <w:rFonts w:asciiTheme="majorBidi" w:hAnsiTheme="majorBidi" w:cstheme="majorBidi"/>
          <w:sz w:val="28"/>
          <w:szCs w:val="28"/>
          <w14:ligatures w14:val="standardContextual"/>
        </w:rPr>
        <w:t xml:space="preserve"> 1435hi.</w:t>
      </w:r>
    </w:p>
    <w:p w14:paraId="6278EDD2"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aljazarii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altamhid</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eilm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altajwidi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d .</w:t>
      </w:r>
      <w:proofErr w:type="spellStart"/>
      <w:r w:rsidRPr="00C27BD5">
        <w:rPr>
          <w:rFonts w:asciiTheme="majorBidi" w:hAnsiTheme="majorBidi" w:cstheme="majorBidi"/>
          <w:sz w:val="28"/>
          <w:szCs w:val="28"/>
          <w14:ligatures w14:val="standardContextual"/>
        </w:rPr>
        <w:t>ealaa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husayn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albawabi</w:t>
      </w:r>
      <w:proofErr w:type="spellEnd"/>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alrryad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maktabat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almaearifi</w:t>
      </w:r>
      <w:proofErr w:type="spellEnd"/>
      <w:r w:rsidRPr="00C27BD5">
        <w:rPr>
          <w:rFonts w:asciiTheme="majorBidi" w:hAnsiTheme="majorBidi" w:cstheme="majorBidi"/>
          <w:sz w:val="28"/>
          <w:szCs w:val="28"/>
          <w14:ligatures w14:val="standardContextual"/>
        </w:rPr>
        <w:t>).</w:t>
      </w:r>
    </w:p>
    <w:p w14:paraId="5448892C"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aljazari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tahbir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altaysir</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aleashra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d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alqudati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alardn-emman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alfirqan</w:t>
      </w:r>
      <w:proofErr w:type="spellEnd"/>
      <w:r w:rsidRPr="00C27BD5">
        <w:rPr>
          <w:rFonts w:asciiTheme="majorBidi" w:hAnsiTheme="majorBidi" w:cstheme="majorBidi"/>
          <w:sz w:val="28"/>
          <w:szCs w:val="28"/>
          <w14:ligatures w14:val="standardContextual"/>
        </w:rPr>
        <w:t>).</w:t>
      </w:r>
    </w:p>
    <w:p w14:paraId="7DC34ECC"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aljazari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sharah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tiibat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alnashr</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aleashru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dabt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wataeliqa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alshaykh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anas</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maharatun</w:t>
      </w:r>
      <w:proofErr w:type="spellEnd"/>
      <w:r w:rsidRPr="00C27BD5">
        <w:rPr>
          <w:rFonts w:asciiTheme="majorBidi" w:hAnsiTheme="majorBidi" w:cstheme="majorBidi"/>
          <w:sz w:val="28"/>
          <w:szCs w:val="28"/>
          <w14:ligatures w14:val="standardContextual"/>
        </w:rPr>
        <w:t>, ta:2,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alearabiati,2000ma).</w:t>
      </w:r>
    </w:p>
    <w:p w14:paraId="48B2E4F1"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aljazari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ghayat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alnihayat</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tabaqat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alqira'i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maktabat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abn</w:t>
      </w:r>
      <w:proofErr w:type="spellEnd"/>
      <w:r w:rsidRPr="00C27BD5">
        <w:rPr>
          <w:rFonts w:asciiTheme="majorBidi" w:hAnsiTheme="majorBidi" w:cstheme="majorBidi"/>
          <w:sz w:val="28"/>
          <w:szCs w:val="28"/>
          <w14:ligatures w14:val="standardContextual"/>
        </w:rPr>
        <w:t xml:space="preserve"> taymiati,1351hi).</w:t>
      </w:r>
    </w:p>
    <w:p w14:paraId="1205BC8F"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alhasan</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durayd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al'azdi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jamharat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allughati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ramziun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munir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baelabaki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aleilm</w:t>
      </w:r>
      <w:proofErr w:type="spellEnd"/>
      <w:r w:rsidRPr="00C27BD5">
        <w:rPr>
          <w:rFonts w:asciiTheme="majorBidi" w:hAnsiTheme="majorBidi" w:cstheme="majorBidi"/>
          <w:sz w:val="28"/>
          <w:szCs w:val="28"/>
          <w14:ligatures w14:val="standardContextual"/>
        </w:rPr>
        <w:t xml:space="preserve"> lilmalayini,1987m)</w:t>
      </w:r>
    </w:p>
    <w:p w14:paraId="011F669C"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alzarkashi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alburhan</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eulum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alqurani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alfadl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iibrahim</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iihya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alearabiati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eisaa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albabi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alhalabi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washurakayihi</w:t>
      </w:r>
      <w:proofErr w:type="spellEnd"/>
      <w:r w:rsidRPr="00C27BD5">
        <w:rPr>
          <w:rFonts w:asciiTheme="majorBidi" w:hAnsiTheme="majorBidi" w:cstheme="majorBidi"/>
          <w:sz w:val="28"/>
          <w:szCs w:val="28"/>
          <w14:ligatures w14:val="standardContextual"/>
        </w:rPr>
        <w:t>).</w:t>
      </w:r>
    </w:p>
    <w:p w14:paraId="2CB02C0A"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aljazari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manzumat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aldurat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almadiat</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althalath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almaradiati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dimashqa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lastRenderedPageBreak/>
        <w:t>alghuthani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lildirasat</w:t>
      </w:r>
      <w:proofErr w:type="spellEnd"/>
      <w:r w:rsidRPr="00C27BD5">
        <w:rPr>
          <w:rFonts w:asciiTheme="majorBidi" w:hAnsiTheme="majorBidi" w:cstheme="majorBidi"/>
          <w:sz w:val="28"/>
          <w:szCs w:val="28"/>
          <w14:ligatures w14:val="standardContextual"/>
        </w:rPr>
        <w:t xml:space="preserve"> alquraniati,2013mi),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d '</w:t>
      </w:r>
      <w:proofErr w:type="spellStart"/>
      <w:r w:rsidRPr="00C27BD5">
        <w:rPr>
          <w:rFonts w:asciiTheme="majorBidi" w:hAnsiTheme="majorBidi" w:cstheme="majorBidi"/>
          <w:sz w:val="28"/>
          <w:szCs w:val="28"/>
          <w14:ligatures w14:val="standardContextual"/>
        </w:rPr>
        <w:t>ayman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suid</w:t>
      </w:r>
      <w:proofErr w:type="spellEnd"/>
      <w:r w:rsidRPr="00C27BD5">
        <w:rPr>
          <w:rFonts w:asciiTheme="majorBidi" w:hAnsiTheme="majorBidi" w:cstheme="majorBidi"/>
          <w:sz w:val="28"/>
          <w:szCs w:val="28"/>
          <w14:ligatures w14:val="standardContextual"/>
        </w:rPr>
        <w:t>.</w:t>
      </w:r>
    </w:p>
    <w:p w14:paraId="7D964C67"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abn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aljazarii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alnashr</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aleashr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eali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aldabaei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almatbaeat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altijariat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alkubraa</w:t>
      </w:r>
      <w:proofErr w:type="spellEnd"/>
      <w:r w:rsidRPr="00C27BD5">
        <w:rPr>
          <w:rFonts w:asciiTheme="majorBidi" w:hAnsiTheme="majorBidi" w:cstheme="majorBidi"/>
          <w:sz w:val="28"/>
          <w:szCs w:val="28"/>
          <w14:ligatures w14:val="standardContextual"/>
        </w:rPr>
        <w:t>).</w:t>
      </w:r>
    </w:p>
    <w:p w14:paraId="09FE0FC8"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alnuwyri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sharah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tiibat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alnashr</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alqira'at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aleashr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d </w:t>
      </w:r>
      <w:proofErr w:type="spellStart"/>
      <w:r w:rsidRPr="00C27BD5">
        <w:rPr>
          <w:rFonts w:asciiTheme="majorBidi" w:hAnsiTheme="majorBidi" w:cstheme="majorBidi"/>
          <w:sz w:val="28"/>
          <w:szCs w:val="28"/>
          <w14:ligatures w14:val="standardContextual"/>
        </w:rPr>
        <w:t>majdi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baslum</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aleilmiati,2003mu).</w:t>
      </w:r>
    </w:p>
    <w:p w14:paraId="72B02D37"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mahmud</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eamrw</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alzamakhashari</w:t>
      </w:r>
      <w:proofErr w:type="spellEnd"/>
      <w:r w:rsidRPr="00C27BD5">
        <w:rPr>
          <w:rFonts w:asciiTheme="majorBidi" w:hAnsiTheme="majorBidi" w:cstheme="majorBidi"/>
          <w:sz w:val="28"/>
          <w:szCs w:val="28"/>
          <w14:ligatures w14:val="standardContextual"/>
        </w:rPr>
        <w:t xml:space="preserve"> jar </w:t>
      </w:r>
      <w:proofErr w:type="spellStart"/>
      <w:r w:rsidRPr="00C27BD5">
        <w:rPr>
          <w:rFonts w:asciiTheme="majorBidi" w:hAnsiTheme="majorBidi" w:cstheme="majorBidi"/>
          <w:sz w:val="28"/>
          <w:szCs w:val="28"/>
          <w14:ligatures w14:val="standardContextual"/>
        </w:rPr>
        <w:t>allah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almufasal</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saneat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al'iierabi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da. </w:t>
      </w:r>
      <w:proofErr w:type="spellStart"/>
      <w:r w:rsidRPr="00C27BD5">
        <w:rPr>
          <w:rFonts w:asciiTheme="majorBidi" w:hAnsiTheme="majorBidi" w:cstheme="majorBidi"/>
          <w:sz w:val="28"/>
          <w:szCs w:val="28"/>
          <w14:ligatures w14:val="standardContextual"/>
        </w:rPr>
        <w:t>eali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bu</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malham</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maktabat</w:t>
      </w:r>
      <w:proofErr w:type="spellEnd"/>
      <w:r w:rsidRPr="00C27BD5">
        <w:rPr>
          <w:rFonts w:asciiTheme="majorBidi" w:hAnsiTheme="majorBidi" w:cstheme="majorBidi"/>
          <w:sz w:val="28"/>
          <w:szCs w:val="28"/>
          <w14:ligatures w14:val="standardContextual"/>
        </w:rPr>
        <w:t xml:space="preserve"> alhilal,1993ma).</w:t>
      </w:r>
    </w:p>
    <w:p w14:paraId="6BC394B5"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mustafaa</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alqustantinii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katib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jilbi</w:t>
      </w:r>
      <w:proofErr w:type="spellEnd"/>
      <w:r w:rsidRPr="00C27BD5">
        <w:rPr>
          <w:rFonts w:asciiTheme="majorBidi" w:hAnsiTheme="majorBidi" w:cstheme="majorBidi"/>
          <w:sz w:val="28"/>
          <w:szCs w:val="28"/>
          <w14:ligatures w14:val="standardContextual"/>
        </w:rPr>
        <w:t xml:space="preserve">, haji </w:t>
      </w:r>
      <w:proofErr w:type="spellStart"/>
      <w:r w:rsidRPr="00C27BD5">
        <w:rPr>
          <w:rFonts w:asciiTheme="majorBidi" w:hAnsiTheme="majorBidi" w:cstheme="majorBidi"/>
          <w:sz w:val="28"/>
          <w:szCs w:val="28"/>
          <w14:ligatures w14:val="standardContextual"/>
        </w:rPr>
        <w:t>khalifat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salam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alwusul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iilaa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tabaqat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alfuhula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muhamad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al'arnawuwta</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iistanbula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maktabat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iirsika</w:t>
      </w:r>
      <w:proofErr w:type="spellEnd"/>
      <w:r w:rsidRPr="00C27BD5">
        <w:rPr>
          <w:rFonts w:asciiTheme="majorBidi" w:hAnsiTheme="majorBidi" w:cstheme="majorBidi"/>
          <w:sz w:val="28"/>
          <w:szCs w:val="28"/>
          <w14:ligatures w14:val="standardContextual"/>
        </w:rPr>
        <w:t>, 2010ma).</w:t>
      </w:r>
    </w:p>
    <w:p w14:paraId="492CDC03"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mustafaa</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allah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katib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jilbi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kashaf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alzunun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ean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asamay</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alkutub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walfununa</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baghdad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maktabat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almuthnaa</w:t>
      </w:r>
      <w:proofErr w:type="spellEnd"/>
      <w:r w:rsidRPr="00C27BD5">
        <w:rPr>
          <w:rFonts w:asciiTheme="majorBidi" w:hAnsiTheme="majorBidi" w:cstheme="majorBidi"/>
          <w:sz w:val="28"/>
          <w:szCs w:val="28"/>
          <w14:ligatures w14:val="standardContextual"/>
        </w:rPr>
        <w:t>, 1941ma).</w:t>
      </w:r>
    </w:p>
    <w:p w14:paraId="59014D75"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yaqut</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allh</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alruwmii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alhamwy</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muejam</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albildan</w:t>
      </w:r>
      <w:proofErr w:type="spellEnd"/>
      <w:r w:rsidRPr="00C27BD5">
        <w:rPr>
          <w:rFonts w:asciiTheme="majorBidi" w:hAnsiTheme="majorBidi" w:cstheme="majorBidi"/>
          <w:sz w:val="28"/>
          <w:szCs w:val="28"/>
          <w14:ligatures w14:val="standardContextual"/>
        </w:rPr>
        <w:t>, ta:2,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sadri,1995m) .</w:t>
      </w:r>
    </w:p>
    <w:p w14:paraId="220570B3"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yhyaa</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ziad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aldiylami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alfara'i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maeani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alqurani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masir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dar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almisriat</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liltaalif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waltarjamati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ahmad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yusif</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alnajati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wakhrun</w:t>
      </w:r>
      <w:proofErr w:type="spellEnd"/>
      <w:r w:rsidRPr="00C27BD5">
        <w:rPr>
          <w:rFonts w:asciiTheme="majorBidi" w:hAnsiTheme="majorBidi" w:cstheme="majorBidi"/>
          <w:sz w:val="28"/>
          <w:szCs w:val="28"/>
          <w14:ligatures w14:val="standardContextual"/>
        </w:rPr>
        <w:t>.</w:t>
      </w:r>
    </w:p>
    <w:p w14:paraId="45C14BC8" w14:textId="77777777" w:rsidR="00BC3AD2" w:rsidRPr="00C27BD5" w:rsidRDefault="00BC3AD2" w:rsidP="00C44E67">
      <w:pPr>
        <w:widowControl/>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8"/>
          <w:szCs w:val="28"/>
          <w14:ligatures w14:val="standardContextual"/>
        </w:rPr>
      </w:pPr>
      <w:r w:rsidRPr="00C27BD5">
        <w:rPr>
          <w:rFonts w:asciiTheme="majorBidi" w:hAnsiTheme="majorBidi" w:cstheme="majorBidi"/>
          <w:sz w:val="28"/>
          <w:szCs w:val="28"/>
          <w14:ligatures w14:val="standardContextual"/>
        </w:rPr>
        <w:t>-</w:t>
      </w:r>
      <w:proofErr w:type="spellStart"/>
      <w:r w:rsidRPr="00C27BD5">
        <w:rPr>
          <w:rFonts w:asciiTheme="majorBidi" w:hAnsiTheme="majorBidi" w:cstheme="majorBidi"/>
          <w:sz w:val="28"/>
          <w:szCs w:val="28"/>
          <w14:ligatures w14:val="standardContextual"/>
        </w:rPr>
        <w:t>yusif</w:t>
      </w:r>
      <w:proofErr w:type="spellEnd"/>
      <w:r w:rsidRPr="00C27BD5">
        <w:rPr>
          <w:rFonts w:asciiTheme="majorBidi" w:hAnsiTheme="majorBidi" w:cstheme="majorBidi"/>
          <w:sz w:val="28"/>
          <w:szCs w:val="28"/>
          <w14:ligatures w14:val="standardContextual"/>
        </w:rPr>
        <w:t xml:space="preserve"> bin </w:t>
      </w:r>
      <w:proofErr w:type="spellStart"/>
      <w:r w:rsidRPr="00C27BD5">
        <w:rPr>
          <w:rFonts w:asciiTheme="majorBidi" w:hAnsiTheme="majorBidi" w:cstheme="majorBidi"/>
          <w:sz w:val="28"/>
          <w:szCs w:val="28"/>
          <w14:ligatures w14:val="standardContextual"/>
        </w:rPr>
        <w:t>eabd</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alrahman</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almazi</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tahdhib</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alkamal</w:t>
      </w:r>
      <w:proofErr w:type="spellEnd"/>
      <w:r w:rsidRPr="00C27BD5">
        <w:rPr>
          <w:rFonts w:asciiTheme="majorBidi" w:hAnsiTheme="majorBidi" w:cstheme="majorBidi"/>
          <w:sz w:val="28"/>
          <w:szCs w:val="28"/>
          <w14:ligatures w14:val="standardContextual"/>
        </w:rPr>
        <w:t xml:space="preserve"> fi '</w:t>
      </w:r>
      <w:proofErr w:type="spellStart"/>
      <w:r w:rsidRPr="00C27BD5">
        <w:rPr>
          <w:rFonts w:asciiTheme="majorBidi" w:hAnsiTheme="majorBidi" w:cstheme="majorBidi"/>
          <w:sz w:val="28"/>
          <w:szCs w:val="28"/>
          <w14:ligatures w14:val="standardContextual"/>
        </w:rPr>
        <w:t>asma</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alrajal</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tahqiqu</w:t>
      </w:r>
      <w:proofErr w:type="spellEnd"/>
      <w:r w:rsidRPr="00C27BD5">
        <w:rPr>
          <w:rFonts w:asciiTheme="majorBidi" w:hAnsiTheme="majorBidi" w:cstheme="majorBidi"/>
          <w:sz w:val="28"/>
          <w:szCs w:val="28"/>
          <w14:ligatures w14:val="standardContextual"/>
        </w:rPr>
        <w:t xml:space="preserve">: du. </w:t>
      </w:r>
      <w:proofErr w:type="spellStart"/>
      <w:r w:rsidRPr="00C27BD5">
        <w:rPr>
          <w:rFonts w:asciiTheme="majorBidi" w:hAnsiTheme="majorBidi" w:cstheme="majorBidi"/>
          <w:sz w:val="28"/>
          <w:szCs w:val="28"/>
          <w14:ligatures w14:val="standardContextual"/>
        </w:rPr>
        <w:t>bashaar</w:t>
      </w:r>
      <w:proofErr w:type="spellEnd"/>
      <w:r w:rsidRPr="00C27BD5">
        <w:rPr>
          <w:rFonts w:asciiTheme="majorBidi" w:hAnsiTheme="majorBidi" w:cstheme="majorBidi"/>
          <w:sz w:val="28"/>
          <w:szCs w:val="28"/>
          <w14:ligatures w14:val="standardContextual"/>
        </w:rPr>
        <w:t xml:space="preserve"> </w:t>
      </w:r>
      <w:proofErr w:type="spellStart"/>
      <w:r w:rsidRPr="00C27BD5">
        <w:rPr>
          <w:rFonts w:asciiTheme="majorBidi" w:hAnsiTheme="majorBidi" w:cstheme="majorBidi"/>
          <w:sz w:val="28"/>
          <w:szCs w:val="28"/>
          <w14:ligatures w14:val="standardContextual"/>
        </w:rPr>
        <w:t>maerufi</w:t>
      </w:r>
      <w:proofErr w:type="spellEnd"/>
      <w:r w:rsidRPr="00C27BD5">
        <w:rPr>
          <w:rFonts w:asciiTheme="majorBidi" w:hAnsiTheme="majorBidi" w:cstheme="majorBidi"/>
          <w:sz w:val="28"/>
          <w:szCs w:val="28"/>
          <w14:ligatures w14:val="standardContextual"/>
        </w:rPr>
        <w:t>, (</w:t>
      </w:r>
      <w:proofErr w:type="spellStart"/>
      <w:r w:rsidRPr="00C27BD5">
        <w:rPr>
          <w:rFonts w:asciiTheme="majorBidi" w:hAnsiTheme="majorBidi" w:cstheme="majorBidi"/>
          <w:sz w:val="28"/>
          <w:szCs w:val="28"/>
          <w14:ligatures w14:val="standardContextual"/>
        </w:rPr>
        <w:t>birut</w:t>
      </w:r>
      <w:proofErr w:type="spellEnd"/>
      <w:r w:rsidRPr="00C27BD5">
        <w:rPr>
          <w:rFonts w:asciiTheme="majorBidi" w:hAnsiTheme="majorBidi" w:cstheme="majorBidi"/>
          <w:sz w:val="28"/>
          <w:szCs w:val="28"/>
          <w14:ligatures w14:val="standardContextual"/>
        </w:rPr>
        <w:t xml:space="preserve">: </w:t>
      </w:r>
      <w:bookmarkStart w:id="127" w:name="_GoBack"/>
      <w:proofErr w:type="spellStart"/>
      <w:r w:rsidRPr="00C27BD5">
        <w:rPr>
          <w:rFonts w:asciiTheme="majorBidi" w:hAnsiTheme="majorBidi" w:cstheme="majorBidi"/>
          <w:sz w:val="28"/>
          <w:szCs w:val="28"/>
          <w14:ligatures w14:val="standardContextual"/>
        </w:rPr>
        <w:t>muasasat</w:t>
      </w:r>
      <w:proofErr w:type="spellEnd"/>
      <w:r w:rsidRPr="00C27BD5">
        <w:rPr>
          <w:rFonts w:asciiTheme="majorBidi" w:hAnsiTheme="majorBidi" w:cstheme="majorBidi"/>
          <w:sz w:val="28"/>
          <w:szCs w:val="28"/>
          <w14:ligatures w14:val="standardContextual"/>
        </w:rPr>
        <w:t xml:space="preserve"> alrisalati,1980ma).</w:t>
      </w:r>
    </w:p>
    <w:bookmarkEnd w:id="127"/>
    <w:p w14:paraId="23851FCF" w14:textId="77777777" w:rsidR="00BC3AD2" w:rsidRPr="00C27BD5" w:rsidRDefault="00BC3AD2" w:rsidP="00C44E67">
      <w:pPr>
        <w:widowControl/>
        <w:tabs>
          <w:tab w:val="right" w:pos="284"/>
        </w:tabs>
        <w:adjustRightInd/>
        <w:spacing w:line="240" w:lineRule="auto"/>
        <w:ind w:left="284" w:hanging="284"/>
        <w:textAlignment w:val="auto"/>
        <w:rPr>
          <w:rFonts w:asciiTheme="majorBidi" w:eastAsia="Calibri" w:hAnsiTheme="majorBidi" w:cstheme="majorBidi"/>
          <w:sz w:val="28"/>
          <w:szCs w:val="28"/>
          <w14:ligatures w14:val="standardContextual"/>
        </w:rPr>
      </w:pPr>
    </w:p>
    <w:p w14:paraId="45220E1B" w14:textId="77777777" w:rsidR="00BC3AD2" w:rsidRPr="00C44E67" w:rsidRDefault="00BC3AD2" w:rsidP="00C44E67">
      <w:pPr>
        <w:widowControl/>
        <w:adjustRightInd/>
        <w:spacing w:line="240" w:lineRule="auto"/>
        <w:jc w:val="left"/>
        <w:textAlignment w:val="auto"/>
        <w:rPr>
          <w:rFonts w:eastAsia="Calibri" w:cs="Sakkal Majalla"/>
          <w:b/>
          <w:bCs/>
          <w:sz w:val="28"/>
          <w:szCs w:val="28"/>
          <w:rtl/>
          <w:lang w:bidi="ar-EG"/>
          <w14:ligatures w14:val="standardContextual"/>
        </w:rPr>
      </w:pPr>
    </w:p>
    <w:p w14:paraId="7A245E49" w14:textId="77777777" w:rsidR="00F93A24" w:rsidRPr="00C44E67" w:rsidRDefault="00F93A24" w:rsidP="00C44E67">
      <w:pPr>
        <w:widowControl/>
        <w:adjustRightInd/>
        <w:spacing w:line="240" w:lineRule="auto"/>
        <w:jc w:val="left"/>
        <w:textAlignment w:val="auto"/>
        <w:rPr>
          <w:rFonts w:ascii="ae_AlHor" w:eastAsia="Calibri" w:hAnsi="ae_AlHor" w:cs="Sultan bold" w:hint="cs"/>
          <w:sz w:val="28"/>
          <w:szCs w:val="28"/>
          <w:rtl/>
          <w:lang w:bidi="ar-EG"/>
        </w:rPr>
      </w:pPr>
    </w:p>
    <w:sectPr w:rsidR="00F93A24" w:rsidRPr="00C44E67" w:rsidSect="00BC3AD2">
      <w:headerReference w:type="even" r:id="rId11"/>
      <w:headerReference w:type="default" r:id="rId12"/>
      <w:footerReference w:type="even" r:id="rId13"/>
      <w:footerReference w:type="default" r:id="rId14"/>
      <w:footerReference w:type="first" r:id="rId15"/>
      <w:footnotePr>
        <w:numRestart w:val="eachPage"/>
      </w:footnotePr>
      <w:endnotePr>
        <w:numFmt w:val="decimal"/>
      </w:endnotePr>
      <w:pgSz w:w="10319" w:h="14572" w:orient="landscape" w:code="12"/>
      <w:pgMar w:top="1758" w:right="2097" w:bottom="1418" w:left="1701" w:header="1077" w:footer="17" w:gutter="0"/>
      <w:pgNumType w:start="907"/>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3AA8E" w14:textId="77777777" w:rsidR="009F507D" w:rsidRDefault="009F507D">
      <w:r>
        <w:separator/>
      </w:r>
    </w:p>
  </w:endnote>
  <w:endnote w:type="continuationSeparator" w:id="0">
    <w:p w14:paraId="46B34B46" w14:textId="77777777" w:rsidR="009F507D" w:rsidRDefault="009F507D">
      <w:pPr>
        <w:rPr>
          <w:rtl/>
          <w:lang w:bidi="ar-EG"/>
        </w:rPr>
      </w:pPr>
      <w:r>
        <w:rPr>
          <w:rFonts w:hint="cs"/>
          <w:rtl/>
          <w:lang w:bidi="ar-EG"/>
        </w:rPr>
        <w:t>=</w:t>
      </w:r>
    </w:p>
  </w:endnote>
  <w:endnote w:type="continuationNotice" w:id="1">
    <w:p w14:paraId="41C2CE2B" w14:textId="77777777" w:rsidR="009F507D" w:rsidRDefault="009F507D" w:rsidP="00814ADB">
      <w:pPr>
        <w:pStyle w:val="ad"/>
        <w:jc w:val="right"/>
        <w:rPr>
          <w:rtl/>
        </w:rPr>
      </w:pPr>
      <w:r>
        <w:rPr>
          <w:rFonts w:hint="cs"/>
          <w:rtl/>
        </w:rPr>
        <w:t>=</w:t>
      </w:r>
    </w:p>
    <w:p w14:paraId="696C1146" w14:textId="77777777" w:rsidR="009F507D" w:rsidRPr="00EE12E9" w:rsidRDefault="009F507D"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ptos">
    <w:altName w:val="Arial"/>
    <w:charset w:val="00"/>
    <w:family w:val="swiss"/>
    <w:pitch w:val="variable"/>
    <w:sig w:usb0="00000001" w:usb1="00000003" w:usb2="00000000" w:usb3="00000000" w:csb0="0000019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QCF2529">
    <w:panose1 w:val="00000400000000000000"/>
    <w:charset w:val="00"/>
    <w:family w:val="auto"/>
    <w:pitch w:val="variable"/>
    <w:sig w:usb0="00002003" w:usb1="80000000" w:usb2="00000000" w:usb3="00000000" w:csb0="00000041" w:csb1="00000000"/>
  </w:font>
  <w:font w:name="QCF2317">
    <w:panose1 w:val="00000400000000000000"/>
    <w:charset w:val="00"/>
    <w:family w:val="auto"/>
    <w:pitch w:val="variable"/>
    <w:sig w:usb0="00002003" w:usb1="80000000" w:usb2="00000000" w:usb3="00000000" w:csb0="00000041" w:csb1="00000000"/>
  </w:font>
  <w:font w:name="QCF2443">
    <w:panose1 w:val="00000400000000000000"/>
    <w:charset w:val="00"/>
    <w:family w:val="auto"/>
    <w:pitch w:val="variable"/>
    <w:sig w:usb0="00002003" w:usb1="80000000" w:usb2="00000000" w:usb3="00000000" w:csb0="00000041" w:csb1="00000000"/>
  </w:font>
  <w:font w:name="QCF2242">
    <w:panose1 w:val="00000400000000000000"/>
    <w:charset w:val="00"/>
    <w:family w:val="auto"/>
    <w:pitch w:val="variable"/>
    <w:sig w:usb0="00002003" w:usb1="80000000" w:usb2="00000000" w:usb3="00000000" w:csb0="00000041" w:csb1="00000000"/>
  </w:font>
  <w:font w:name="QCF2504">
    <w:panose1 w:val="00000400000000000000"/>
    <w:charset w:val="00"/>
    <w:family w:val="auto"/>
    <w:pitch w:val="variable"/>
    <w:sig w:usb0="00002003" w:usb1="80000000" w:usb2="00000000" w:usb3="00000000" w:csb0="00000041" w:csb1="00000000"/>
  </w:font>
  <w:font w:name="QCF2058">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280">
    <w:panose1 w:val="00000400000000000000"/>
    <w:charset w:val="00"/>
    <w:family w:val="auto"/>
    <w:pitch w:val="variable"/>
    <w:sig w:usb0="00002003" w:usb1="80000000" w:usb2="00000000" w:usb3="00000000" w:csb0="00000041" w:csb1="00000000"/>
  </w:font>
  <w:font w:name="QCF2447">
    <w:panose1 w:val="00000400000000000000"/>
    <w:charset w:val="00"/>
    <w:family w:val="auto"/>
    <w:pitch w:val="variable"/>
    <w:sig w:usb0="00002003" w:usb1="80000000" w:usb2="00000000" w:usb3="00000000" w:csb0="00000041" w:csb1="00000000"/>
  </w:font>
  <w:font w:name="QCF2293">
    <w:panose1 w:val="00000400000000000000"/>
    <w:charset w:val="00"/>
    <w:family w:val="auto"/>
    <w:pitch w:val="variable"/>
    <w:sig w:usb0="00002003" w:usb1="80000000" w:usb2="00000000" w:usb3="00000000" w:csb0="00000041" w:csb1="00000000"/>
  </w:font>
  <w:font w:name="QCF2078">
    <w:panose1 w:val="00000400000000000000"/>
    <w:charset w:val="00"/>
    <w:family w:val="auto"/>
    <w:pitch w:val="variable"/>
    <w:sig w:usb0="00002003" w:usb1="80000000" w:usb2="00000000" w:usb3="00000000" w:csb0="00000041" w:csb1="00000000"/>
  </w:font>
  <w:font w:name="QCF2110">
    <w:panose1 w:val="00000400000000000000"/>
    <w:charset w:val="00"/>
    <w:family w:val="auto"/>
    <w:pitch w:val="variable"/>
    <w:sig w:usb0="00002003" w:usb1="80000000" w:usb2="00000000" w:usb3="00000000" w:csb0="00000041" w:csb1="00000000"/>
  </w:font>
  <w:font w:name="QCF2120">
    <w:panose1 w:val="00000400000000000000"/>
    <w:charset w:val="00"/>
    <w:family w:val="auto"/>
    <w:pitch w:val="variable"/>
    <w:sig w:usb0="00002003" w:usb1="80000000" w:usb2="00000000" w:usb3="00000000" w:csb0="00000041" w:csb1="00000000"/>
  </w:font>
  <w:font w:name="QCF2074">
    <w:panose1 w:val="00000400000000000000"/>
    <w:charset w:val="00"/>
    <w:family w:val="auto"/>
    <w:pitch w:val="variable"/>
    <w:sig w:usb0="00002003" w:usb1="80000000" w:usb2="00000000" w:usb3="00000000" w:csb0="00000041" w:csb1="00000000"/>
  </w:font>
  <w:font w:name="QCF2549">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002">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BC3AD2" w:rsidRDefault="00BC3AD2"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Content>
        <w:r>
          <w:fldChar w:fldCharType="begin"/>
        </w:r>
        <w:r>
          <w:instrText>PAGE   \* MERGEFORMAT</w:instrText>
        </w:r>
        <w:r>
          <w:fldChar w:fldCharType="separate"/>
        </w:r>
        <w:r w:rsidR="00C27BD5" w:rsidRPr="00C27BD5">
          <w:rPr>
            <w:noProof/>
            <w:rtl/>
            <w:lang w:val="ar-SA"/>
          </w:rPr>
          <w:t>970</w:t>
        </w:r>
        <w:r>
          <w:fldChar w:fldCharType="end"/>
        </w:r>
      </w:sdtContent>
    </w:sdt>
  </w:p>
  <w:p w14:paraId="595D94F0" w14:textId="77777777" w:rsidR="00BC3AD2" w:rsidRDefault="00BC3AD2" w:rsidP="00EC1E41">
    <w:pPr>
      <w:jc w:val="center"/>
      <w:rPr>
        <w:rtl/>
        <w:lang w:bidi="ar-IQ"/>
      </w:rPr>
    </w:pPr>
  </w:p>
  <w:p w14:paraId="4EB351F8" w14:textId="4B4B3453" w:rsidR="00BC3AD2" w:rsidRDefault="00BC3AD2" w:rsidP="00EC1E41">
    <w:pPr>
      <w:pStyle w:val="ad"/>
      <w:jc w:val="center"/>
    </w:pPr>
  </w:p>
  <w:p w14:paraId="1A9C0068" w14:textId="77777777" w:rsidR="00BC3AD2" w:rsidRPr="00E6487E" w:rsidRDefault="00BC3AD2" w:rsidP="00E6487E">
    <w:pPr>
      <w:pStyle w:val="ad"/>
      <w:jc w:val="center"/>
      <w:rPr>
        <w:sz w:val="30"/>
        <w:szCs w:val="30"/>
      </w:rPr>
    </w:pPr>
  </w:p>
  <w:p w14:paraId="7ADE33E0" w14:textId="77777777" w:rsidR="00BC3AD2" w:rsidRDefault="00BC3A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BC3AD2" w:rsidRDefault="00BC3AD2"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Content>
        <w:r>
          <w:fldChar w:fldCharType="begin"/>
        </w:r>
        <w:r>
          <w:instrText>PAGE   \* MERGEFORMAT</w:instrText>
        </w:r>
        <w:r>
          <w:fldChar w:fldCharType="separate"/>
        </w:r>
        <w:r w:rsidR="00C27BD5" w:rsidRPr="00C27BD5">
          <w:rPr>
            <w:noProof/>
            <w:rtl/>
            <w:lang w:val="ar-SA"/>
          </w:rPr>
          <w:t>969</w:t>
        </w:r>
        <w:r>
          <w:fldChar w:fldCharType="end"/>
        </w:r>
      </w:sdtContent>
    </w:sdt>
  </w:p>
  <w:p w14:paraId="2D60CEB4" w14:textId="77777777" w:rsidR="00BC3AD2" w:rsidRDefault="00BC3AD2" w:rsidP="00E6487E">
    <w:pPr>
      <w:jc w:val="center"/>
      <w:rPr>
        <w:sz w:val="2"/>
        <w:szCs w:val="2"/>
        <w:lang w:bidi="ar-IQ"/>
      </w:rPr>
    </w:pPr>
  </w:p>
  <w:p w14:paraId="223605FE" w14:textId="77777777" w:rsidR="00BC3AD2" w:rsidRDefault="00BC3AD2" w:rsidP="00E6487E">
    <w:pPr>
      <w:jc w:val="center"/>
      <w:rPr>
        <w:sz w:val="2"/>
        <w:szCs w:val="2"/>
        <w:lang w:bidi="ar-IQ"/>
      </w:rPr>
    </w:pPr>
  </w:p>
  <w:p w14:paraId="0D90B5CC" w14:textId="77777777" w:rsidR="00BC3AD2" w:rsidRPr="00E6487E" w:rsidRDefault="00BC3AD2" w:rsidP="00E6487E">
    <w:pPr>
      <w:jc w:val="center"/>
      <w:rPr>
        <w:sz w:val="2"/>
        <w:szCs w:val="2"/>
        <w:rtl/>
        <w:lang w:bidi="ar-IQ"/>
      </w:rPr>
    </w:pPr>
  </w:p>
  <w:p w14:paraId="51DA62F0" w14:textId="77777777" w:rsidR="00BC3AD2" w:rsidRDefault="00BC3A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BC3AD2" w:rsidRDefault="00BC3AD2"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1105C" w14:textId="77777777" w:rsidR="009F507D" w:rsidRDefault="009F507D">
      <w:r>
        <w:separator/>
      </w:r>
    </w:p>
  </w:footnote>
  <w:footnote w:type="continuationSeparator" w:id="0">
    <w:p w14:paraId="3FD9055B" w14:textId="77777777" w:rsidR="009F507D" w:rsidRDefault="009F507D">
      <w:pPr>
        <w:rPr>
          <w:rtl/>
          <w:lang w:bidi="ar-EG"/>
        </w:rPr>
      </w:pPr>
      <w:r>
        <w:rPr>
          <w:rFonts w:hint="cs"/>
          <w:rtl/>
          <w:lang w:bidi="ar-EG"/>
        </w:rPr>
        <w:t>ــــــــــــــــــــــــــــــــــــــــــــــــــــ</w:t>
      </w:r>
    </w:p>
    <w:p w14:paraId="03AF5193" w14:textId="77777777" w:rsidR="009F507D" w:rsidRDefault="009F507D">
      <w:pPr>
        <w:rPr>
          <w:rtl/>
          <w:lang w:bidi="ar-EG"/>
        </w:rPr>
      </w:pPr>
      <w:r>
        <w:rPr>
          <w:rFonts w:hint="cs"/>
          <w:rtl/>
          <w:lang w:bidi="ar-EG"/>
        </w:rPr>
        <w:t>=</w:t>
      </w:r>
    </w:p>
  </w:footnote>
  <w:footnote w:type="continuationNotice" w:id="1">
    <w:p w14:paraId="5F0FC91A" w14:textId="77777777" w:rsidR="009F507D" w:rsidRDefault="009F507D" w:rsidP="00954324">
      <w:pPr>
        <w:spacing w:line="240" w:lineRule="auto"/>
        <w:jc w:val="right"/>
      </w:pPr>
      <w:r>
        <w:rPr>
          <w:rFonts w:hint="cs"/>
          <w:rtl/>
        </w:rPr>
        <w:t>=</w:t>
      </w:r>
    </w:p>
  </w:footnote>
  <w:footnote w:id="2">
    <w:p w14:paraId="46840DB5" w14:textId="77777777" w:rsidR="00BC3AD2" w:rsidRPr="00C44E67" w:rsidRDefault="00BC3AD2" w:rsidP="00FB734F">
      <w:pPr>
        <w:spacing w:line="240" w:lineRule="auto"/>
        <w:ind w:left="340" w:hanging="340"/>
        <w:jc w:val="lowKashida"/>
        <w:rPr>
          <w:rFonts w:ascii="Simplified Arabic" w:hAnsi="Simplified Arabic" w:cs="Simplified Arabic"/>
          <w:rtl/>
        </w:rPr>
      </w:pPr>
      <w:r w:rsidRPr="00C44E67">
        <w:rPr>
          <w:rFonts w:ascii="Simplified Arabic" w:eastAsia="Calibri" w:hAnsi="Simplified Arabic" w:cs="Simplified Arabic"/>
          <w:rtl/>
        </w:rPr>
        <w:t>(</w:t>
      </w:r>
      <w:r w:rsidRPr="00C44E67">
        <w:rPr>
          <w:rFonts w:ascii="Simplified Arabic" w:eastAsia="Calibri" w:hAnsi="Simplified Arabic" w:cs="Simplified Arabic"/>
          <w:rtl/>
        </w:rPr>
        <w:footnoteRef/>
      </w:r>
      <w:r w:rsidRPr="00C44E67">
        <w:rPr>
          <w:rFonts w:ascii="Simplified Arabic" w:eastAsia="Calibri" w:hAnsi="Simplified Arabic" w:cs="Simplified Arabic"/>
          <w:rtl/>
        </w:rPr>
        <w:t xml:space="preserve">) </w:t>
      </w:r>
      <w:r w:rsidRPr="00C44E67">
        <w:rPr>
          <w:rFonts w:ascii="Simplified Arabic" w:hAnsi="Simplified Arabic" w:cs="Simplified Arabic"/>
          <w:rtl/>
        </w:rPr>
        <w:t>منظومة طيبة النشر، هي منظومة في القراءات العشر الكبرى نظمها الإمام ابن الجزري رحمه الله.</w:t>
      </w:r>
    </w:p>
  </w:footnote>
  <w:footnote w:id="3">
    <w:p w14:paraId="530EA1CF" w14:textId="77777777" w:rsidR="00BC3AD2" w:rsidRPr="00C44E67" w:rsidRDefault="00BC3AD2" w:rsidP="00FB734F">
      <w:pPr>
        <w:spacing w:line="240" w:lineRule="auto"/>
        <w:ind w:left="340" w:hanging="340"/>
        <w:jc w:val="lowKashida"/>
        <w:rPr>
          <w:rFonts w:ascii="Simplified Arabic" w:eastAsia="Calibri" w:hAnsi="Simplified Arabic" w:cs="Simplified Arabic"/>
          <w:rtl/>
        </w:rPr>
      </w:pPr>
      <w:r w:rsidRPr="00C44E67">
        <w:rPr>
          <w:rFonts w:ascii="Simplified Arabic" w:eastAsia="Calibri" w:hAnsi="Simplified Arabic" w:cs="Simplified Arabic"/>
          <w:rtl/>
        </w:rPr>
        <w:t>(</w:t>
      </w:r>
      <w:r w:rsidRPr="00C44E67">
        <w:rPr>
          <w:rFonts w:ascii="Simplified Arabic" w:eastAsia="Calibri" w:hAnsi="Simplified Arabic" w:cs="Simplified Arabic"/>
          <w:rtl/>
        </w:rPr>
        <w:footnoteRef/>
      </w:r>
      <w:r w:rsidRPr="00C44E67">
        <w:rPr>
          <w:rFonts w:ascii="Simplified Arabic" w:eastAsia="Calibri" w:hAnsi="Simplified Arabic" w:cs="Simplified Arabic"/>
          <w:rtl/>
        </w:rPr>
        <w:t xml:space="preserve">) </w:t>
      </w:r>
      <w:r w:rsidRPr="00C44E67">
        <w:rPr>
          <w:rFonts w:ascii="Simplified Arabic" w:hAnsi="Simplified Arabic" w:cs="Simplified Arabic"/>
          <w:rtl/>
        </w:rPr>
        <w:t xml:space="preserve">ابن الجزري هو: شمس الدين محمد بن محمد بن محمد بن علي بن يوسف بن الجزري الدمشقي الشافعي، الحافظ المقرئ، شيخ قراء زمانه، إماماً في القراءات، والحديث، صاحب التصانيف الجليلة، منها: منظومتا الطيبة والدرة، وكتابه النشر في القراءات العشر لم يصنف مثله، وغيرها كثير، تولى قضاء الشام وشيراز، سمع من أصحاب الدمياطي، </w:t>
      </w:r>
      <w:proofErr w:type="spellStart"/>
      <w:r w:rsidRPr="00C44E67">
        <w:rPr>
          <w:rFonts w:ascii="Simplified Arabic" w:hAnsi="Simplified Arabic" w:cs="Simplified Arabic"/>
          <w:rtl/>
        </w:rPr>
        <w:t>والأبرقوهي</w:t>
      </w:r>
      <w:proofErr w:type="spellEnd"/>
      <w:r w:rsidRPr="00C44E67">
        <w:rPr>
          <w:rFonts w:ascii="Simplified Arabic" w:hAnsi="Simplified Arabic" w:cs="Simplified Arabic"/>
          <w:rtl/>
        </w:rPr>
        <w:t xml:space="preserve">، وتفقه على </w:t>
      </w:r>
      <w:proofErr w:type="spellStart"/>
      <w:r w:rsidRPr="00C44E67">
        <w:rPr>
          <w:rFonts w:ascii="Simplified Arabic" w:hAnsi="Simplified Arabic" w:cs="Simplified Arabic"/>
          <w:rtl/>
        </w:rPr>
        <w:t>الإسنوي</w:t>
      </w:r>
      <w:proofErr w:type="spellEnd"/>
      <w:r w:rsidRPr="00C44E67">
        <w:rPr>
          <w:rFonts w:ascii="Simplified Arabic" w:hAnsi="Simplified Arabic" w:cs="Simplified Arabic"/>
          <w:rtl/>
        </w:rPr>
        <w:t xml:space="preserve">، توفي سنة: 833ه. ينظر:  </w:t>
      </w:r>
      <w:r w:rsidRPr="00C44E67">
        <w:rPr>
          <w:rFonts w:ascii="Simplified Arabic" w:eastAsia="Calibri" w:hAnsi="Simplified Arabic" w:cs="Simplified Arabic"/>
          <w:rtl/>
        </w:rPr>
        <w:t xml:space="preserve">عبد الفتاح </w:t>
      </w:r>
      <w:proofErr w:type="spellStart"/>
      <w:r w:rsidRPr="00C44E67">
        <w:rPr>
          <w:rFonts w:ascii="Simplified Arabic" w:eastAsia="Calibri" w:hAnsi="Simplified Arabic" w:cs="Simplified Arabic"/>
          <w:rtl/>
        </w:rPr>
        <w:t>المرصفي</w:t>
      </w:r>
      <w:proofErr w:type="spellEnd"/>
      <w:r w:rsidRPr="00C44E67">
        <w:rPr>
          <w:rFonts w:ascii="Simplified Arabic" w:eastAsia="Calibri" w:hAnsi="Simplified Arabic" w:cs="Simplified Arabic"/>
          <w:rtl/>
        </w:rPr>
        <w:t xml:space="preserve">، </w:t>
      </w:r>
      <w:r w:rsidRPr="00C44E67">
        <w:rPr>
          <w:rFonts w:ascii="Simplified Arabic" w:eastAsia="Calibri" w:hAnsi="Simplified Arabic" w:cs="Simplified Arabic"/>
          <w:u w:val="single"/>
          <w:rtl/>
        </w:rPr>
        <w:t>هداية القاري إلى تجويد كلام الباري</w:t>
      </w:r>
      <w:r w:rsidRPr="00C44E67">
        <w:rPr>
          <w:rFonts w:ascii="Simplified Arabic" w:eastAsia="Calibri" w:hAnsi="Simplified Arabic" w:cs="Simplified Arabic"/>
          <w:rtl/>
        </w:rPr>
        <w:t xml:space="preserve">، ط:2، (المدينة المنورة، مكتبة طيبة)، </w:t>
      </w:r>
      <w:r w:rsidRPr="00C44E67">
        <w:rPr>
          <w:rFonts w:ascii="Simplified Arabic" w:hAnsi="Simplified Arabic" w:cs="Simplified Arabic"/>
          <w:rtl/>
        </w:rPr>
        <w:t xml:space="preserve">2/ 721، </w:t>
      </w:r>
      <w:r w:rsidRPr="00C44E67">
        <w:rPr>
          <w:rFonts w:ascii="Simplified Arabic" w:eastAsia="Aptos" w:hAnsi="Simplified Arabic" w:cs="Simplified Arabic"/>
          <w:kern w:val="2"/>
          <w:rtl/>
          <w:lang w:eastAsia="ar-SA"/>
        </w:rPr>
        <w:t xml:space="preserve">مصطفى بن عبد الله </w:t>
      </w:r>
      <w:proofErr w:type="spellStart"/>
      <w:r w:rsidRPr="00C44E67">
        <w:rPr>
          <w:rFonts w:ascii="Simplified Arabic" w:eastAsia="Aptos" w:hAnsi="Simplified Arabic" w:cs="Simplified Arabic"/>
          <w:kern w:val="2"/>
          <w:rtl/>
          <w:lang w:eastAsia="ar-SA"/>
        </w:rPr>
        <w:t>القسطنطيني</w:t>
      </w:r>
      <w:proofErr w:type="spellEnd"/>
      <w:r w:rsidRPr="00C44E67">
        <w:rPr>
          <w:rFonts w:ascii="Simplified Arabic" w:eastAsia="Aptos" w:hAnsi="Simplified Arabic" w:cs="Simplified Arabic"/>
          <w:kern w:val="2"/>
          <w:rtl/>
          <w:lang w:eastAsia="ar-SA"/>
        </w:rPr>
        <w:t xml:space="preserve">، كاتب جلبي، حاجي خليفة، </w:t>
      </w:r>
      <w:r w:rsidRPr="00C44E67">
        <w:rPr>
          <w:rFonts w:ascii="Simplified Arabic" w:eastAsia="Aptos" w:hAnsi="Simplified Arabic" w:cs="Simplified Arabic"/>
          <w:kern w:val="2"/>
          <w:u w:val="single"/>
          <w:rtl/>
          <w:lang w:eastAsia="ar-SA"/>
        </w:rPr>
        <w:t>سلم الوصول إلى طبقات الفحول</w:t>
      </w:r>
      <w:r w:rsidRPr="00C44E67">
        <w:rPr>
          <w:rFonts w:ascii="Simplified Arabic" w:eastAsia="Aptos" w:hAnsi="Simplified Arabic" w:cs="Simplified Arabic"/>
          <w:kern w:val="2"/>
          <w:rtl/>
          <w:lang w:eastAsia="ar-SA"/>
        </w:rPr>
        <w:t>، تحقيق: محمد الأرناؤوط، (</w:t>
      </w:r>
      <w:proofErr w:type="spellStart"/>
      <w:r w:rsidRPr="00C44E67">
        <w:rPr>
          <w:rFonts w:ascii="Simplified Arabic" w:eastAsia="Aptos" w:hAnsi="Simplified Arabic" w:cs="Simplified Arabic"/>
          <w:kern w:val="2"/>
          <w:rtl/>
          <w:lang w:eastAsia="ar-SA"/>
        </w:rPr>
        <w:t>إستانبول</w:t>
      </w:r>
      <w:proofErr w:type="spellEnd"/>
      <w:r w:rsidRPr="00C44E67">
        <w:rPr>
          <w:rFonts w:ascii="Simplified Arabic" w:eastAsia="Aptos" w:hAnsi="Simplified Arabic" w:cs="Simplified Arabic"/>
          <w:kern w:val="2"/>
          <w:rtl/>
          <w:lang w:eastAsia="ar-SA"/>
        </w:rPr>
        <w:t xml:space="preserve">: مكتبة </w:t>
      </w:r>
      <w:proofErr w:type="spellStart"/>
      <w:r w:rsidRPr="00C44E67">
        <w:rPr>
          <w:rFonts w:ascii="Simplified Arabic" w:eastAsia="Aptos" w:hAnsi="Simplified Arabic" w:cs="Simplified Arabic"/>
          <w:kern w:val="2"/>
          <w:rtl/>
          <w:lang w:eastAsia="ar-SA"/>
        </w:rPr>
        <w:t>إرسيكا</w:t>
      </w:r>
      <w:proofErr w:type="spellEnd"/>
      <w:r w:rsidRPr="00C44E67">
        <w:rPr>
          <w:rFonts w:ascii="Simplified Arabic" w:eastAsia="Aptos" w:hAnsi="Simplified Arabic" w:cs="Simplified Arabic"/>
          <w:kern w:val="2"/>
          <w:rtl/>
          <w:lang w:eastAsia="ar-SA"/>
        </w:rPr>
        <w:t xml:space="preserve">، 2010م)، </w:t>
      </w:r>
      <w:r w:rsidRPr="00C44E67">
        <w:rPr>
          <w:rFonts w:ascii="Simplified Arabic" w:hAnsi="Simplified Arabic" w:cs="Simplified Arabic"/>
          <w:rtl/>
        </w:rPr>
        <w:t xml:space="preserve"> 3/ 249، </w:t>
      </w:r>
      <w:r w:rsidRPr="00C44E67">
        <w:rPr>
          <w:rFonts w:ascii="Simplified Arabic" w:eastAsia="Calibri" w:hAnsi="Simplified Arabic" w:cs="Simplified Arabic"/>
          <w:rtl/>
        </w:rPr>
        <w:t xml:space="preserve">خير الدين بن محمود الزركلي، </w:t>
      </w:r>
      <w:r w:rsidRPr="00C44E67">
        <w:rPr>
          <w:rFonts w:ascii="Simplified Arabic" w:eastAsia="Calibri" w:hAnsi="Simplified Arabic" w:cs="Simplified Arabic"/>
          <w:u w:val="single"/>
          <w:rtl/>
        </w:rPr>
        <w:t>الأعلام</w:t>
      </w:r>
      <w:r w:rsidRPr="00C44E67">
        <w:rPr>
          <w:rFonts w:ascii="Simplified Arabic" w:eastAsia="Calibri" w:hAnsi="Simplified Arabic" w:cs="Simplified Arabic"/>
          <w:rtl/>
        </w:rPr>
        <w:t>، ط: 15 ، (بيروت: دار العلم للملايين، 2002م)</w:t>
      </w:r>
      <w:r w:rsidRPr="00C44E67">
        <w:rPr>
          <w:rFonts w:ascii="Simplified Arabic" w:hAnsi="Simplified Arabic" w:cs="Simplified Arabic"/>
          <w:rtl/>
        </w:rPr>
        <w:t>، 7/ 45.</w:t>
      </w:r>
    </w:p>
  </w:footnote>
  <w:footnote w:id="4">
    <w:p w14:paraId="73625FDB" w14:textId="77777777" w:rsidR="00BC3AD2" w:rsidRPr="00C44E67" w:rsidRDefault="00BC3AD2" w:rsidP="00FB734F">
      <w:pPr>
        <w:spacing w:line="240" w:lineRule="auto"/>
        <w:ind w:left="340" w:hanging="340"/>
        <w:jc w:val="lowKashida"/>
        <w:rPr>
          <w:rFonts w:ascii="Simplified Arabic" w:eastAsia="Calibri" w:hAnsi="Simplified Arabic" w:cs="Simplified Arabic"/>
          <w:rtl/>
        </w:rPr>
      </w:pPr>
      <w:r w:rsidRPr="00C44E67">
        <w:rPr>
          <w:rFonts w:ascii="Simplified Arabic" w:eastAsia="Calibri" w:hAnsi="Simplified Arabic" w:cs="Simplified Arabic"/>
          <w:rtl/>
        </w:rPr>
        <w:t>(</w:t>
      </w:r>
      <w:r w:rsidRPr="00C44E67">
        <w:rPr>
          <w:rFonts w:ascii="Simplified Arabic" w:eastAsia="Calibri" w:hAnsi="Simplified Arabic" w:cs="Simplified Arabic"/>
          <w:rtl/>
        </w:rPr>
        <w:footnoteRef/>
      </w:r>
      <w:r w:rsidRPr="00C44E67">
        <w:rPr>
          <w:rFonts w:ascii="Simplified Arabic" w:eastAsia="Calibri" w:hAnsi="Simplified Arabic" w:cs="Simplified Arabic"/>
          <w:rtl/>
        </w:rPr>
        <w:t>)</w:t>
      </w:r>
      <w:r w:rsidRPr="00C44E67">
        <w:rPr>
          <w:rFonts w:ascii="Simplified Arabic" w:hAnsi="Simplified Arabic" w:cs="Simplified Arabic"/>
          <w:b/>
          <w:bCs/>
          <w:rtl/>
        </w:rPr>
        <w:t>القراءات العشر الكبرى:</w:t>
      </w:r>
      <w:r w:rsidRPr="00C44E67">
        <w:rPr>
          <w:rFonts w:ascii="Simplified Arabic" w:hAnsi="Simplified Arabic" w:cs="Simplified Arabic"/>
          <w:rtl/>
        </w:rPr>
        <w:t xml:space="preserve"> هي القراءات العشر التي اعتمدت عن كل راوٍ ثمانية طرق أصلية، مذكورة في كتاب النشر، وطيبة النشر، وتقريب النشر، للحافظ ابن الجزري. </w:t>
      </w:r>
      <w:r w:rsidRPr="00C44E67">
        <w:rPr>
          <w:rFonts w:ascii="Simplified Arabic" w:eastAsia="Calibri" w:hAnsi="Simplified Arabic" w:cs="Simplified Arabic"/>
          <w:kern w:val="2"/>
          <w:rtl/>
        </w:rPr>
        <w:t xml:space="preserve">ينظر: </w:t>
      </w:r>
      <w:r w:rsidRPr="00C44E67">
        <w:rPr>
          <w:rFonts w:ascii="Simplified Arabic" w:eastAsia="Aptos" w:hAnsi="Simplified Arabic" w:cs="Simplified Arabic"/>
          <w:kern w:val="2"/>
          <w:rtl/>
          <w:lang w:eastAsia="ar-SA"/>
        </w:rPr>
        <w:t xml:space="preserve">محمد بن محمد ابن الجزري، </w:t>
      </w:r>
      <w:r w:rsidRPr="00C44E67">
        <w:rPr>
          <w:rFonts w:ascii="Simplified Arabic" w:eastAsia="Aptos" w:hAnsi="Simplified Arabic" w:cs="Simplified Arabic"/>
          <w:kern w:val="2"/>
          <w:u w:val="single"/>
          <w:rtl/>
          <w:lang w:eastAsia="ar-SA"/>
        </w:rPr>
        <w:t>النشر في القراءات العشر</w:t>
      </w:r>
      <w:r w:rsidRPr="00C44E67">
        <w:rPr>
          <w:rFonts w:ascii="Simplified Arabic" w:eastAsia="Aptos" w:hAnsi="Simplified Arabic" w:cs="Simplified Arabic"/>
          <w:kern w:val="2"/>
          <w:rtl/>
          <w:lang w:eastAsia="ar-SA"/>
        </w:rPr>
        <w:t>، تحقيق: محمد علي الضباع، (المطبعة التجارية الكبرى)</w:t>
      </w:r>
      <w:r w:rsidRPr="00C44E67">
        <w:rPr>
          <w:rFonts w:ascii="Simplified Arabic" w:eastAsia="Calibri" w:hAnsi="Simplified Arabic" w:cs="Simplified Arabic"/>
          <w:kern w:val="2"/>
          <w:rtl/>
        </w:rPr>
        <w:t xml:space="preserve">، 1/54، </w:t>
      </w:r>
      <w:r w:rsidRPr="00C44E67">
        <w:rPr>
          <w:rFonts w:ascii="Simplified Arabic" w:eastAsia="Calibri" w:hAnsi="Simplified Arabic" w:cs="Simplified Arabic"/>
          <w:u w:val="single"/>
          <w:rtl/>
        </w:rPr>
        <w:t>شرح طيبة النشر في القراءات العشر</w:t>
      </w:r>
      <w:r w:rsidRPr="00C44E67">
        <w:rPr>
          <w:rFonts w:ascii="Simplified Arabic" w:eastAsia="Calibri" w:hAnsi="Simplified Arabic" w:cs="Simplified Arabic"/>
          <w:rtl/>
        </w:rPr>
        <w:t>، ضبط وتعليق: الشيخ أنس مهرة، ط:2، (بيروت- دار الكتب العربية،2000م)،</w:t>
      </w:r>
      <w:r w:rsidRPr="00C44E67">
        <w:rPr>
          <w:rFonts w:ascii="Simplified Arabic" w:eastAsia="Calibri" w:hAnsi="Simplified Arabic" w:cs="Simplified Arabic"/>
          <w:kern w:val="2"/>
          <w:rtl/>
        </w:rPr>
        <w:t xml:space="preserve"> 14.</w:t>
      </w:r>
    </w:p>
  </w:footnote>
  <w:footnote w:id="5">
    <w:p w14:paraId="200456B6" w14:textId="0DD16556" w:rsidR="00BC3AD2" w:rsidRPr="00C44E67" w:rsidRDefault="00BC3AD2" w:rsidP="00FB734F">
      <w:pPr>
        <w:spacing w:line="240" w:lineRule="auto"/>
        <w:ind w:left="340" w:hanging="340"/>
        <w:jc w:val="lowKashida"/>
        <w:rPr>
          <w:rFonts w:ascii="Simplified Arabic" w:hAnsi="Simplified Arabic" w:cs="Simplified Arabic"/>
          <w:b/>
          <w:bCs/>
          <w:rtl/>
        </w:rPr>
      </w:pPr>
      <w:r w:rsidRPr="00C44E67">
        <w:rPr>
          <w:rFonts w:ascii="Simplified Arabic" w:eastAsia="Calibri" w:hAnsi="Simplified Arabic" w:cs="Simplified Arabic"/>
          <w:rtl/>
        </w:rPr>
        <w:t>(</w:t>
      </w:r>
      <w:r w:rsidRPr="00C44E67">
        <w:rPr>
          <w:rFonts w:ascii="Simplified Arabic" w:eastAsia="Calibri" w:hAnsi="Simplified Arabic" w:cs="Simplified Arabic"/>
          <w:rtl/>
        </w:rPr>
        <w:footnoteRef/>
      </w:r>
      <w:r w:rsidRPr="00C44E67">
        <w:rPr>
          <w:rFonts w:ascii="Simplified Arabic" w:eastAsia="Calibri" w:hAnsi="Simplified Arabic" w:cs="Simplified Arabic"/>
          <w:rtl/>
        </w:rPr>
        <w:t>)</w:t>
      </w:r>
      <w:r w:rsidR="00C44E67">
        <w:rPr>
          <w:rFonts w:ascii="Simplified Arabic" w:hAnsi="Simplified Arabic" w:cs="Simplified Arabic" w:hint="cs"/>
          <w:rtl/>
        </w:rPr>
        <w:t xml:space="preserve"> </w:t>
      </w:r>
      <w:r w:rsidRPr="00C44E67">
        <w:rPr>
          <w:rFonts w:ascii="Simplified Arabic" w:hAnsi="Simplified Arabic" w:cs="Simplified Arabic"/>
          <w:rtl/>
        </w:rPr>
        <w:t>موضوع الرسالة: اختلاف القراءات وأثره في التفسير، دراسة تطبيقية، من أول سورة الرحمن إلى آخر سورة الناس.</w:t>
      </w:r>
      <w:r w:rsidRPr="00C44E67">
        <w:rPr>
          <w:rFonts w:ascii="Simplified Arabic" w:hAnsi="Simplified Arabic" w:cs="Simplified Arabic"/>
          <w:b/>
          <w:bCs/>
          <w:rtl/>
        </w:rPr>
        <w:t xml:space="preserve"> </w:t>
      </w:r>
    </w:p>
    <w:p w14:paraId="617F4B39" w14:textId="77777777" w:rsidR="00BC3AD2" w:rsidRPr="00C44E67" w:rsidRDefault="00BC3AD2" w:rsidP="00FB734F">
      <w:pPr>
        <w:spacing w:line="240" w:lineRule="auto"/>
        <w:ind w:left="340" w:hanging="340"/>
        <w:jc w:val="lowKashida"/>
        <w:rPr>
          <w:rFonts w:ascii="Simplified Arabic" w:eastAsia="Calibri" w:hAnsi="Simplified Arabic" w:cs="Simplified Arabic"/>
          <w:rtl/>
        </w:rPr>
      </w:pPr>
      <w:r w:rsidRPr="00C44E67">
        <w:rPr>
          <w:rFonts w:ascii="Simplified Arabic" w:hAnsi="Simplified Arabic" w:cs="Simplified Arabic"/>
          <w:b/>
          <w:bCs/>
          <w:rtl/>
        </w:rPr>
        <w:t>القراءات العشر الصغرى:</w:t>
      </w:r>
      <w:r w:rsidRPr="00C44E67">
        <w:rPr>
          <w:rFonts w:ascii="Simplified Arabic" w:hAnsi="Simplified Arabic" w:cs="Simplified Arabic"/>
          <w:rtl/>
        </w:rPr>
        <w:t xml:space="preserve"> هي القراءات السبع: (قراءة: نافع، وابن كثير، وأبو عمرو البصري، وابن عامر، وعاصم، وحمزة، والكسائي)، المنثورة في التيسير لأبي عمرو الداني، </w:t>
      </w:r>
      <w:proofErr w:type="spellStart"/>
      <w:r w:rsidRPr="00C44E67">
        <w:rPr>
          <w:rFonts w:ascii="Simplified Arabic" w:hAnsi="Simplified Arabic" w:cs="Simplified Arabic"/>
          <w:rtl/>
        </w:rPr>
        <w:t>والشاطبية</w:t>
      </w:r>
      <w:proofErr w:type="spellEnd"/>
      <w:r w:rsidRPr="00C44E67">
        <w:rPr>
          <w:rFonts w:ascii="Simplified Arabic" w:hAnsi="Simplified Arabic" w:cs="Simplified Arabic"/>
          <w:rtl/>
        </w:rPr>
        <w:t xml:space="preserve">، لأبي القاسم الشاطبي، مضافاً إليها القراءات الثلاث: (قراءة: أبي جعفر، ويعقوب، وخلف العاشر). ينظر: </w:t>
      </w:r>
      <w:bookmarkStart w:id="3" w:name="_Hlk174098593"/>
      <w:bookmarkStart w:id="4" w:name="_Hlk175223152"/>
      <w:bookmarkStart w:id="5" w:name="_Hlk174708954"/>
      <w:r w:rsidRPr="00C44E67">
        <w:rPr>
          <w:rFonts w:ascii="Simplified Arabic" w:eastAsia="Calibri" w:hAnsi="Simplified Arabic" w:cs="Simplified Arabic"/>
          <w:rtl/>
        </w:rPr>
        <w:t xml:space="preserve">محمد بن الجزري، </w:t>
      </w:r>
      <w:bookmarkEnd w:id="3"/>
      <w:r w:rsidRPr="00C44E67">
        <w:rPr>
          <w:rFonts w:ascii="Simplified Arabic" w:eastAsia="Calibri" w:hAnsi="Simplified Arabic" w:cs="Simplified Arabic"/>
          <w:u w:val="single"/>
          <w:rtl/>
        </w:rPr>
        <w:t>تحبير التيسير في القراءات العشر</w:t>
      </w:r>
      <w:r w:rsidRPr="00C44E67">
        <w:rPr>
          <w:rFonts w:ascii="Simplified Arabic" w:eastAsia="Calibri" w:hAnsi="Simplified Arabic" w:cs="Simplified Arabic"/>
          <w:rtl/>
        </w:rPr>
        <w:t>، تحقيق: د أحمد القضاة. (الأردن-عمَّان: دار الفرقان)</w:t>
      </w:r>
      <w:bookmarkEnd w:id="4"/>
      <w:bookmarkEnd w:id="5"/>
      <w:r w:rsidRPr="00C44E67">
        <w:rPr>
          <w:rFonts w:ascii="Simplified Arabic" w:eastAsia="Calibri" w:hAnsi="Simplified Arabic" w:cs="Simplified Arabic"/>
          <w:rtl/>
        </w:rPr>
        <w:t>،</w:t>
      </w:r>
      <w:r w:rsidRPr="00C44E67">
        <w:rPr>
          <w:rFonts w:ascii="Simplified Arabic" w:hAnsi="Simplified Arabic" w:cs="Simplified Arabic"/>
          <w:rtl/>
        </w:rPr>
        <w:t xml:space="preserve"> 93.</w:t>
      </w:r>
    </w:p>
  </w:footnote>
  <w:footnote w:id="6">
    <w:p w14:paraId="6B75B201" w14:textId="77777777" w:rsidR="00BC3AD2" w:rsidRPr="00FB734F" w:rsidRDefault="00BC3AD2" w:rsidP="00FB734F">
      <w:pPr>
        <w:spacing w:line="216"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b/>
          <w:bCs/>
          <w:rtl/>
        </w:rPr>
        <w:t>سلمى بنت الجزري</w:t>
      </w:r>
      <w:r w:rsidRPr="00FB734F">
        <w:rPr>
          <w:rFonts w:ascii="Simplified Arabic" w:hAnsi="Simplified Arabic" w:cs="Simplified Arabic"/>
          <w:rtl/>
        </w:rPr>
        <w:t xml:space="preserve">: هي: هي ابنه الإمام العظيم محمد بن محمد بن الجزري، أطلق عليها والدها، أم الخير، حفظت القرآن العظيم، وحفظت مقدمة التجويد، والنحو، وطيبة النشر، عرضت القرآن -بعد أن أتمت حفظه- بالقراءات العشر بجميع وجوه القراءات، بقراءة مجودة صحيحة سنة 832ه، مع ما تميّزت به من استحضار وجوه القراءات، والخط الجيد، تعلمت العربية، والعروض، ونظمت بالعربي، والفارسي.  ينظر: </w:t>
      </w:r>
      <w:r w:rsidRPr="00FB734F">
        <w:rPr>
          <w:rFonts w:ascii="Simplified Arabic" w:eastAsia="Calibri" w:hAnsi="Simplified Arabic" w:cs="Simplified Arabic"/>
          <w:rtl/>
        </w:rPr>
        <w:t xml:space="preserve">محمد بن الجزري، </w:t>
      </w:r>
      <w:r w:rsidRPr="00FB734F">
        <w:rPr>
          <w:rFonts w:ascii="Simplified Arabic" w:eastAsia="Calibri" w:hAnsi="Simplified Arabic" w:cs="Simplified Arabic"/>
          <w:u w:val="single"/>
          <w:rtl/>
        </w:rPr>
        <w:t>غاية النهاية في طبقات القراء</w:t>
      </w:r>
      <w:r w:rsidRPr="00FB734F">
        <w:rPr>
          <w:rFonts w:ascii="Simplified Arabic" w:eastAsia="Calibri" w:hAnsi="Simplified Arabic" w:cs="Simplified Arabic"/>
          <w:rtl/>
        </w:rPr>
        <w:t xml:space="preserve">، (مكتبة ابن تيمية،1351ه)، </w:t>
      </w:r>
      <w:r w:rsidRPr="00FB734F">
        <w:rPr>
          <w:rFonts w:ascii="Simplified Arabic" w:hAnsi="Simplified Arabic" w:cs="Simplified Arabic"/>
          <w:rtl/>
        </w:rPr>
        <w:t>1/310.</w:t>
      </w:r>
    </w:p>
  </w:footnote>
  <w:footnote w:id="7">
    <w:p w14:paraId="1D3ACA93" w14:textId="77777777" w:rsidR="00BC3AD2" w:rsidRPr="00FB734F" w:rsidRDefault="00BC3AD2" w:rsidP="00FB734F">
      <w:pPr>
        <w:spacing w:line="216"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rPr>
        <w:t>غاية النهاية في طبقات القراء لابن الجزري، وهو كتاب لترجمة القراء.</w:t>
      </w:r>
    </w:p>
  </w:footnote>
  <w:footnote w:id="8">
    <w:p w14:paraId="737A26C4" w14:textId="77777777" w:rsidR="00BC3AD2" w:rsidRPr="00FB734F" w:rsidRDefault="00BC3AD2" w:rsidP="00FB734F">
      <w:pPr>
        <w:spacing w:line="216"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 xml:space="preserve">ينظر: ابن الجزري، </w:t>
      </w:r>
      <w:r w:rsidRPr="00FB734F">
        <w:rPr>
          <w:rFonts w:ascii="Simplified Arabic" w:hAnsi="Simplified Arabic" w:cs="Simplified Arabic"/>
          <w:u w:val="single"/>
          <w:rtl/>
          <w:lang w:eastAsia="ar-SA"/>
        </w:rPr>
        <w:t>غاية النهاية، مرجع سابق</w:t>
      </w:r>
      <w:r w:rsidRPr="00FB734F">
        <w:rPr>
          <w:rFonts w:ascii="Simplified Arabic" w:hAnsi="Simplified Arabic" w:cs="Simplified Arabic"/>
          <w:rtl/>
          <w:lang w:eastAsia="ar-SA"/>
        </w:rPr>
        <w:t xml:space="preserve">، 1/339، </w:t>
      </w:r>
      <w:r w:rsidRPr="00FB734F">
        <w:rPr>
          <w:rFonts w:ascii="Simplified Arabic" w:eastAsia="Aptos" w:hAnsi="Simplified Arabic" w:cs="Simplified Arabic"/>
          <w:kern w:val="2"/>
          <w:rtl/>
          <w:lang w:eastAsia="ar-SA"/>
        </w:rPr>
        <w:t xml:space="preserve">مصطفى بن عبد الله كاتب جلبي، </w:t>
      </w:r>
      <w:r w:rsidRPr="00FB734F">
        <w:rPr>
          <w:rFonts w:ascii="Simplified Arabic" w:eastAsia="Aptos" w:hAnsi="Simplified Arabic" w:cs="Simplified Arabic"/>
          <w:kern w:val="2"/>
          <w:u w:val="single"/>
          <w:rtl/>
          <w:lang w:eastAsia="ar-SA"/>
        </w:rPr>
        <w:t>كشف الظنون عن أسامي الكتب والفنون</w:t>
      </w:r>
      <w:r w:rsidRPr="00FB734F">
        <w:rPr>
          <w:rFonts w:ascii="Simplified Arabic" w:eastAsia="Aptos" w:hAnsi="Simplified Arabic" w:cs="Simplified Arabic"/>
          <w:kern w:val="2"/>
          <w:rtl/>
          <w:lang w:eastAsia="ar-SA"/>
        </w:rPr>
        <w:t>، (بغداد: مكتبة المثنى، 1941م)</w:t>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2/1343،</w:t>
      </w:r>
      <w:r w:rsidRPr="00FB734F">
        <w:rPr>
          <w:rFonts w:ascii="Simplified Arabic" w:hAnsi="Simplified Arabic" w:cs="Simplified Arabic"/>
          <w:rtl/>
        </w:rPr>
        <w:t xml:space="preserve"> </w:t>
      </w:r>
      <w:bookmarkStart w:id="11" w:name="_Hlk174698814"/>
      <w:r w:rsidRPr="00FB734F">
        <w:rPr>
          <w:rFonts w:ascii="Simplified Arabic" w:hAnsi="Simplified Arabic" w:cs="Simplified Arabic"/>
          <w:rtl/>
          <w:lang w:eastAsia="ar-SA"/>
        </w:rPr>
        <w:t xml:space="preserve">إسماعيل بن محمد </w:t>
      </w:r>
      <w:proofErr w:type="spellStart"/>
      <w:r w:rsidRPr="00FB734F">
        <w:rPr>
          <w:rFonts w:ascii="Simplified Arabic" w:hAnsi="Simplified Arabic" w:cs="Simplified Arabic"/>
          <w:rtl/>
          <w:lang w:eastAsia="ar-SA"/>
        </w:rPr>
        <w:t>الباباني</w:t>
      </w:r>
      <w:proofErr w:type="spellEnd"/>
      <w:r w:rsidRPr="00FB734F">
        <w:rPr>
          <w:rFonts w:ascii="Simplified Arabic" w:hAnsi="Simplified Arabic" w:cs="Simplified Arabic"/>
          <w:rtl/>
          <w:lang w:eastAsia="ar-SA"/>
        </w:rPr>
        <w:t xml:space="preserve">، </w:t>
      </w:r>
      <w:r w:rsidRPr="00FB734F">
        <w:rPr>
          <w:rFonts w:ascii="Simplified Arabic" w:hAnsi="Simplified Arabic" w:cs="Simplified Arabic"/>
          <w:u w:val="single"/>
          <w:rtl/>
          <w:lang w:eastAsia="ar-SA"/>
        </w:rPr>
        <w:t>هدية العارفين أسماء المؤلفين وآثار المصنفين</w:t>
      </w:r>
      <w:r w:rsidRPr="00FB734F">
        <w:rPr>
          <w:rFonts w:ascii="Simplified Arabic" w:hAnsi="Simplified Arabic" w:cs="Simplified Arabic"/>
          <w:rtl/>
          <w:lang w:eastAsia="ar-SA"/>
        </w:rPr>
        <w:t xml:space="preserve">، (بيروت: دار إحياء التراث العربي،١٩٥١هـ)، </w:t>
      </w:r>
      <w:bookmarkEnd w:id="11"/>
      <w:r w:rsidRPr="00FB734F">
        <w:rPr>
          <w:rFonts w:ascii="Simplified Arabic" w:hAnsi="Simplified Arabic" w:cs="Simplified Arabic"/>
          <w:rtl/>
          <w:lang w:eastAsia="ar-SA"/>
        </w:rPr>
        <w:t>1/431،</w:t>
      </w:r>
      <w:r w:rsidRPr="00FB734F">
        <w:rPr>
          <w:rFonts w:ascii="Simplified Arabic" w:eastAsia="Calibri" w:hAnsi="Simplified Arabic" w:cs="Simplified Arabic"/>
          <w:rtl/>
        </w:rPr>
        <w:t xml:space="preserve"> الزركلي، </w:t>
      </w:r>
      <w:r w:rsidRPr="00FB734F">
        <w:rPr>
          <w:rFonts w:ascii="Simplified Arabic" w:eastAsia="Calibri" w:hAnsi="Simplified Arabic" w:cs="Simplified Arabic"/>
          <w:u w:val="single"/>
          <w:rtl/>
        </w:rPr>
        <w:t>الأعلام</w:t>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 xml:space="preserve">3/222، عمر رضا كحالة، </w:t>
      </w:r>
      <w:r w:rsidRPr="00FB734F">
        <w:rPr>
          <w:rFonts w:ascii="Simplified Arabic" w:hAnsi="Simplified Arabic" w:cs="Simplified Arabic"/>
          <w:u w:val="single"/>
          <w:rtl/>
          <w:lang w:eastAsia="ar-SA"/>
        </w:rPr>
        <w:t>معجم المؤلفين</w:t>
      </w:r>
      <w:r w:rsidRPr="00FB734F">
        <w:rPr>
          <w:rFonts w:ascii="Simplified Arabic" w:hAnsi="Simplified Arabic" w:cs="Simplified Arabic"/>
          <w:rtl/>
          <w:lang w:eastAsia="ar-SA"/>
        </w:rPr>
        <w:t>، (بيروت: دار إحياء التراث العربي)، 5/38.</w:t>
      </w:r>
    </w:p>
  </w:footnote>
  <w:footnote w:id="9">
    <w:p w14:paraId="302E2457" w14:textId="77777777" w:rsidR="00BC3AD2" w:rsidRPr="00FB734F" w:rsidRDefault="00BC3AD2" w:rsidP="00FB734F">
      <w:pPr>
        <w:spacing w:line="240" w:lineRule="auto"/>
        <w:ind w:left="340" w:hanging="340"/>
        <w:jc w:val="lowKashida"/>
        <w:rPr>
          <w:rFonts w:ascii="Simplified Arabic" w:hAnsi="Simplified Arabic" w:cs="Simplified Arabic"/>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bookmarkStart w:id="12" w:name="_Hlk167863624"/>
      <w:r w:rsidRPr="00FB734F">
        <w:rPr>
          <w:rFonts w:ascii="Simplified Arabic" w:hAnsi="Simplified Arabic" w:cs="Simplified Arabic"/>
          <w:b/>
          <w:bCs/>
          <w:rtl/>
          <w:lang w:eastAsia="ar-SA"/>
        </w:rPr>
        <w:t>أصبهان:</w:t>
      </w:r>
      <w:r w:rsidRPr="00FB734F">
        <w:rPr>
          <w:rFonts w:ascii="Simplified Arabic" w:hAnsi="Simplified Arabic" w:cs="Simplified Arabic"/>
          <w:rtl/>
          <w:lang w:eastAsia="ar-SA"/>
        </w:rPr>
        <w:t xml:space="preserve"> مدينة جبلية من بلاد فارس، اسمها بالأعجمية: (</w:t>
      </w:r>
      <w:proofErr w:type="spellStart"/>
      <w:r w:rsidRPr="00FB734F">
        <w:rPr>
          <w:rFonts w:ascii="Simplified Arabic" w:hAnsi="Simplified Arabic" w:cs="Simplified Arabic"/>
          <w:rtl/>
          <w:lang w:eastAsia="ar-SA"/>
        </w:rPr>
        <w:t>أسبهان</w:t>
      </w:r>
      <w:proofErr w:type="spellEnd"/>
      <w:r w:rsidRPr="00FB734F">
        <w:rPr>
          <w:rFonts w:ascii="Simplified Arabic" w:hAnsi="Simplified Arabic" w:cs="Simplified Arabic"/>
          <w:rtl/>
          <w:lang w:eastAsia="ar-SA"/>
        </w:rPr>
        <w:t xml:space="preserve">، </w:t>
      </w:r>
      <w:proofErr w:type="spellStart"/>
      <w:r w:rsidRPr="00FB734F">
        <w:rPr>
          <w:rFonts w:ascii="Simplified Arabic" w:hAnsi="Simplified Arabic" w:cs="Simplified Arabic"/>
          <w:rtl/>
          <w:lang w:eastAsia="ar-SA"/>
        </w:rPr>
        <w:t>سباهان</w:t>
      </w:r>
      <w:proofErr w:type="spellEnd"/>
      <w:r w:rsidRPr="00FB734F">
        <w:rPr>
          <w:rFonts w:ascii="Simplified Arabic" w:hAnsi="Simplified Arabic" w:cs="Simplified Arabic"/>
          <w:rtl/>
          <w:lang w:eastAsia="ar-SA"/>
        </w:rPr>
        <w:t xml:space="preserve">)، وإذا عُرِّبَت تكون بباء خالصة: أصبهان، أو بالفاء، أصفهان، كما تكون بكسر الألف، أو فتحها، سميت بذلك: نسبة لنزول </w:t>
      </w:r>
      <w:proofErr w:type="spellStart"/>
      <w:r w:rsidRPr="00FB734F">
        <w:rPr>
          <w:rFonts w:ascii="Simplified Arabic" w:hAnsi="Simplified Arabic" w:cs="Simplified Arabic"/>
          <w:rtl/>
          <w:lang w:eastAsia="ar-SA"/>
        </w:rPr>
        <w:t>إصبهان</w:t>
      </w:r>
      <w:proofErr w:type="spellEnd"/>
      <w:r w:rsidRPr="00FB734F">
        <w:rPr>
          <w:rFonts w:ascii="Simplified Arabic" w:hAnsi="Simplified Arabic" w:cs="Simplified Arabic"/>
          <w:rtl/>
          <w:lang w:eastAsia="ar-SA"/>
        </w:rPr>
        <w:t xml:space="preserve"> بن فلوج بن لطي بن </w:t>
      </w:r>
      <w:proofErr w:type="spellStart"/>
      <w:r w:rsidRPr="00FB734F">
        <w:rPr>
          <w:rFonts w:ascii="Simplified Arabic" w:hAnsi="Simplified Arabic" w:cs="Simplified Arabic"/>
          <w:rtl/>
          <w:lang w:eastAsia="ar-SA"/>
        </w:rPr>
        <w:t>يافث</w:t>
      </w:r>
      <w:proofErr w:type="spellEnd"/>
      <w:r w:rsidRPr="00FB734F">
        <w:rPr>
          <w:rFonts w:ascii="Simplified Arabic" w:hAnsi="Simplified Arabic" w:cs="Simplified Arabic"/>
          <w:rtl/>
          <w:lang w:eastAsia="ar-SA"/>
        </w:rPr>
        <w:t>، وقيل نسبة إلى معناها بالفارسي، (</w:t>
      </w:r>
      <w:proofErr w:type="spellStart"/>
      <w:r w:rsidRPr="00FB734F">
        <w:rPr>
          <w:rFonts w:ascii="Simplified Arabic" w:hAnsi="Simplified Arabic" w:cs="Simplified Arabic"/>
          <w:rtl/>
          <w:lang w:eastAsia="ar-SA"/>
        </w:rPr>
        <w:t>إصبة</w:t>
      </w:r>
      <w:proofErr w:type="spellEnd"/>
      <w:r w:rsidRPr="00FB734F">
        <w:rPr>
          <w:rFonts w:ascii="Simplified Arabic" w:hAnsi="Simplified Arabic" w:cs="Simplified Arabic"/>
          <w:rtl/>
          <w:lang w:eastAsia="ar-SA"/>
        </w:rPr>
        <w:t>): البلد، و(هان): الفرس، أي بلاد الفرسان، وقيل: إن (</w:t>
      </w:r>
      <w:proofErr w:type="spellStart"/>
      <w:r w:rsidRPr="00FB734F">
        <w:rPr>
          <w:rFonts w:ascii="Simplified Arabic" w:hAnsi="Simplified Arabic" w:cs="Simplified Arabic"/>
          <w:rtl/>
          <w:lang w:eastAsia="ar-SA"/>
        </w:rPr>
        <w:t>إصبة</w:t>
      </w:r>
      <w:proofErr w:type="spellEnd"/>
      <w:r w:rsidRPr="00FB734F">
        <w:rPr>
          <w:rFonts w:ascii="Simplified Arabic" w:hAnsi="Simplified Arabic" w:cs="Simplified Arabic"/>
          <w:rtl/>
          <w:lang w:eastAsia="ar-SA"/>
        </w:rPr>
        <w:t xml:space="preserve">): العسكر، وأهلها أخلاط من العجم وقليل من العرب، عُرفوا بالنجدة والبأس والفروسية. ينظر: </w:t>
      </w:r>
      <w:r w:rsidRPr="00FB734F">
        <w:rPr>
          <w:rFonts w:ascii="Simplified Arabic" w:eastAsia="Calibri" w:hAnsi="Simplified Arabic" w:cs="Simplified Arabic"/>
          <w:rtl/>
        </w:rPr>
        <w:t xml:space="preserve">أحمد بن محمد الهمداني، ابن الفقيه، </w:t>
      </w:r>
      <w:r w:rsidRPr="00FB734F">
        <w:rPr>
          <w:rFonts w:ascii="Simplified Arabic" w:eastAsia="Calibri" w:hAnsi="Simplified Arabic" w:cs="Simplified Arabic"/>
          <w:u w:val="single"/>
          <w:rtl/>
        </w:rPr>
        <w:t>البلدان</w:t>
      </w:r>
      <w:r w:rsidRPr="00FB734F">
        <w:rPr>
          <w:rFonts w:ascii="Simplified Arabic" w:eastAsia="Calibri" w:hAnsi="Simplified Arabic" w:cs="Simplified Arabic"/>
          <w:rtl/>
        </w:rPr>
        <w:t xml:space="preserve">، (بيروت: عالم الكتب، 1996م)، تحقيق: يوسف الهادي، 529، </w:t>
      </w:r>
      <w:bookmarkStart w:id="13" w:name="_Hlk175582886"/>
      <w:r w:rsidRPr="00FB734F">
        <w:rPr>
          <w:rFonts w:ascii="Simplified Arabic" w:eastAsia="Calibri" w:hAnsi="Simplified Arabic" w:cs="Simplified Arabic"/>
          <w:rtl/>
        </w:rPr>
        <w:t xml:space="preserve">عبد الكريم بن محمد السمعاني، </w:t>
      </w:r>
      <w:r w:rsidRPr="00FB734F">
        <w:rPr>
          <w:rFonts w:ascii="Simplified Arabic" w:eastAsia="Calibri" w:hAnsi="Simplified Arabic" w:cs="Simplified Arabic"/>
          <w:u w:val="single"/>
          <w:rtl/>
        </w:rPr>
        <w:t>الأنساب،</w:t>
      </w:r>
      <w:r w:rsidRPr="00FB734F">
        <w:rPr>
          <w:rFonts w:ascii="Simplified Arabic" w:eastAsia="Calibri" w:hAnsi="Simplified Arabic" w:cs="Simplified Arabic"/>
          <w:rtl/>
        </w:rPr>
        <w:t xml:space="preserve"> تحقيق: عبد الرحمن </w:t>
      </w:r>
      <w:proofErr w:type="spellStart"/>
      <w:r w:rsidRPr="00FB734F">
        <w:rPr>
          <w:rFonts w:ascii="Simplified Arabic" w:eastAsia="Calibri" w:hAnsi="Simplified Arabic" w:cs="Simplified Arabic"/>
          <w:rtl/>
        </w:rPr>
        <w:t>المعلمي</w:t>
      </w:r>
      <w:proofErr w:type="spellEnd"/>
      <w:r w:rsidRPr="00FB734F">
        <w:rPr>
          <w:rFonts w:ascii="Simplified Arabic" w:eastAsia="Calibri" w:hAnsi="Simplified Arabic" w:cs="Simplified Arabic"/>
          <w:rtl/>
        </w:rPr>
        <w:t>، وآخرين، (حيدر آباد: مجلس دائرة المعارف العثمانية، 1962م)</w:t>
      </w:r>
      <w:bookmarkEnd w:id="13"/>
      <w:r w:rsidRPr="00FB734F">
        <w:rPr>
          <w:rFonts w:ascii="Simplified Arabic" w:eastAsia="Calibri" w:hAnsi="Simplified Arabic" w:cs="Simplified Arabic"/>
          <w:rtl/>
        </w:rPr>
        <w:t>، 1/284</w:t>
      </w:r>
      <w:r w:rsidRPr="00FB734F">
        <w:rPr>
          <w:rFonts w:ascii="Simplified Arabic" w:hAnsi="Simplified Arabic" w:cs="Simplified Arabic"/>
          <w:rtl/>
          <w:lang w:eastAsia="ar-SA"/>
        </w:rPr>
        <w:t>.</w:t>
      </w:r>
      <w:bookmarkEnd w:id="12"/>
    </w:p>
  </w:footnote>
  <w:footnote w:id="10">
    <w:p w14:paraId="7534F019"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 xml:space="preserve">ينظر: ابن الجزري، </w:t>
      </w:r>
      <w:r w:rsidRPr="00FB734F">
        <w:rPr>
          <w:rFonts w:ascii="Simplified Arabic" w:hAnsi="Simplified Arabic" w:cs="Simplified Arabic"/>
          <w:u w:val="single"/>
          <w:rtl/>
          <w:lang w:eastAsia="ar-SA"/>
        </w:rPr>
        <w:t>غاية النهاية، مرجع سابق</w:t>
      </w:r>
      <w:r w:rsidRPr="00FB734F">
        <w:rPr>
          <w:rFonts w:ascii="Simplified Arabic" w:hAnsi="Simplified Arabic" w:cs="Simplified Arabic"/>
          <w:rtl/>
          <w:lang w:eastAsia="ar-SA"/>
        </w:rPr>
        <w:t xml:space="preserve">، 1/399، </w:t>
      </w:r>
      <w:r w:rsidRPr="00FB734F">
        <w:rPr>
          <w:rFonts w:ascii="Simplified Arabic" w:eastAsia="Calibri" w:hAnsi="Simplified Arabic" w:cs="Simplified Arabic"/>
          <w:rtl/>
        </w:rPr>
        <w:t xml:space="preserve">طاهر بن عرب الأصفهاني، </w:t>
      </w:r>
      <w:r w:rsidRPr="00FB734F">
        <w:rPr>
          <w:rFonts w:ascii="Simplified Arabic" w:eastAsia="Calibri" w:hAnsi="Simplified Arabic" w:cs="Simplified Arabic"/>
          <w:u w:val="single"/>
          <w:rtl/>
        </w:rPr>
        <w:t>القصيدة الطاهرة في القراءات العشر</w:t>
      </w:r>
      <w:r w:rsidRPr="00FB734F">
        <w:rPr>
          <w:rFonts w:ascii="Simplified Arabic" w:eastAsia="Calibri" w:hAnsi="Simplified Arabic" w:cs="Simplified Arabic"/>
          <w:rtl/>
        </w:rPr>
        <w:t xml:space="preserve">، تحقيق: يوسف عواد الدُّلَيمي، (لبنان-بيروت: دار المنهاج، 2020م)، 39، </w:t>
      </w:r>
      <w:r w:rsidRPr="00FB734F">
        <w:rPr>
          <w:rFonts w:ascii="Simplified Arabic" w:eastAsia="Calibri" w:hAnsi="Simplified Arabic" w:cs="Simplified Arabic"/>
          <w:u w:val="single"/>
          <w:rtl/>
        </w:rPr>
        <w:t>شرح القصيدة الطاهرة في القراءات العشر الزاهرة</w:t>
      </w:r>
      <w:r w:rsidRPr="00FB734F">
        <w:rPr>
          <w:rFonts w:ascii="Simplified Arabic" w:eastAsia="Calibri" w:hAnsi="Simplified Arabic" w:cs="Simplified Arabic"/>
          <w:rtl/>
        </w:rPr>
        <w:t xml:space="preserve">، تحقيق: آمنة بنت جمعة بن سعيد قحاف، رسالة </w:t>
      </w:r>
      <w:proofErr w:type="spellStart"/>
      <w:r w:rsidRPr="00FB734F">
        <w:rPr>
          <w:rFonts w:ascii="Simplified Arabic" w:eastAsia="Calibri" w:hAnsi="Simplified Arabic" w:cs="Simplified Arabic"/>
          <w:rtl/>
        </w:rPr>
        <w:t>دكتوراة</w:t>
      </w:r>
      <w:proofErr w:type="spellEnd"/>
      <w:r w:rsidRPr="00FB734F">
        <w:rPr>
          <w:rFonts w:ascii="Simplified Arabic" w:eastAsia="Calibri" w:hAnsi="Simplified Arabic" w:cs="Simplified Arabic"/>
          <w:rtl/>
        </w:rPr>
        <w:t xml:space="preserve"> من جامعة أم القرى، لعام 1439هـ، 17</w:t>
      </w:r>
      <w:r w:rsidRPr="00FB734F">
        <w:rPr>
          <w:rFonts w:ascii="Simplified Arabic" w:hAnsi="Simplified Arabic" w:cs="Simplified Arabic"/>
          <w:rtl/>
          <w:lang w:eastAsia="ar-SA"/>
        </w:rPr>
        <w:t>،</w:t>
      </w:r>
      <w:r w:rsidRPr="00FB734F">
        <w:rPr>
          <w:rFonts w:ascii="Simplified Arabic" w:eastAsia="Calibri" w:hAnsi="Simplified Arabic" w:cs="Simplified Arabic"/>
          <w:rtl/>
        </w:rPr>
        <w:t xml:space="preserve"> محمد بن أحمد بن خليفة، </w:t>
      </w:r>
      <w:r w:rsidRPr="00FB734F">
        <w:rPr>
          <w:rFonts w:ascii="Simplified Arabic" w:eastAsia="Calibri" w:hAnsi="Simplified Arabic" w:cs="Simplified Arabic"/>
          <w:u w:val="single"/>
          <w:rtl/>
        </w:rPr>
        <w:t>بحر الجوامع في شرح القصيدة المسماة بالطاهرة</w:t>
      </w:r>
      <w:r w:rsidRPr="00FB734F">
        <w:rPr>
          <w:rFonts w:ascii="Simplified Arabic" w:eastAsia="Calibri" w:hAnsi="Simplified Arabic" w:cs="Simplified Arabic"/>
          <w:rtl/>
        </w:rPr>
        <w:t xml:space="preserve">، تحقيق: هاشم بن محمد بالخير، رسالة </w:t>
      </w:r>
      <w:proofErr w:type="spellStart"/>
      <w:r w:rsidRPr="00FB734F">
        <w:rPr>
          <w:rFonts w:ascii="Simplified Arabic" w:eastAsia="Calibri" w:hAnsi="Simplified Arabic" w:cs="Simplified Arabic"/>
          <w:rtl/>
        </w:rPr>
        <w:t>دكتوراة</w:t>
      </w:r>
      <w:proofErr w:type="spellEnd"/>
      <w:r w:rsidRPr="00FB734F">
        <w:rPr>
          <w:rFonts w:ascii="Simplified Arabic" w:eastAsia="Calibri" w:hAnsi="Simplified Arabic" w:cs="Simplified Arabic"/>
          <w:rtl/>
        </w:rPr>
        <w:t xml:space="preserve"> من جامعة أم القرى، لعام 1435هـ، 15</w:t>
      </w:r>
      <w:bookmarkStart w:id="14" w:name="_Hlk167352233"/>
      <w:r w:rsidRPr="00FB734F">
        <w:rPr>
          <w:rFonts w:ascii="Simplified Arabic" w:hAnsi="Simplified Arabic" w:cs="Simplified Arabic"/>
          <w:rtl/>
          <w:lang w:eastAsia="ar-SA"/>
        </w:rPr>
        <w:t xml:space="preserve">. </w:t>
      </w:r>
      <w:bookmarkEnd w:id="14"/>
    </w:p>
  </w:footnote>
  <w:footnote w:id="11">
    <w:p w14:paraId="0AEBEEC3"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 xml:space="preserve">ينظر: ابن الجزري، </w:t>
      </w:r>
      <w:r w:rsidRPr="00FB734F">
        <w:rPr>
          <w:rFonts w:ascii="Simplified Arabic" w:hAnsi="Simplified Arabic" w:cs="Simplified Arabic"/>
          <w:u w:val="single"/>
          <w:rtl/>
          <w:lang w:eastAsia="ar-SA"/>
        </w:rPr>
        <w:t>المرجع السابق</w:t>
      </w:r>
      <w:r w:rsidRPr="00FB734F">
        <w:rPr>
          <w:rFonts w:ascii="Simplified Arabic" w:hAnsi="Simplified Arabic" w:cs="Simplified Arabic"/>
          <w:rtl/>
          <w:lang w:eastAsia="ar-SA"/>
        </w:rPr>
        <w:t xml:space="preserve">، 1/399، الأصفهاني، </w:t>
      </w:r>
      <w:r w:rsidRPr="00FB734F">
        <w:rPr>
          <w:rFonts w:ascii="Simplified Arabic" w:hAnsi="Simplified Arabic" w:cs="Simplified Arabic"/>
          <w:u w:val="single"/>
          <w:rtl/>
          <w:lang w:eastAsia="ar-SA"/>
        </w:rPr>
        <w:t>القصيدة الطاهرة، مرجع سابق</w:t>
      </w:r>
      <w:r w:rsidRPr="00FB734F">
        <w:rPr>
          <w:rFonts w:ascii="Simplified Arabic" w:hAnsi="Simplified Arabic" w:cs="Simplified Arabic"/>
          <w:rtl/>
          <w:lang w:eastAsia="ar-SA"/>
        </w:rPr>
        <w:t xml:space="preserve">، 17، 38، </w:t>
      </w:r>
      <w:r w:rsidRPr="00FB734F">
        <w:rPr>
          <w:rFonts w:ascii="Simplified Arabic" w:eastAsia="Calibri" w:hAnsi="Simplified Arabic" w:cs="Simplified Arabic"/>
          <w:rtl/>
        </w:rPr>
        <w:t xml:space="preserve">محمد بن خليفة، </w:t>
      </w:r>
      <w:r w:rsidRPr="00FB734F">
        <w:rPr>
          <w:rFonts w:ascii="Simplified Arabic" w:eastAsia="Calibri" w:hAnsi="Simplified Arabic" w:cs="Simplified Arabic"/>
          <w:u w:val="single"/>
          <w:rtl/>
        </w:rPr>
        <w:t>بحر الجوامع، مرجع سابق</w:t>
      </w:r>
      <w:r w:rsidRPr="00FB734F">
        <w:rPr>
          <w:rFonts w:ascii="Simplified Arabic" w:eastAsia="Calibri" w:hAnsi="Simplified Arabic" w:cs="Simplified Arabic"/>
          <w:rtl/>
        </w:rPr>
        <w:t>،</w:t>
      </w:r>
      <w:r w:rsidRPr="00FB734F">
        <w:rPr>
          <w:rFonts w:ascii="Simplified Arabic" w:hAnsi="Simplified Arabic" w:cs="Simplified Arabic"/>
          <w:rtl/>
          <w:lang w:eastAsia="ar-SA"/>
        </w:rPr>
        <w:t xml:space="preserve"> 15،</w:t>
      </w:r>
      <w:r w:rsidRPr="00FB734F">
        <w:rPr>
          <w:rFonts w:ascii="Simplified Arabic" w:hAnsi="Simplified Arabic" w:cs="Simplified Arabic"/>
          <w:rtl/>
        </w:rPr>
        <w:t xml:space="preserve"> 65.</w:t>
      </w:r>
    </w:p>
  </w:footnote>
  <w:footnote w:id="12">
    <w:p w14:paraId="18337619" w14:textId="77777777" w:rsidR="00BC3AD2" w:rsidRPr="00FB734F" w:rsidRDefault="00BC3AD2" w:rsidP="00FB734F">
      <w:pPr>
        <w:spacing w:line="240" w:lineRule="auto"/>
        <w:ind w:left="340" w:hanging="340"/>
        <w:jc w:val="lowKashida"/>
        <w:rPr>
          <w:rFonts w:ascii="Simplified Arabic" w:hAnsi="Simplified Arabic" w:cs="Simplified Arabic"/>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b/>
          <w:bCs/>
          <w:rtl/>
          <w:lang w:eastAsia="ar-SA"/>
        </w:rPr>
        <w:t>العروض:</w:t>
      </w:r>
      <w:r w:rsidRPr="00FB734F">
        <w:rPr>
          <w:rFonts w:ascii="Simplified Arabic" w:hAnsi="Simplified Arabic" w:cs="Simplified Arabic"/>
          <w:rtl/>
          <w:lang w:eastAsia="ar-SA"/>
        </w:rPr>
        <w:t xml:space="preserve"> وهو ميزان شعر العرب، وبه يعرف صحيحه من </w:t>
      </w:r>
      <w:proofErr w:type="spellStart"/>
      <w:r w:rsidRPr="00FB734F">
        <w:rPr>
          <w:rFonts w:ascii="Simplified Arabic" w:hAnsi="Simplified Arabic" w:cs="Simplified Arabic"/>
          <w:rtl/>
          <w:lang w:eastAsia="ar-SA"/>
        </w:rPr>
        <w:t>مكسوره</w:t>
      </w:r>
      <w:proofErr w:type="spellEnd"/>
      <w:r w:rsidRPr="00FB734F">
        <w:rPr>
          <w:rFonts w:ascii="Simplified Arabic" w:hAnsi="Simplified Arabic" w:cs="Simplified Arabic"/>
          <w:rtl/>
          <w:lang w:eastAsia="ar-SA"/>
        </w:rPr>
        <w:t>، والشِّعْرُ، هو: ما وافق أشعار العرب في عدد الحروف الساكن والمتحرك، وما خالفه فليس شعراً، وإن قام الوزن. ينظر:</w:t>
      </w:r>
      <w:r w:rsidRPr="00FB734F">
        <w:rPr>
          <w:rFonts w:ascii="Simplified Arabic" w:hAnsi="Simplified Arabic" w:cs="Simplified Arabic"/>
          <w:rtl/>
        </w:rPr>
        <w:t xml:space="preserve"> </w:t>
      </w:r>
      <w:bookmarkStart w:id="16" w:name="_Hlk174701372"/>
      <w:r w:rsidRPr="00FB734F">
        <w:rPr>
          <w:rFonts w:ascii="Simplified Arabic" w:hAnsi="Simplified Arabic" w:cs="Simplified Arabic"/>
          <w:rtl/>
          <w:lang w:eastAsia="ar-SA"/>
        </w:rPr>
        <w:t xml:space="preserve">عبد الله بن محمد العباسي، ابن المعتز، </w:t>
      </w:r>
      <w:r w:rsidRPr="00FB734F">
        <w:rPr>
          <w:rFonts w:ascii="Simplified Arabic" w:hAnsi="Simplified Arabic" w:cs="Simplified Arabic"/>
          <w:u w:val="single"/>
          <w:rtl/>
          <w:lang w:eastAsia="ar-SA"/>
        </w:rPr>
        <w:t>طبقات الشعراء</w:t>
      </w:r>
      <w:r w:rsidRPr="00FB734F">
        <w:rPr>
          <w:rFonts w:ascii="Simplified Arabic" w:hAnsi="Simplified Arabic" w:cs="Simplified Arabic"/>
          <w:rtl/>
          <w:lang w:eastAsia="ar-SA"/>
        </w:rPr>
        <w:t>، تحقيق: عبد الستار فراج،</w:t>
      </w:r>
      <w:r w:rsidRPr="00FB734F">
        <w:rPr>
          <w:rFonts w:ascii="Simplified Arabic" w:hAnsi="Simplified Arabic" w:cs="Simplified Arabic"/>
          <w:rtl/>
        </w:rPr>
        <w:t xml:space="preserve"> </w:t>
      </w:r>
      <w:r w:rsidRPr="00FB734F">
        <w:rPr>
          <w:rFonts w:ascii="Simplified Arabic" w:hAnsi="Simplified Arabic" w:cs="Simplified Arabic"/>
          <w:rtl/>
          <w:lang w:eastAsia="ar-SA"/>
        </w:rPr>
        <w:t xml:space="preserve">ط:3، (القاهرة: دار المعارف)، </w:t>
      </w:r>
      <w:bookmarkStart w:id="17" w:name="_Hlk167735551"/>
      <w:bookmarkEnd w:id="16"/>
      <w:r w:rsidRPr="00FB734F">
        <w:rPr>
          <w:rFonts w:ascii="Simplified Arabic" w:hAnsi="Simplified Arabic" w:cs="Simplified Arabic"/>
          <w:rtl/>
          <w:lang w:eastAsia="ar-SA"/>
        </w:rPr>
        <w:t xml:space="preserve">95، عثمان بن جني الموصلي، </w:t>
      </w:r>
      <w:r w:rsidRPr="00FB734F">
        <w:rPr>
          <w:rFonts w:ascii="Simplified Arabic" w:hAnsi="Simplified Arabic" w:cs="Simplified Arabic"/>
          <w:u w:val="single"/>
          <w:rtl/>
          <w:lang w:eastAsia="ar-SA"/>
        </w:rPr>
        <w:t>كتاب العروض</w:t>
      </w:r>
      <w:r w:rsidRPr="00FB734F">
        <w:rPr>
          <w:rFonts w:ascii="Simplified Arabic" w:hAnsi="Simplified Arabic" w:cs="Simplified Arabic"/>
          <w:rtl/>
          <w:lang w:eastAsia="ar-SA"/>
        </w:rPr>
        <w:t xml:space="preserve">، تحقيق: د أحمد الهيب، (الكويت: دار القلم،1987م)، </w:t>
      </w:r>
      <w:bookmarkEnd w:id="17"/>
      <w:r w:rsidRPr="00FB734F">
        <w:rPr>
          <w:rFonts w:ascii="Simplified Arabic" w:hAnsi="Simplified Arabic" w:cs="Simplified Arabic"/>
          <w:rtl/>
          <w:lang w:eastAsia="ar-SA"/>
        </w:rPr>
        <w:t xml:space="preserve">55. </w:t>
      </w:r>
    </w:p>
  </w:footnote>
  <w:footnote w:id="13">
    <w:p w14:paraId="09466CF6"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rPr>
        <w:t>وهي منظومة طيبة النشر في القراءات العشر التي نظمها والدها ابن الجزري، في القراءات العشر الكبرى.</w:t>
      </w:r>
    </w:p>
  </w:footnote>
  <w:footnote w:id="14">
    <w:p w14:paraId="6DCEBE9B"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bookmarkStart w:id="19" w:name="_Hlk167867581"/>
      <w:r w:rsidRPr="00FB734F">
        <w:rPr>
          <w:rFonts w:ascii="Simplified Arabic" w:eastAsia="Calibri" w:hAnsi="Simplified Arabic" w:cs="Simplified Arabic"/>
          <w:b/>
          <w:bCs/>
          <w:rtl/>
        </w:rPr>
        <w:t>شيراز</w:t>
      </w:r>
      <w:r w:rsidRPr="00FB734F">
        <w:rPr>
          <w:rFonts w:ascii="Simplified Arabic" w:eastAsia="Calibri" w:hAnsi="Simplified Arabic" w:cs="Simplified Arabic"/>
          <w:b/>
          <w:bCs/>
          <w:rtl/>
        </w:rPr>
        <w:fldChar w:fldCharType="begin"/>
      </w:r>
      <w:r w:rsidRPr="00FB734F">
        <w:rPr>
          <w:rFonts w:ascii="Simplified Arabic" w:hAnsi="Simplified Arabic" w:cs="Simplified Arabic"/>
        </w:rPr>
        <w:instrText xml:space="preserve"> XE "06-</w:instrText>
      </w:r>
      <w:r w:rsidRPr="00FB734F">
        <w:rPr>
          <w:rFonts w:ascii="Simplified Arabic" w:hAnsi="Simplified Arabic" w:cs="Simplified Arabic"/>
          <w:rtl/>
        </w:rPr>
        <w:instrText>فهرس الأماكن والبلدان:شيراز</w:instrText>
      </w:r>
      <w:r w:rsidRPr="00FB734F">
        <w:rPr>
          <w:rFonts w:ascii="Simplified Arabic" w:hAnsi="Simplified Arabic" w:cs="Simplified Arabic"/>
        </w:rPr>
        <w:instrText xml:space="preserve">" </w:instrText>
      </w:r>
      <w:r w:rsidRPr="00FB734F">
        <w:rPr>
          <w:rFonts w:ascii="Simplified Arabic" w:eastAsia="Calibri" w:hAnsi="Simplified Arabic" w:cs="Simplified Arabic"/>
          <w:b/>
          <w:bCs/>
          <w:rtl/>
        </w:rPr>
        <w:fldChar w:fldCharType="end"/>
      </w:r>
      <w:r w:rsidRPr="00FB734F">
        <w:rPr>
          <w:rFonts w:ascii="Simplified Arabic" w:eastAsia="Calibri" w:hAnsi="Simplified Arabic" w:cs="Simplified Arabic"/>
          <w:b/>
          <w:bCs/>
          <w:rtl/>
        </w:rPr>
        <w:t>:</w:t>
      </w:r>
      <w:r w:rsidRPr="00FB734F">
        <w:rPr>
          <w:rFonts w:ascii="Simplified Arabic" w:eastAsia="Calibri" w:hAnsi="Simplified Arabic" w:cs="Simplified Arabic"/>
          <w:rtl/>
        </w:rPr>
        <w:t xml:space="preserve"> من مدن فارس العظمى، تقع وسطها، مدينة عظيمة جليلة، سميت بشيراز بن </w:t>
      </w:r>
      <w:proofErr w:type="spellStart"/>
      <w:r w:rsidRPr="00FB734F">
        <w:rPr>
          <w:rFonts w:ascii="Simplified Arabic" w:eastAsia="Calibri" w:hAnsi="Simplified Arabic" w:cs="Simplified Arabic"/>
          <w:rtl/>
        </w:rPr>
        <w:t>طهمورث</w:t>
      </w:r>
      <w:proofErr w:type="spellEnd"/>
      <w:r w:rsidRPr="00FB734F">
        <w:rPr>
          <w:rFonts w:ascii="Simplified Arabic" w:eastAsia="Calibri" w:hAnsi="Simplified Arabic" w:cs="Simplified Arabic"/>
          <w:rtl/>
        </w:rPr>
        <w:t xml:space="preserve">، استجدت عمارتها في الإسلام، نزلها الولاة، مدينة ذات سعة، ويشرب أهلها ويسقوا بساتينهم من أنهار تنحدر من جبال يسقط عليها الثلج، وتقع حالياً هي: في إيران غرب مدينة فارس.  ينظر: </w:t>
      </w:r>
      <w:bookmarkStart w:id="20" w:name="_Hlk167869133"/>
      <w:r w:rsidRPr="00FB734F">
        <w:rPr>
          <w:rFonts w:ascii="Simplified Arabic" w:eastAsia="Calibri" w:hAnsi="Simplified Arabic" w:cs="Simplified Arabic"/>
          <w:rtl/>
        </w:rPr>
        <w:t xml:space="preserve">أحمد بن إسحاق اليعقوبي، </w:t>
      </w:r>
      <w:r w:rsidRPr="00FB734F">
        <w:rPr>
          <w:rFonts w:ascii="Simplified Arabic" w:eastAsia="Calibri" w:hAnsi="Simplified Arabic" w:cs="Simplified Arabic"/>
          <w:u w:val="single"/>
          <w:rtl/>
        </w:rPr>
        <w:t>البلدان</w:t>
      </w:r>
      <w:r w:rsidRPr="00FB734F">
        <w:rPr>
          <w:rFonts w:ascii="Simplified Arabic" w:eastAsia="Calibri" w:hAnsi="Simplified Arabic" w:cs="Simplified Arabic"/>
          <w:rtl/>
        </w:rPr>
        <w:t>، (بيروت: دار الكتب العربية، 1422ه</w:t>
      </w:r>
      <w:bookmarkEnd w:id="20"/>
      <w:r w:rsidRPr="00FB734F">
        <w:rPr>
          <w:rFonts w:ascii="Simplified Arabic" w:eastAsia="Calibri" w:hAnsi="Simplified Arabic" w:cs="Simplified Arabic"/>
          <w:rtl/>
        </w:rPr>
        <w:t xml:space="preserve">)، 203، ابن الفقيه، </w:t>
      </w:r>
      <w:r w:rsidRPr="00FB734F">
        <w:rPr>
          <w:rFonts w:ascii="Simplified Arabic" w:eastAsia="Calibri" w:hAnsi="Simplified Arabic" w:cs="Simplified Arabic"/>
          <w:u w:val="single"/>
          <w:rtl/>
        </w:rPr>
        <w:t>البلدان، مرجع سابق</w:t>
      </w:r>
      <w:r w:rsidRPr="00FB734F">
        <w:rPr>
          <w:rFonts w:ascii="Simplified Arabic" w:eastAsia="Calibri" w:hAnsi="Simplified Arabic" w:cs="Simplified Arabic"/>
          <w:rtl/>
        </w:rPr>
        <w:t xml:space="preserve">، 412، </w:t>
      </w:r>
      <w:bookmarkStart w:id="21" w:name="_Hlk175583200"/>
      <w:bookmarkStart w:id="22" w:name="_Hlk174180432"/>
      <w:r w:rsidRPr="00FB734F">
        <w:rPr>
          <w:rFonts w:ascii="Simplified Arabic" w:hAnsi="Simplified Arabic" w:cs="Simplified Arabic"/>
          <w:rtl/>
        </w:rPr>
        <w:t xml:space="preserve">ياقوت بن عبد الله الرومي الحموي، </w:t>
      </w:r>
      <w:r w:rsidRPr="00FB734F">
        <w:rPr>
          <w:rFonts w:ascii="Simplified Arabic" w:hAnsi="Simplified Arabic" w:cs="Simplified Arabic"/>
          <w:u w:val="single"/>
          <w:rtl/>
        </w:rPr>
        <w:t>معجم البلدان</w:t>
      </w:r>
      <w:r w:rsidRPr="00FB734F">
        <w:rPr>
          <w:rFonts w:ascii="Simplified Arabic" w:hAnsi="Simplified Arabic" w:cs="Simplified Arabic"/>
          <w:rtl/>
        </w:rPr>
        <w:t>، ط:2، (بيروت: دار صادر،1995م)،</w:t>
      </w:r>
      <w:bookmarkEnd w:id="21"/>
      <w:r w:rsidRPr="00FB734F">
        <w:rPr>
          <w:rFonts w:ascii="Simplified Arabic" w:hAnsi="Simplified Arabic" w:cs="Simplified Arabic"/>
          <w:rtl/>
        </w:rPr>
        <w:t xml:space="preserve"> </w:t>
      </w:r>
      <w:bookmarkEnd w:id="22"/>
      <w:r w:rsidRPr="00FB734F">
        <w:rPr>
          <w:rFonts w:ascii="Simplified Arabic" w:eastAsia="Calibri" w:hAnsi="Simplified Arabic" w:cs="Simplified Arabic"/>
          <w:rtl/>
        </w:rPr>
        <w:t xml:space="preserve">3/380. </w:t>
      </w:r>
      <w:bookmarkEnd w:id="19"/>
    </w:p>
  </w:footnote>
  <w:footnote w:id="15">
    <w:p w14:paraId="2F7324B7" w14:textId="77777777" w:rsidR="00BC3AD2" w:rsidRPr="00FB734F" w:rsidRDefault="00BC3AD2" w:rsidP="00FB734F">
      <w:pPr>
        <w:spacing w:line="240" w:lineRule="auto"/>
        <w:ind w:left="340" w:hanging="340"/>
        <w:jc w:val="lowKashida"/>
        <w:rPr>
          <w:rFonts w:ascii="Simplified Arabic" w:hAnsi="Simplified Arabic" w:cs="Simplified Arabic"/>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 xml:space="preserve">ابن الجزري، </w:t>
      </w:r>
      <w:r w:rsidRPr="00FB734F">
        <w:rPr>
          <w:rFonts w:ascii="Simplified Arabic" w:hAnsi="Simplified Arabic" w:cs="Simplified Arabic"/>
          <w:u w:val="single"/>
          <w:rtl/>
          <w:lang w:eastAsia="ar-SA"/>
        </w:rPr>
        <w:t>النشر، مرجع سابق</w:t>
      </w:r>
      <w:r w:rsidRPr="00FB734F">
        <w:rPr>
          <w:rFonts w:ascii="Simplified Arabic" w:hAnsi="Simplified Arabic" w:cs="Simplified Arabic"/>
          <w:rtl/>
          <w:lang w:eastAsia="ar-SA"/>
        </w:rPr>
        <w:t>، 1/339-341.</w:t>
      </w:r>
    </w:p>
  </w:footnote>
  <w:footnote w:id="16">
    <w:p w14:paraId="6F54433D"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w:t>
      </w:r>
      <w:bookmarkStart w:id="24" w:name="_Hlk175406900"/>
      <w:r w:rsidRPr="00FB734F">
        <w:rPr>
          <w:rFonts w:ascii="Simplified Arabic" w:hAnsi="Simplified Arabic" w:cs="Simplified Arabic"/>
          <w:rtl/>
        </w:rPr>
        <w:t xml:space="preserve">شرح البيت: [28، 29]. ينظر: الأصفهاني، </w:t>
      </w:r>
      <w:r w:rsidRPr="00FB734F">
        <w:rPr>
          <w:rFonts w:ascii="Simplified Arabic" w:hAnsi="Simplified Arabic" w:cs="Simplified Arabic"/>
          <w:u w:val="single"/>
          <w:rtl/>
        </w:rPr>
        <w:t>شرح القصيدة الطاهرة، مرجع سابق</w:t>
      </w:r>
      <w:r w:rsidRPr="00FB734F">
        <w:rPr>
          <w:rFonts w:ascii="Simplified Arabic" w:hAnsi="Simplified Arabic" w:cs="Simplified Arabic"/>
          <w:rtl/>
        </w:rPr>
        <w:t>، 107.</w:t>
      </w:r>
      <w:bookmarkEnd w:id="24"/>
    </w:p>
  </w:footnote>
  <w:footnote w:id="17">
    <w:p w14:paraId="0EA4754C"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rPr>
        <w:t xml:space="preserve">لم أقف على تاريخ وفاة تلاميذه. </w:t>
      </w:r>
      <w:r w:rsidRPr="00FB734F">
        <w:rPr>
          <w:rFonts w:ascii="Simplified Arabic" w:eastAsia="Aptos" w:hAnsi="Simplified Arabic" w:cs="Simplified Arabic"/>
          <w:kern w:val="2"/>
          <w:rtl/>
          <w:lang w:eastAsia="ar-SA"/>
        </w:rPr>
        <w:t xml:space="preserve">ينظر: الأصفهاني، </w:t>
      </w:r>
      <w:r w:rsidRPr="00FB734F">
        <w:rPr>
          <w:rFonts w:ascii="Simplified Arabic" w:eastAsia="Aptos" w:hAnsi="Simplified Arabic" w:cs="Simplified Arabic"/>
          <w:kern w:val="2"/>
          <w:u w:val="single"/>
          <w:rtl/>
          <w:lang w:eastAsia="ar-SA"/>
        </w:rPr>
        <w:t>القصيدة الطاهرة، مرجع سابق</w:t>
      </w:r>
      <w:r w:rsidRPr="00FB734F">
        <w:rPr>
          <w:rFonts w:ascii="Simplified Arabic" w:hAnsi="Simplified Arabic" w:cs="Simplified Arabic"/>
          <w:rtl/>
        </w:rPr>
        <w:t xml:space="preserve">، </w:t>
      </w:r>
      <w:bookmarkStart w:id="25" w:name="_Hlk175583284"/>
      <w:r w:rsidRPr="00FB734F">
        <w:rPr>
          <w:rFonts w:ascii="Simplified Arabic" w:hAnsi="Simplified Arabic" w:cs="Simplified Arabic"/>
          <w:rtl/>
        </w:rPr>
        <w:t xml:space="preserve">43، </w:t>
      </w:r>
      <w:proofErr w:type="spellStart"/>
      <w:r w:rsidRPr="00FB734F">
        <w:rPr>
          <w:rFonts w:ascii="Simplified Arabic" w:eastAsia="Aptos" w:hAnsi="Simplified Arabic" w:cs="Simplified Arabic"/>
          <w:kern w:val="2"/>
          <w:rtl/>
          <w:lang w:eastAsia="ar-SA"/>
        </w:rPr>
        <w:t>آقابرزك</w:t>
      </w:r>
      <w:proofErr w:type="spellEnd"/>
      <w:r w:rsidRPr="00FB734F">
        <w:rPr>
          <w:rFonts w:ascii="Simplified Arabic" w:hAnsi="Simplified Arabic" w:cs="Simplified Arabic"/>
          <w:rtl/>
        </w:rPr>
        <w:t xml:space="preserve"> الطهراني، </w:t>
      </w:r>
      <w:r w:rsidRPr="00FB734F">
        <w:rPr>
          <w:rFonts w:ascii="Simplified Arabic" w:hAnsi="Simplified Arabic" w:cs="Simplified Arabic"/>
          <w:u w:val="single"/>
          <w:rtl/>
        </w:rPr>
        <w:t>الذريعة إلى تصانيف الشيعة</w:t>
      </w:r>
      <w:r w:rsidRPr="00FB734F">
        <w:rPr>
          <w:rFonts w:ascii="Simplified Arabic" w:hAnsi="Simplified Arabic" w:cs="Simplified Arabic"/>
          <w:rtl/>
        </w:rPr>
        <w:t>، (بيروت: دار الأضواء، 1403هـ)</w:t>
      </w:r>
      <w:bookmarkEnd w:id="25"/>
      <w:r w:rsidRPr="00FB734F">
        <w:rPr>
          <w:rFonts w:ascii="Simplified Arabic" w:eastAsia="Aptos" w:hAnsi="Simplified Arabic" w:cs="Simplified Arabic"/>
          <w:kern w:val="2"/>
          <w:rtl/>
          <w:lang w:eastAsia="ar-SA"/>
        </w:rPr>
        <w:t>، 8/68</w:t>
      </w:r>
      <w:r w:rsidRPr="00FB734F">
        <w:rPr>
          <w:rFonts w:ascii="Simplified Arabic" w:hAnsi="Simplified Arabic" w:cs="Simplified Arabic"/>
          <w:rtl/>
        </w:rPr>
        <w:t>.</w:t>
      </w:r>
    </w:p>
  </w:footnote>
  <w:footnote w:id="18">
    <w:p w14:paraId="56349AEE"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eastAsia="Aptos" w:hAnsi="Simplified Arabic" w:cs="Simplified Arabic"/>
          <w:kern w:val="2"/>
          <w:rtl/>
          <w:lang w:eastAsia="ar-SA"/>
        </w:rPr>
        <w:t xml:space="preserve">ينظر: الأصفهاني، </w:t>
      </w:r>
      <w:r w:rsidRPr="00FB734F">
        <w:rPr>
          <w:rFonts w:ascii="Simplified Arabic" w:eastAsia="Aptos" w:hAnsi="Simplified Arabic" w:cs="Simplified Arabic"/>
          <w:kern w:val="2"/>
          <w:u w:val="single"/>
          <w:rtl/>
          <w:lang w:eastAsia="ar-SA"/>
        </w:rPr>
        <w:t>القصيدة الطاهرة، مرجع سابق</w:t>
      </w:r>
      <w:r w:rsidRPr="00FB734F">
        <w:rPr>
          <w:rFonts w:ascii="Simplified Arabic" w:eastAsia="Aptos" w:hAnsi="Simplified Arabic" w:cs="Simplified Arabic"/>
          <w:kern w:val="2"/>
          <w:rtl/>
          <w:lang w:eastAsia="ar-SA"/>
        </w:rPr>
        <w:t>، 46، 47.</w:t>
      </w:r>
    </w:p>
  </w:footnote>
  <w:footnote w:id="19">
    <w:p w14:paraId="3B2890C0" w14:textId="77777777" w:rsidR="00BC3AD2" w:rsidRPr="00C44E67" w:rsidRDefault="00BC3AD2" w:rsidP="00FB734F">
      <w:pPr>
        <w:spacing w:line="240" w:lineRule="auto"/>
        <w:ind w:left="340" w:hanging="340"/>
        <w:jc w:val="lowKashida"/>
        <w:rPr>
          <w:rFonts w:ascii="Sakkal Majalla" w:hAnsi="Sakkal Majalla"/>
          <w:rtl/>
          <w:lang w:eastAsia="ar-SA"/>
        </w:rPr>
      </w:pPr>
      <w:r w:rsidRPr="00C44E67">
        <w:rPr>
          <w:rFonts w:ascii="Sakkal Majalla" w:eastAsia="Calibri" w:hAnsi="Sakkal Majalla"/>
          <w:rtl/>
        </w:rPr>
        <w:t>(</w:t>
      </w:r>
      <w:r w:rsidRPr="00C44E67">
        <w:rPr>
          <w:rFonts w:ascii="Sakkal Majalla" w:eastAsia="Calibri" w:hAnsi="Sakkal Majalla"/>
          <w:rtl/>
        </w:rPr>
        <w:footnoteRef/>
      </w:r>
      <w:r w:rsidRPr="00C44E67">
        <w:rPr>
          <w:rFonts w:ascii="Sakkal Majalla" w:eastAsia="Calibri" w:hAnsi="Sakkal Majalla"/>
          <w:rtl/>
        </w:rPr>
        <w:t>)</w:t>
      </w:r>
      <w:r w:rsidRPr="00C44E67">
        <w:rPr>
          <w:rFonts w:ascii="Sakkal Majalla" w:eastAsia="Calibri" w:hAnsi="Sakkal Majalla" w:hint="cs"/>
          <w:rtl/>
        </w:rPr>
        <w:t xml:space="preserve"> </w:t>
      </w:r>
      <w:r w:rsidRPr="00C44E67">
        <w:rPr>
          <w:rFonts w:ascii="Sakkal Majalla" w:eastAsia="Aptos" w:hAnsi="Sakkal Majalla" w:hint="cs"/>
          <w:kern w:val="2"/>
          <w:rtl/>
          <w:lang w:eastAsia="ar-SA"/>
        </w:rPr>
        <w:t xml:space="preserve">ينظر: </w:t>
      </w:r>
      <w:r w:rsidRPr="00C44E67">
        <w:rPr>
          <w:rFonts w:ascii="Sakkal Majalla" w:hAnsi="Sakkal Majalla" w:hint="cs"/>
          <w:u w:val="single"/>
          <w:rtl/>
          <w:lang w:eastAsia="ar-SA"/>
        </w:rPr>
        <w:t>المرجع السابق</w:t>
      </w:r>
      <w:r w:rsidRPr="00C44E67">
        <w:rPr>
          <w:rFonts w:ascii="Sakkal Majalla" w:hAnsi="Sakkal Majalla" w:hint="cs"/>
          <w:rtl/>
          <w:lang w:eastAsia="ar-SA"/>
        </w:rPr>
        <w:t xml:space="preserve">، </w:t>
      </w:r>
      <w:r w:rsidRPr="00C44E67">
        <w:rPr>
          <w:rFonts w:ascii="Sakkal Majalla" w:eastAsia="Aptos" w:hAnsi="Sakkal Majalla" w:hint="cs"/>
          <w:kern w:val="2"/>
          <w:rtl/>
          <w:lang w:eastAsia="ar-SA"/>
        </w:rPr>
        <w:t>46، 47.</w:t>
      </w:r>
    </w:p>
  </w:footnote>
  <w:footnote w:id="20">
    <w:p w14:paraId="1E45EBFF"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ينظر: </w:t>
      </w:r>
      <w:bookmarkStart w:id="26" w:name="_Hlk176411166"/>
      <w:r w:rsidRPr="00FB734F">
        <w:rPr>
          <w:rFonts w:ascii="Simplified Arabic" w:hAnsi="Simplified Arabic" w:cs="Simplified Arabic"/>
          <w:u w:val="single"/>
          <w:rtl/>
          <w:lang w:eastAsia="ar-SA"/>
        </w:rPr>
        <w:t>المرجع السابق</w:t>
      </w:r>
      <w:r w:rsidRPr="00FB734F">
        <w:rPr>
          <w:rFonts w:ascii="Simplified Arabic" w:hAnsi="Simplified Arabic" w:cs="Simplified Arabic"/>
          <w:rtl/>
          <w:lang w:eastAsia="ar-SA"/>
        </w:rPr>
        <w:t xml:space="preserve">، </w:t>
      </w:r>
      <w:bookmarkEnd w:id="26"/>
      <w:r w:rsidRPr="00FB734F">
        <w:rPr>
          <w:rFonts w:ascii="Simplified Arabic" w:eastAsia="Calibri" w:hAnsi="Simplified Arabic" w:cs="Simplified Arabic"/>
          <w:rtl/>
        </w:rPr>
        <w:t>1005.</w:t>
      </w:r>
    </w:p>
  </w:footnote>
  <w:footnote w:id="21">
    <w:p w14:paraId="7B7B4BBB" w14:textId="77777777" w:rsidR="00BC3AD2" w:rsidRPr="00FB734F" w:rsidRDefault="00BC3AD2" w:rsidP="00FB734F">
      <w:pPr>
        <w:spacing w:line="240" w:lineRule="auto"/>
        <w:ind w:left="340" w:hanging="340"/>
        <w:jc w:val="lowKashida"/>
        <w:rPr>
          <w:rFonts w:ascii="Simplified Arabic" w:hAnsi="Simplified Arabic" w:cs="Simplified Arabic"/>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b/>
          <w:bCs/>
          <w:rtl/>
          <w:lang w:eastAsia="ar-SA"/>
        </w:rPr>
        <w:t>التحرير:</w:t>
      </w:r>
      <w:r w:rsidRPr="00FB734F">
        <w:rPr>
          <w:rFonts w:ascii="Simplified Arabic" w:hAnsi="Simplified Arabic" w:cs="Simplified Arabic"/>
          <w:rtl/>
          <w:lang w:eastAsia="ar-SA"/>
        </w:rPr>
        <w:t xml:space="preserve"> التحريرات: العلم الذي يعزو أوجه القراءات المختلف فيها، وتنقيحها من أي خطأ، أو غموض.  ينظر: </w:t>
      </w:r>
      <w:bookmarkStart w:id="27" w:name="_Hlk175221433"/>
      <w:r w:rsidRPr="00FB734F">
        <w:rPr>
          <w:rFonts w:ascii="Simplified Arabic" w:hAnsi="Simplified Arabic" w:cs="Simplified Arabic"/>
          <w:rtl/>
          <w:lang w:eastAsia="ar-SA"/>
        </w:rPr>
        <w:t xml:space="preserve">ابن الجزري، </w:t>
      </w:r>
      <w:r w:rsidRPr="00FB734F">
        <w:rPr>
          <w:rFonts w:ascii="Simplified Arabic" w:hAnsi="Simplified Arabic" w:cs="Simplified Arabic"/>
          <w:u w:val="single"/>
          <w:rtl/>
          <w:lang w:eastAsia="ar-SA"/>
        </w:rPr>
        <w:t>شرح طيبة النشر، مرجع سابق</w:t>
      </w:r>
      <w:r w:rsidRPr="00FB734F">
        <w:rPr>
          <w:rFonts w:ascii="Simplified Arabic" w:hAnsi="Simplified Arabic" w:cs="Simplified Arabic"/>
          <w:rtl/>
          <w:lang w:eastAsia="ar-SA"/>
        </w:rPr>
        <w:t xml:space="preserve">، </w:t>
      </w:r>
      <w:bookmarkEnd w:id="27"/>
      <w:r w:rsidRPr="00FB734F">
        <w:rPr>
          <w:rFonts w:ascii="Simplified Arabic" w:hAnsi="Simplified Arabic" w:cs="Simplified Arabic"/>
          <w:rtl/>
          <w:lang w:eastAsia="ar-SA"/>
        </w:rPr>
        <w:t xml:space="preserve">26، </w:t>
      </w:r>
      <w:bookmarkStart w:id="28" w:name="_Hlk175221488"/>
      <w:r w:rsidRPr="00FB734F">
        <w:rPr>
          <w:rFonts w:ascii="Simplified Arabic" w:hAnsi="Simplified Arabic" w:cs="Simplified Arabic"/>
          <w:rtl/>
          <w:lang w:eastAsia="ar-SA"/>
        </w:rPr>
        <w:t xml:space="preserve">محمد بن محمد النويري، </w:t>
      </w:r>
      <w:r w:rsidRPr="00FB734F">
        <w:rPr>
          <w:rFonts w:ascii="Simplified Arabic" w:hAnsi="Simplified Arabic" w:cs="Simplified Arabic"/>
          <w:u w:val="single"/>
          <w:rtl/>
          <w:lang w:eastAsia="ar-SA"/>
        </w:rPr>
        <w:t>شرح طيبة النشر في القراءات العشر</w:t>
      </w:r>
      <w:r w:rsidRPr="00FB734F">
        <w:rPr>
          <w:rFonts w:ascii="Simplified Arabic" w:hAnsi="Simplified Arabic" w:cs="Simplified Arabic"/>
          <w:rtl/>
          <w:lang w:eastAsia="ar-SA"/>
        </w:rPr>
        <w:t xml:space="preserve">، </w:t>
      </w:r>
      <w:bookmarkStart w:id="29" w:name="_Hlk174706507"/>
      <w:r w:rsidRPr="00FB734F">
        <w:rPr>
          <w:rFonts w:ascii="Simplified Arabic" w:hAnsi="Simplified Arabic" w:cs="Simplified Arabic"/>
          <w:rtl/>
          <w:lang w:eastAsia="ar-SA"/>
        </w:rPr>
        <w:t xml:space="preserve">تحقيق: د مجدي محمد </w:t>
      </w:r>
      <w:proofErr w:type="spellStart"/>
      <w:r w:rsidRPr="00FB734F">
        <w:rPr>
          <w:rFonts w:ascii="Simplified Arabic" w:hAnsi="Simplified Arabic" w:cs="Simplified Arabic"/>
          <w:rtl/>
          <w:lang w:eastAsia="ar-SA"/>
        </w:rPr>
        <w:t>باسلوم</w:t>
      </w:r>
      <w:proofErr w:type="spellEnd"/>
      <w:r w:rsidRPr="00FB734F">
        <w:rPr>
          <w:rFonts w:ascii="Simplified Arabic" w:hAnsi="Simplified Arabic" w:cs="Simplified Arabic"/>
          <w:rtl/>
          <w:lang w:eastAsia="ar-SA"/>
        </w:rPr>
        <w:t>، (بيروت: دار الكتب العلمية،2003م)</w:t>
      </w:r>
      <w:bookmarkEnd w:id="28"/>
      <w:bookmarkEnd w:id="29"/>
      <w:r w:rsidRPr="00FB734F">
        <w:rPr>
          <w:rFonts w:ascii="Simplified Arabic" w:hAnsi="Simplified Arabic" w:cs="Simplified Arabic"/>
          <w:rtl/>
          <w:lang w:eastAsia="ar-SA"/>
        </w:rPr>
        <w:t>، 1/224، 225.</w:t>
      </w:r>
    </w:p>
  </w:footnote>
  <w:footnote w:id="22">
    <w:p w14:paraId="44154AAE"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bookmarkStart w:id="30" w:name="_Hlk175208241"/>
      <w:r w:rsidRPr="00FB734F">
        <w:rPr>
          <w:rFonts w:ascii="Simplified Arabic" w:hAnsi="Simplified Arabic" w:cs="Simplified Arabic"/>
          <w:rtl/>
        </w:rPr>
        <w:t>شرح الأبيات: [78، 79، 80، 81]. ينظر:</w:t>
      </w:r>
      <w:bookmarkEnd w:id="30"/>
      <w:r w:rsidRPr="00FB734F">
        <w:rPr>
          <w:rFonts w:ascii="Simplified Arabic" w:hAnsi="Simplified Arabic" w:cs="Simplified Arabic"/>
          <w:rtl/>
          <w:lang w:eastAsia="ar-SA"/>
        </w:rPr>
        <w:t xml:space="preserve"> الأصفهاني، </w:t>
      </w:r>
      <w:r w:rsidRPr="00FB734F">
        <w:rPr>
          <w:rFonts w:ascii="Simplified Arabic" w:hAnsi="Simplified Arabic" w:cs="Simplified Arabic"/>
          <w:u w:val="single"/>
          <w:rtl/>
          <w:lang w:eastAsia="ar-SA"/>
        </w:rPr>
        <w:t>شرح القصيدة الطاهرة، مرجع سابق</w:t>
      </w:r>
      <w:r w:rsidRPr="00FB734F">
        <w:rPr>
          <w:rFonts w:ascii="Simplified Arabic" w:hAnsi="Simplified Arabic" w:cs="Simplified Arabic"/>
          <w:rtl/>
          <w:lang w:eastAsia="ar-SA"/>
        </w:rPr>
        <w:t>، 147-150.</w:t>
      </w:r>
    </w:p>
  </w:footnote>
  <w:footnote w:id="23">
    <w:p w14:paraId="7FDED7E3"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eastAsia="Calibri" w:hAnsi="Simplified Arabic" w:cs="Simplified Arabic"/>
          <w:b/>
          <w:bCs/>
          <w:rtl/>
        </w:rPr>
        <w:t>بحر الطويل</w:t>
      </w:r>
      <w:r w:rsidRPr="00FB734F">
        <w:rPr>
          <w:rFonts w:ascii="Simplified Arabic" w:eastAsia="Calibri" w:hAnsi="Simplified Arabic" w:cs="Simplified Arabic"/>
          <w:rtl/>
        </w:rPr>
        <w:t>، هو: من بحور الشعر المركَّبة، التي تتكون من تفعيلتين مختلفتين تتكرر أربع مرات في كل شطر، ووزنه:</w:t>
      </w:r>
    </w:p>
    <w:p w14:paraId="230D2823"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 xml:space="preserve"> فَعُولُنْ </w:t>
      </w:r>
      <w:proofErr w:type="spellStart"/>
      <w:r w:rsidRPr="00FB734F">
        <w:rPr>
          <w:rFonts w:ascii="Simplified Arabic" w:eastAsia="Calibri" w:hAnsi="Simplified Arabic" w:cs="Simplified Arabic"/>
          <w:rtl/>
        </w:rPr>
        <w:t>مَفَاعِيلُنْ</w:t>
      </w:r>
      <w:proofErr w:type="spellEnd"/>
      <w:r w:rsidRPr="00FB734F">
        <w:rPr>
          <w:rFonts w:ascii="Simplified Arabic" w:eastAsia="Calibri" w:hAnsi="Simplified Arabic" w:cs="Simplified Arabic"/>
          <w:rtl/>
        </w:rPr>
        <w:t xml:space="preserve"> فَعُولُنْ </w:t>
      </w:r>
      <w:proofErr w:type="spellStart"/>
      <w:r w:rsidRPr="00FB734F">
        <w:rPr>
          <w:rFonts w:ascii="Simplified Arabic" w:eastAsia="Calibri" w:hAnsi="Simplified Arabic" w:cs="Simplified Arabic"/>
          <w:rtl/>
        </w:rPr>
        <w:t>مَفَاعِيلُنْ</w:t>
      </w:r>
      <w:proofErr w:type="spellEnd"/>
      <w:r w:rsidRPr="00FB734F">
        <w:rPr>
          <w:rFonts w:ascii="Simplified Arabic" w:eastAsia="Calibri" w:hAnsi="Simplified Arabic" w:cs="Simplified Arabic"/>
          <w:rtl/>
        </w:rPr>
        <w:tab/>
      </w:r>
      <w:r w:rsidRPr="00FB734F">
        <w:rPr>
          <w:rFonts w:ascii="Simplified Arabic" w:eastAsia="Calibri" w:hAnsi="Simplified Arabic" w:cs="Simplified Arabic"/>
          <w:rtl/>
        </w:rPr>
        <w:tab/>
        <w:t xml:space="preserve">فَعُولُنْ </w:t>
      </w:r>
      <w:proofErr w:type="spellStart"/>
      <w:r w:rsidRPr="00FB734F">
        <w:rPr>
          <w:rFonts w:ascii="Simplified Arabic" w:eastAsia="Calibri" w:hAnsi="Simplified Arabic" w:cs="Simplified Arabic"/>
          <w:rtl/>
        </w:rPr>
        <w:t>مَفَاعِيلُنْ</w:t>
      </w:r>
      <w:proofErr w:type="spellEnd"/>
      <w:r w:rsidRPr="00FB734F">
        <w:rPr>
          <w:rFonts w:ascii="Simplified Arabic" w:eastAsia="Calibri" w:hAnsi="Simplified Arabic" w:cs="Simplified Arabic"/>
          <w:rtl/>
        </w:rPr>
        <w:t xml:space="preserve"> فَعُولُنْ </w:t>
      </w:r>
      <w:proofErr w:type="spellStart"/>
      <w:r w:rsidRPr="00FB734F">
        <w:rPr>
          <w:rFonts w:ascii="Simplified Arabic" w:eastAsia="Calibri" w:hAnsi="Simplified Arabic" w:cs="Simplified Arabic"/>
          <w:rtl/>
        </w:rPr>
        <w:t>مَفَاعِيلُنْ</w:t>
      </w:r>
      <w:proofErr w:type="spellEnd"/>
    </w:p>
    <w:p w14:paraId="4AC9862E"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 xml:space="preserve">ينظر: </w:t>
      </w:r>
      <w:bookmarkStart w:id="31" w:name="_Hlk176414955"/>
      <w:r w:rsidRPr="00FB734F">
        <w:rPr>
          <w:rFonts w:ascii="Simplified Arabic" w:eastAsia="Calibri" w:hAnsi="Simplified Arabic" w:cs="Simplified Arabic"/>
          <w:rtl/>
        </w:rPr>
        <w:t xml:space="preserve">أحمد بن محمد المعروف بابن عبد ربه الأندلسي، </w:t>
      </w:r>
      <w:r w:rsidRPr="00FB734F">
        <w:rPr>
          <w:rFonts w:ascii="Simplified Arabic" w:eastAsia="Calibri" w:hAnsi="Simplified Arabic" w:cs="Simplified Arabic"/>
          <w:u w:val="single"/>
          <w:rtl/>
        </w:rPr>
        <w:t>العقد الفريد</w:t>
      </w:r>
      <w:r w:rsidRPr="00FB734F">
        <w:rPr>
          <w:rFonts w:ascii="Simplified Arabic" w:eastAsia="Calibri" w:hAnsi="Simplified Arabic" w:cs="Simplified Arabic"/>
          <w:rtl/>
        </w:rPr>
        <w:t xml:space="preserve">، (بيروت: دار الكتب العلمية،1404م)، ،6/290، يوسف </w:t>
      </w:r>
      <w:proofErr w:type="spellStart"/>
      <w:r w:rsidRPr="00FB734F">
        <w:rPr>
          <w:rFonts w:ascii="Simplified Arabic" w:eastAsia="Calibri" w:hAnsi="Simplified Arabic" w:cs="Simplified Arabic"/>
          <w:rtl/>
        </w:rPr>
        <w:t>السكاكي</w:t>
      </w:r>
      <w:proofErr w:type="spellEnd"/>
      <w:r w:rsidRPr="00FB734F">
        <w:rPr>
          <w:rFonts w:ascii="Simplified Arabic" w:eastAsia="Calibri" w:hAnsi="Simplified Arabic" w:cs="Simplified Arabic"/>
          <w:rtl/>
        </w:rPr>
        <w:t xml:space="preserve"> الخوارزمي، </w:t>
      </w:r>
      <w:r w:rsidRPr="00FB734F">
        <w:rPr>
          <w:rFonts w:ascii="Simplified Arabic" w:eastAsia="Calibri" w:hAnsi="Simplified Arabic" w:cs="Simplified Arabic"/>
          <w:u w:val="single"/>
          <w:rtl/>
        </w:rPr>
        <w:t>مفتاح العلوم</w:t>
      </w:r>
      <w:r w:rsidRPr="00FB734F">
        <w:rPr>
          <w:rFonts w:ascii="Simplified Arabic" w:eastAsia="Calibri" w:hAnsi="Simplified Arabic" w:cs="Simplified Arabic"/>
          <w:rtl/>
        </w:rPr>
        <w:t>، ضبط وتعليق: نعيم زرزور،</w:t>
      </w:r>
      <w:r w:rsidRPr="00FB734F">
        <w:rPr>
          <w:rFonts w:ascii="Simplified Arabic" w:hAnsi="Simplified Arabic" w:cs="Simplified Arabic"/>
          <w:rtl/>
        </w:rPr>
        <w:t xml:space="preserve"> </w:t>
      </w:r>
      <w:r w:rsidRPr="00FB734F">
        <w:rPr>
          <w:rFonts w:ascii="Simplified Arabic" w:eastAsia="Calibri" w:hAnsi="Simplified Arabic" w:cs="Simplified Arabic"/>
          <w:rtl/>
        </w:rPr>
        <w:t xml:space="preserve">ط: 2، (بيروت: دار الكتب العلمية، 1987م)، 1/599، عبد العزيز عتيق، </w:t>
      </w:r>
      <w:r w:rsidRPr="00FB734F">
        <w:rPr>
          <w:rFonts w:ascii="Simplified Arabic" w:eastAsia="Calibri" w:hAnsi="Simplified Arabic" w:cs="Simplified Arabic"/>
          <w:u w:val="single"/>
          <w:rtl/>
        </w:rPr>
        <w:t>علم العروض والقافية</w:t>
      </w:r>
      <w:r w:rsidRPr="00FB734F">
        <w:rPr>
          <w:rFonts w:ascii="Simplified Arabic" w:eastAsia="Calibri" w:hAnsi="Simplified Arabic" w:cs="Simplified Arabic"/>
          <w:rtl/>
        </w:rPr>
        <w:t>، (بيروت: دار النهضة العربية)، 28.</w:t>
      </w:r>
    </w:p>
    <w:bookmarkEnd w:id="31"/>
  </w:footnote>
  <w:footnote w:id="24">
    <w:p w14:paraId="302D66C8" w14:textId="77777777" w:rsidR="00BC3AD2" w:rsidRPr="00FB734F" w:rsidRDefault="00BC3AD2" w:rsidP="00FB734F">
      <w:pPr>
        <w:spacing w:line="240" w:lineRule="auto"/>
        <w:ind w:left="340" w:hanging="340"/>
        <w:jc w:val="lowKashida"/>
        <w:rPr>
          <w:rFonts w:ascii="Simplified Arabic" w:hAnsi="Simplified Arabic" w:cs="Simplified Arabic"/>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جاءت في فرش سورة البقرة، البيت: [603]</w:t>
      </w:r>
      <w:bookmarkStart w:id="32" w:name="_Hlk174437027"/>
      <w:r w:rsidRPr="00FB734F">
        <w:rPr>
          <w:rFonts w:ascii="Simplified Arabic" w:hAnsi="Simplified Arabic" w:cs="Simplified Arabic"/>
          <w:rtl/>
          <w:lang w:eastAsia="ar-SA"/>
        </w:rPr>
        <w:t xml:space="preserve">. ينظر: الأصفهاني، </w:t>
      </w:r>
      <w:r w:rsidRPr="00FB734F">
        <w:rPr>
          <w:rFonts w:ascii="Simplified Arabic" w:hAnsi="Simplified Arabic" w:cs="Simplified Arabic"/>
          <w:u w:val="single"/>
          <w:rtl/>
          <w:lang w:eastAsia="ar-SA"/>
        </w:rPr>
        <w:t>شرح القصيدة الطاهرة</w:t>
      </w:r>
      <w:r w:rsidRPr="00FB734F">
        <w:rPr>
          <w:rFonts w:ascii="Simplified Arabic" w:hAnsi="Simplified Arabic" w:cs="Simplified Arabic"/>
          <w:rtl/>
          <w:lang w:eastAsia="ar-SA"/>
        </w:rPr>
        <w:t>، 619.</w:t>
      </w:r>
    </w:p>
    <w:p w14:paraId="58CCD8DA"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hAnsi="Simplified Arabic" w:cs="Simplified Arabic"/>
          <w:b/>
          <w:bCs/>
          <w:rtl/>
          <w:lang w:eastAsia="ar-SA"/>
        </w:rPr>
        <w:t>والصقل:</w:t>
      </w:r>
      <w:r w:rsidRPr="00FB734F">
        <w:rPr>
          <w:rFonts w:ascii="Simplified Arabic" w:hAnsi="Simplified Arabic" w:cs="Simplified Arabic"/>
          <w:rtl/>
          <w:lang w:eastAsia="ar-SA"/>
        </w:rPr>
        <w:t xml:space="preserve"> الجلاء، الصَّيْقَلُ: هو الشخص الذي يصقل السيف، أي: يجليه، والجمع صَيَاقِل، وصَيَاقِلَة.</w:t>
      </w:r>
      <w:bookmarkEnd w:id="32"/>
      <w:r w:rsidRPr="00FB734F">
        <w:rPr>
          <w:rFonts w:ascii="Simplified Arabic" w:hAnsi="Simplified Arabic" w:cs="Simplified Arabic"/>
          <w:rtl/>
          <w:lang w:eastAsia="ar-SA"/>
        </w:rPr>
        <w:t xml:space="preserve"> </w:t>
      </w:r>
      <w:bookmarkStart w:id="33" w:name="_Hlk174436903"/>
      <w:r w:rsidRPr="00FB734F">
        <w:rPr>
          <w:rFonts w:ascii="Simplified Arabic" w:hAnsi="Simplified Arabic" w:cs="Simplified Arabic"/>
          <w:rtl/>
          <w:lang w:eastAsia="ar-SA"/>
        </w:rPr>
        <w:t xml:space="preserve">ينظر: محمد بن الحسن بن دريد الأزدي، </w:t>
      </w:r>
      <w:r w:rsidRPr="00FB734F">
        <w:rPr>
          <w:rFonts w:ascii="Simplified Arabic" w:hAnsi="Simplified Arabic" w:cs="Simplified Arabic"/>
          <w:u w:val="single"/>
          <w:rtl/>
          <w:lang w:eastAsia="ar-SA"/>
        </w:rPr>
        <w:t>جمهرة اللغة</w:t>
      </w:r>
      <w:r w:rsidRPr="00FB734F">
        <w:rPr>
          <w:rFonts w:ascii="Simplified Arabic" w:hAnsi="Simplified Arabic" w:cs="Simplified Arabic"/>
          <w:rtl/>
          <w:lang w:eastAsia="ar-SA"/>
        </w:rPr>
        <w:t xml:space="preserve">، تحقيق: رمزي منير بعلبكي، (بيروت- دار العلم للملايين،1987م)، مادة(صقل)، 2/894، </w:t>
      </w:r>
      <w:r w:rsidRPr="00FB734F">
        <w:rPr>
          <w:rFonts w:ascii="Simplified Arabic" w:eastAsia="Calibri" w:hAnsi="Simplified Arabic" w:cs="Simplified Arabic"/>
          <w:rtl/>
        </w:rPr>
        <w:t xml:space="preserve">محمد بن أحمد الأزهري، </w:t>
      </w:r>
      <w:r w:rsidRPr="00FB734F">
        <w:rPr>
          <w:rFonts w:ascii="Simplified Arabic" w:eastAsia="Calibri" w:hAnsi="Simplified Arabic" w:cs="Simplified Arabic"/>
          <w:u w:val="single"/>
          <w:rtl/>
        </w:rPr>
        <w:t>تهذيب اللغة</w:t>
      </w:r>
      <w:r w:rsidRPr="00FB734F">
        <w:rPr>
          <w:rFonts w:ascii="Simplified Arabic" w:eastAsia="Calibri" w:hAnsi="Simplified Arabic" w:cs="Simplified Arabic"/>
          <w:rtl/>
        </w:rPr>
        <w:t xml:space="preserve">، تحقيق: محمد مرعب، </w:t>
      </w:r>
      <w:r w:rsidRPr="00FB734F">
        <w:rPr>
          <w:rFonts w:ascii="Simplified Arabic" w:eastAsia="Calibri" w:hAnsi="Simplified Arabic" w:cs="Simplified Arabic"/>
          <w:kern w:val="2"/>
          <w:rtl/>
        </w:rPr>
        <w:t>(بيروت: دار إحياء التراث العربي، 2001)</w:t>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أبواب القاف والصاد، 8/288.</w:t>
      </w:r>
      <w:bookmarkEnd w:id="33"/>
    </w:p>
  </w:footnote>
  <w:footnote w:id="25">
    <w:p w14:paraId="45A80700"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 xml:space="preserve">ذكر الناظم اللفظ في البيت [699]، وقال: "والفُلْفُلُ بضم الفاءين هذا الدواء المشهور من التوابل"، وهو النبات المعروف الذي لا ينبت في أرض العرب، وكثر مجيئه في كلامهم، إلا أن أصل الكلمة فارسي.   ينظر: </w:t>
      </w:r>
      <w:bookmarkStart w:id="34" w:name="_Hlk167869841"/>
      <w:r w:rsidRPr="00FB734F">
        <w:rPr>
          <w:rFonts w:ascii="Simplified Arabic" w:eastAsia="Calibri" w:hAnsi="Simplified Arabic" w:cs="Simplified Arabic"/>
          <w:rtl/>
        </w:rPr>
        <w:t xml:space="preserve">علي بن إسماعيل بن سيده </w:t>
      </w:r>
      <w:proofErr w:type="spellStart"/>
      <w:r w:rsidRPr="00FB734F">
        <w:rPr>
          <w:rFonts w:ascii="Simplified Arabic" w:eastAsia="Calibri" w:hAnsi="Simplified Arabic" w:cs="Simplified Arabic"/>
          <w:rtl/>
        </w:rPr>
        <w:t>المرسي</w:t>
      </w:r>
      <w:proofErr w:type="spellEnd"/>
      <w:r w:rsidRPr="00FB734F">
        <w:rPr>
          <w:rFonts w:ascii="Simplified Arabic" w:eastAsia="Calibri" w:hAnsi="Simplified Arabic" w:cs="Simplified Arabic"/>
          <w:rtl/>
        </w:rPr>
        <w:t xml:space="preserve">، </w:t>
      </w:r>
      <w:r w:rsidRPr="00FB734F">
        <w:rPr>
          <w:rFonts w:ascii="Simplified Arabic" w:eastAsia="Calibri" w:hAnsi="Simplified Arabic" w:cs="Simplified Arabic"/>
          <w:u w:val="single"/>
          <w:rtl/>
        </w:rPr>
        <w:t>المحكم والمحيط الأعظم</w:t>
      </w:r>
      <w:r w:rsidRPr="00FB734F">
        <w:rPr>
          <w:rFonts w:ascii="Simplified Arabic" w:eastAsia="Calibri" w:hAnsi="Simplified Arabic" w:cs="Simplified Arabic"/>
          <w:rtl/>
        </w:rPr>
        <w:t>، تحقيق: عبد الحميد هنداوي، (بيروت- دار الكتب العلمية، 2000م)</w:t>
      </w:r>
      <w:bookmarkEnd w:id="34"/>
      <w:r w:rsidRPr="00FB734F">
        <w:rPr>
          <w:rFonts w:ascii="Simplified Arabic" w:hAnsi="Simplified Arabic" w:cs="Simplified Arabic"/>
          <w:rtl/>
          <w:lang w:eastAsia="ar-SA"/>
        </w:rPr>
        <w:t xml:space="preserve">، مقلوبة اللام والفاء،10/364، الأصفهاني، </w:t>
      </w:r>
      <w:r w:rsidRPr="00FB734F">
        <w:rPr>
          <w:rFonts w:ascii="Simplified Arabic" w:hAnsi="Simplified Arabic" w:cs="Simplified Arabic"/>
          <w:u w:val="single"/>
          <w:rtl/>
          <w:lang w:eastAsia="ar-SA"/>
        </w:rPr>
        <w:t>شرح القصيدة الطاهرة</w:t>
      </w:r>
      <w:r w:rsidRPr="00FB734F">
        <w:rPr>
          <w:rFonts w:ascii="Simplified Arabic" w:hAnsi="Simplified Arabic" w:cs="Simplified Arabic"/>
          <w:rtl/>
          <w:lang w:eastAsia="ar-SA"/>
        </w:rPr>
        <w:t>، 691.</w:t>
      </w:r>
    </w:p>
  </w:footnote>
  <w:footnote w:id="26">
    <w:p w14:paraId="5A2162BD"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eastAsia="Calibri" w:hAnsi="Simplified Arabic" w:cs="Simplified Arabic"/>
          <w:b/>
          <w:bCs/>
          <w:rtl/>
        </w:rPr>
        <w:t>أصول القراءة:</w:t>
      </w:r>
      <w:r w:rsidRPr="00FB734F">
        <w:rPr>
          <w:rFonts w:ascii="Simplified Arabic" w:eastAsia="Calibri" w:hAnsi="Simplified Arabic" w:cs="Simplified Arabic"/>
          <w:rtl/>
        </w:rPr>
        <w:t xml:space="preserve"> مسائل علم القراءات التي له قاعدة عامة تندرج تحتها الجزئيات، مثالها: الإدغام، والمد، والإمالة، وغيرها. ينظر: عبد الرحمن بن إسماعيل </w:t>
      </w:r>
      <w:bookmarkStart w:id="35" w:name="_Hlk176411273"/>
      <w:r w:rsidRPr="00FB734F">
        <w:rPr>
          <w:rFonts w:ascii="Simplified Arabic" w:eastAsia="Calibri" w:hAnsi="Simplified Arabic" w:cs="Simplified Arabic"/>
          <w:rtl/>
        </w:rPr>
        <w:t xml:space="preserve">المقدسي، أبو شامة، </w:t>
      </w:r>
      <w:r w:rsidRPr="00FB734F">
        <w:rPr>
          <w:rFonts w:ascii="Simplified Arabic" w:eastAsia="Calibri" w:hAnsi="Simplified Arabic" w:cs="Simplified Arabic"/>
          <w:u w:val="single"/>
          <w:rtl/>
        </w:rPr>
        <w:t>إبراز المعاني من حرز الأماني</w:t>
      </w:r>
      <w:r w:rsidRPr="00FB734F">
        <w:rPr>
          <w:rFonts w:ascii="Simplified Arabic" w:eastAsia="Calibri" w:hAnsi="Simplified Arabic" w:cs="Simplified Arabic"/>
          <w:rtl/>
        </w:rPr>
        <w:t xml:space="preserve">، (دار الكتب العلمية)، 319، علي بن عثمان، المعروف بابن </w:t>
      </w:r>
      <w:proofErr w:type="spellStart"/>
      <w:r w:rsidRPr="00FB734F">
        <w:rPr>
          <w:rFonts w:ascii="Simplified Arabic" w:eastAsia="Calibri" w:hAnsi="Simplified Arabic" w:cs="Simplified Arabic"/>
          <w:rtl/>
        </w:rPr>
        <w:t>القاصح</w:t>
      </w:r>
      <w:proofErr w:type="spellEnd"/>
      <w:r w:rsidRPr="00FB734F">
        <w:rPr>
          <w:rFonts w:ascii="Simplified Arabic" w:eastAsia="Calibri" w:hAnsi="Simplified Arabic" w:cs="Simplified Arabic"/>
          <w:rtl/>
        </w:rPr>
        <w:t xml:space="preserve">، </w:t>
      </w:r>
      <w:r w:rsidRPr="00FB734F">
        <w:rPr>
          <w:rFonts w:ascii="Simplified Arabic" w:eastAsia="Calibri" w:hAnsi="Simplified Arabic" w:cs="Simplified Arabic"/>
          <w:u w:val="single"/>
          <w:rtl/>
        </w:rPr>
        <w:t>سراج القارئ المبتدي وتذكار المقرئ المنتهي</w:t>
      </w:r>
      <w:r w:rsidRPr="00FB734F">
        <w:rPr>
          <w:rFonts w:ascii="Simplified Arabic" w:eastAsia="Calibri" w:hAnsi="Simplified Arabic" w:cs="Simplified Arabic"/>
          <w:rtl/>
        </w:rPr>
        <w:t>، راجعه: علي الضباع، ط:3، (مصر: مطبعة مصطفى البابي الحلبي،1954م)، 148.</w:t>
      </w:r>
    </w:p>
    <w:bookmarkEnd w:id="35"/>
  </w:footnote>
  <w:footnote w:id="27">
    <w:p w14:paraId="4DD5E166" w14:textId="77777777" w:rsidR="00BC3AD2" w:rsidRPr="00FB734F" w:rsidRDefault="00BC3AD2" w:rsidP="00FB734F">
      <w:pPr>
        <w:spacing w:line="240" w:lineRule="auto"/>
        <w:ind w:left="340" w:hanging="340"/>
        <w:jc w:val="lowKashida"/>
        <w:rPr>
          <w:rFonts w:ascii="Simplified Arabic" w:eastAsia="Calibri"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b/>
          <w:bCs/>
          <w:rtl/>
          <w:lang w:eastAsia="ar-SA"/>
        </w:rPr>
        <w:t>الفرش:</w:t>
      </w:r>
      <w:r w:rsidRPr="00FB734F">
        <w:rPr>
          <w:rFonts w:ascii="Simplified Arabic" w:hAnsi="Simplified Arabic" w:cs="Simplified Arabic"/>
          <w:rtl/>
          <w:lang w:eastAsia="ar-SA"/>
        </w:rPr>
        <w:t xml:space="preserve"> الألفاظ القرآنية التي اختلف فيها القراء، والتي لا تندرج ضمن قواعد وأصول القراءة، فيكون الكلام على كل حرف في موضعه، وقد سمى البعض الفرش فروعاً مقابلة للأصول.  ينظر: </w:t>
      </w:r>
      <w:r w:rsidRPr="00FB734F">
        <w:rPr>
          <w:rFonts w:ascii="Simplified Arabic" w:eastAsia="Calibri" w:hAnsi="Simplified Arabic" w:cs="Simplified Arabic"/>
          <w:rtl/>
        </w:rPr>
        <w:t xml:space="preserve">أبو شامة، </w:t>
      </w:r>
      <w:r w:rsidRPr="00FB734F">
        <w:rPr>
          <w:rFonts w:ascii="Simplified Arabic" w:eastAsia="Calibri" w:hAnsi="Simplified Arabic" w:cs="Simplified Arabic"/>
          <w:u w:val="single"/>
          <w:rtl/>
        </w:rPr>
        <w:t>إبراز المعاني، مرجع سابق</w:t>
      </w:r>
      <w:r w:rsidRPr="00FB734F">
        <w:rPr>
          <w:rFonts w:ascii="Simplified Arabic" w:eastAsia="Calibri" w:hAnsi="Simplified Arabic" w:cs="Simplified Arabic"/>
          <w:rtl/>
        </w:rPr>
        <w:t xml:space="preserve">، 319، ابن </w:t>
      </w:r>
      <w:proofErr w:type="spellStart"/>
      <w:r w:rsidRPr="00FB734F">
        <w:rPr>
          <w:rFonts w:ascii="Simplified Arabic" w:eastAsia="Calibri" w:hAnsi="Simplified Arabic" w:cs="Simplified Arabic"/>
          <w:rtl/>
        </w:rPr>
        <w:t>القاصح</w:t>
      </w:r>
      <w:proofErr w:type="spellEnd"/>
      <w:r w:rsidRPr="00FB734F">
        <w:rPr>
          <w:rFonts w:ascii="Simplified Arabic" w:eastAsia="Calibri" w:hAnsi="Simplified Arabic" w:cs="Simplified Arabic"/>
          <w:rtl/>
        </w:rPr>
        <w:t xml:space="preserve">، </w:t>
      </w:r>
      <w:r w:rsidRPr="00FB734F">
        <w:rPr>
          <w:rFonts w:ascii="Simplified Arabic" w:eastAsia="Calibri" w:hAnsi="Simplified Arabic" w:cs="Simplified Arabic"/>
          <w:u w:val="single"/>
          <w:rtl/>
        </w:rPr>
        <w:t>سراج القارئ المبتدي، مرجع سابق</w:t>
      </w:r>
      <w:r w:rsidRPr="00FB734F">
        <w:rPr>
          <w:rFonts w:ascii="Simplified Arabic" w:eastAsia="Calibri" w:hAnsi="Simplified Arabic" w:cs="Simplified Arabic"/>
          <w:rtl/>
        </w:rPr>
        <w:t>، 148.</w:t>
      </w:r>
    </w:p>
  </w:footnote>
  <w:footnote w:id="28">
    <w:p w14:paraId="2134DFBF" w14:textId="77777777" w:rsidR="00BC3AD2" w:rsidRPr="00FB734F" w:rsidRDefault="00BC3AD2" w:rsidP="00FB734F">
      <w:pPr>
        <w:spacing w:line="240" w:lineRule="auto"/>
        <w:ind w:left="340" w:hanging="340"/>
        <w:jc w:val="lowKashida"/>
        <w:rPr>
          <w:rFonts w:ascii="Simplified Arabic" w:hAnsi="Simplified Arabic" w:cs="Simplified Arabic"/>
          <w:color w:val="FF0000"/>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لم أقف على مصدر يذكر اسمه كاملاً، أو ترجمته. </w:t>
      </w:r>
      <w:r w:rsidRPr="00FB734F">
        <w:rPr>
          <w:rFonts w:ascii="Simplified Arabic" w:hAnsi="Simplified Arabic" w:cs="Simplified Arabic"/>
          <w:rtl/>
          <w:lang w:eastAsia="ar-SA"/>
        </w:rPr>
        <w:t>ذكر ذلك في المخطوط اللوح: [2/أ].</w:t>
      </w:r>
    </w:p>
  </w:footnote>
  <w:footnote w:id="29">
    <w:p w14:paraId="04786620" w14:textId="77777777"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ذكر ذلك في المخطوط اللوح: [223/ب].</w:t>
      </w:r>
    </w:p>
  </w:footnote>
  <w:footnote w:id="30">
    <w:p w14:paraId="19F294E5" w14:textId="64596586" w:rsidR="00BC3AD2" w:rsidRPr="00FB734F" w:rsidRDefault="00BC3AD2" w:rsidP="00FB734F">
      <w:pPr>
        <w:spacing w:line="240" w:lineRule="auto"/>
        <w:ind w:left="340" w:hanging="340"/>
        <w:jc w:val="lowKashida"/>
        <w:rPr>
          <w:rFonts w:ascii="Simplified Arabic" w:hAnsi="Simplified Arabic" w:cs="Simplified Arabic"/>
          <w:rtl/>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w:t>
      </w:r>
      <w:r w:rsidR="00FB734F">
        <w:rPr>
          <w:rFonts w:ascii="Simplified Arabic" w:eastAsia="Calibri" w:hAnsi="Simplified Arabic" w:cs="Simplified Arabic" w:hint="cs"/>
          <w:rtl/>
        </w:rPr>
        <w:t xml:space="preserve"> </w:t>
      </w:r>
      <w:r w:rsidRPr="00FB734F">
        <w:rPr>
          <w:rFonts w:ascii="Simplified Arabic" w:eastAsia="Calibri" w:hAnsi="Simplified Arabic" w:cs="Simplified Arabic"/>
          <w:rtl/>
        </w:rPr>
        <w:t xml:space="preserve">ذكر ذلك في المخطوط في اللوح: </w:t>
      </w:r>
      <w:r w:rsidRPr="00FB734F">
        <w:rPr>
          <w:rFonts w:ascii="Simplified Arabic" w:hAnsi="Simplified Arabic" w:cs="Simplified Arabic"/>
          <w:rtl/>
        </w:rPr>
        <w:t>[2/أ].</w:t>
      </w:r>
    </w:p>
  </w:footnote>
  <w:footnote w:id="31">
    <w:p w14:paraId="0A46E2AC" w14:textId="77777777" w:rsidR="00BC3AD2" w:rsidRPr="00FB734F" w:rsidRDefault="00BC3AD2" w:rsidP="00FB734F">
      <w:pPr>
        <w:spacing w:line="240" w:lineRule="auto"/>
        <w:ind w:left="340" w:hanging="340"/>
        <w:jc w:val="lowKashida"/>
        <w:rPr>
          <w:rFonts w:ascii="Simplified Arabic" w:hAnsi="Simplified Arabic" w:cs="Simplified Arabic"/>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b/>
          <w:bCs/>
          <w:rtl/>
          <w:lang w:eastAsia="ar-SA"/>
        </w:rPr>
        <w:t>الارتجال:</w:t>
      </w:r>
      <w:r w:rsidRPr="00FB734F">
        <w:rPr>
          <w:rFonts w:ascii="Simplified Arabic" w:hAnsi="Simplified Arabic" w:cs="Simplified Arabic"/>
          <w:rtl/>
          <w:lang w:eastAsia="ar-SA"/>
        </w:rPr>
        <w:t xml:space="preserve"> ارتجلت الكلام ارتجالاً، أي: لا يكون هيأه قبل ذلك. ينظر: الأزهري، </w:t>
      </w:r>
      <w:r w:rsidRPr="00FB734F">
        <w:rPr>
          <w:rFonts w:ascii="Simplified Arabic" w:hAnsi="Simplified Arabic" w:cs="Simplified Arabic"/>
          <w:u w:val="single"/>
          <w:rtl/>
          <w:lang w:eastAsia="ar-SA"/>
        </w:rPr>
        <w:t>تهذيب اللغة، مرجع سابق</w:t>
      </w:r>
      <w:r w:rsidRPr="00FB734F">
        <w:rPr>
          <w:rFonts w:ascii="Simplified Arabic" w:hAnsi="Simplified Arabic" w:cs="Simplified Arabic"/>
          <w:rtl/>
          <w:lang w:eastAsia="ar-SA"/>
        </w:rPr>
        <w:t xml:space="preserve">، أبواب الجيم والراء، 11/25، إسماعيل بن حماد الجوهري، </w:t>
      </w:r>
      <w:r w:rsidRPr="00FB734F">
        <w:rPr>
          <w:rFonts w:ascii="Simplified Arabic" w:hAnsi="Simplified Arabic" w:cs="Simplified Arabic"/>
          <w:u w:val="single"/>
          <w:rtl/>
          <w:lang w:eastAsia="ar-SA"/>
        </w:rPr>
        <w:t>الصحاح تاج اللغة وصحاح العربية</w:t>
      </w:r>
      <w:r w:rsidRPr="00FB734F">
        <w:rPr>
          <w:rFonts w:ascii="Simplified Arabic" w:hAnsi="Simplified Arabic" w:cs="Simplified Arabic"/>
          <w:rtl/>
          <w:lang w:eastAsia="ar-SA"/>
        </w:rPr>
        <w:t>، تحقيق: أحمد عبد الغفور عطار، (بيروت: دار العلم للملايين، 1987م)، فصل الراء: (رجل)، 4/1706.</w:t>
      </w:r>
    </w:p>
  </w:footnote>
  <w:footnote w:id="32">
    <w:p w14:paraId="5C728CEA" w14:textId="77777777" w:rsidR="00BC3AD2" w:rsidRPr="00FB734F" w:rsidRDefault="00BC3AD2" w:rsidP="00FB734F">
      <w:pPr>
        <w:spacing w:line="240" w:lineRule="auto"/>
        <w:ind w:left="340" w:hanging="340"/>
        <w:jc w:val="lowKashida"/>
        <w:rPr>
          <w:rFonts w:ascii="Simplified Arabic" w:hAnsi="Simplified Arabic" w:cs="Simplified Arabic"/>
          <w:rtl/>
          <w:lang w:eastAsia="ar-SA"/>
        </w:rPr>
      </w:pPr>
      <w:r w:rsidRPr="00FB734F">
        <w:rPr>
          <w:rFonts w:ascii="Simplified Arabic" w:eastAsia="Calibri" w:hAnsi="Simplified Arabic" w:cs="Simplified Arabic"/>
          <w:rtl/>
        </w:rPr>
        <w:t>(</w:t>
      </w:r>
      <w:r w:rsidRPr="00FB734F">
        <w:rPr>
          <w:rFonts w:ascii="Simplified Arabic" w:eastAsia="Calibri" w:hAnsi="Simplified Arabic" w:cs="Simplified Arabic"/>
          <w:rtl/>
        </w:rPr>
        <w:footnoteRef/>
      </w:r>
      <w:r w:rsidRPr="00FB734F">
        <w:rPr>
          <w:rFonts w:ascii="Simplified Arabic" w:eastAsia="Calibri" w:hAnsi="Simplified Arabic" w:cs="Simplified Arabic"/>
          <w:rtl/>
        </w:rPr>
        <w:t xml:space="preserve">) </w:t>
      </w:r>
      <w:r w:rsidRPr="00FB734F">
        <w:rPr>
          <w:rFonts w:ascii="Simplified Arabic" w:hAnsi="Simplified Arabic" w:cs="Simplified Arabic"/>
          <w:rtl/>
          <w:lang w:eastAsia="ar-SA"/>
        </w:rPr>
        <w:t>ذكر ذلك في المخطوط في اللوح: [2/أ].</w:t>
      </w:r>
    </w:p>
  </w:footnote>
  <w:footnote w:id="33">
    <w:p w14:paraId="3194E232"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hAnsi="Simplified Arabic" w:cs="Simplified Arabic"/>
          <w:b/>
          <w:bCs/>
          <w:rtl/>
        </w:rPr>
        <w:t>الداني</w:t>
      </w:r>
      <w:r w:rsidRPr="003C5BA0">
        <w:rPr>
          <w:rFonts w:ascii="Simplified Arabic" w:hAnsi="Simplified Arabic" w:cs="Simplified Arabic"/>
          <w:rtl/>
        </w:rPr>
        <w:t xml:space="preserve"> هو: عثمان بن سعيد بن عثمان القرطبي، أبو عمرو الأُموي الصيرفي، المعروف في زماننا بالدّاني، الحافظ المقرئ، العالم بالقرآن </w:t>
      </w:r>
      <w:proofErr w:type="spellStart"/>
      <w:r w:rsidRPr="003C5BA0">
        <w:rPr>
          <w:rFonts w:ascii="Simplified Arabic" w:hAnsi="Simplified Arabic" w:cs="Simplified Arabic"/>
          <w:rtl/>
        </w:rPr>
        <w:t>وروياته</w:t>
      </w:r>
      <w:proofErr w:type="spellEnd"/>
      <w:r w:rsidRPr="003C5BA0">
        <w:rPr>
          <w:rFonts w:ascii="Simplified Arabic" w:hAnsi="Simplified Arabic" w:cs="Simplified Arabic"/>
          <w:rtl/>
        </w:rPr>
        <w:t xml:space="preserve">، وتفسيره، وإعرابه، وطرقه، ومعانيه، صاحب التصانيف ، منها: ( جامع البيان، والتيسير في القراءات السبع، والمقنع)، ارتحل في طلب العلم، فقراء على علماء أجلاء في كثير من البلدان منهم: أبي الحسن طاهر بن </w:t>
      </w:r>
      <w:proofErr w:type="spellStart"/>
      <w:r w:rsidRPr="003C5BA0">
        <w:rPr>
          <w:rFonts w:ascii="Simplified Arabic" w:hAnsi="Simplified Arabic" w:cs="Simplified Arabic"/>
          <w:rtl/>
        </w:rPr>
        <w:t>غَلْبون</w:t>
      </w:r>
      <w:proofErr w:type="spellEnd"/>
      <w:r w:rsidRPr="003C5BA0">
        <w:rPr>
          <w:rFonts w:ascii="Simplified Arabic" w:hAnsi="Simplified Arabic" w:cs="Simplified Arabic"/>
          <w:rtl/>
        </w:rPr>
        <w:t xml:space="preserve">، وخلف بن إبراهيم المصري، وقرأ عليه خلق منهم: أبو بكر بن الفصيح، ويحيى بن أبي يزيد، توفي سنة: 444ه. ينظر: </w:t>
      </w:r>
      <w:r w:rsidRPr="003C5BA0">
        <w:rPr>
          <w:rFonts w:ascii="Simplified Arabic" w:eastAsia="Calibri" w:hAnsi="Simplified Arabic" w:cs="Simplified Arabic"/>
          <w:rtl/>
        </w:rPr>
        <w:t>محمد بن أحمد الذهبي،</w:t>
      </w:r>
      <w:r w:rsidRPr="003C5BA0">
        <w:rPr>
          <w:rFonts w:ascii="Simplified Arabic" w:hAnsi="Simplified Arabic" w:cs="Simplified Arabic"/>
          <w:kern w:val="2"/>
          <w:rtl/>
        </w:rPr>
        <w:t xml:space="preserve"> </w:t>
      </w:r>
      <w:r w:rsidRPr="003C5BA0">
        <w:rPr>
          <w:rFonts w:ascii="Simplified Arabic" w:eastAsia="Calibri" w:hAnsi="Simplified Arabic" w:cs="Simplified Arabic"/>
          <w:u w:val="single"/>
          <w:rtl/>
        </w:rPr>
        <w:t>سير أعلام النبلاء</w:t>
      </w:r>
      <w:r w:rsidRPr="003C5BA0">
        <w:rPr>
          <w:rFonts w:ascii="Simplified Arabic" w:eastAsia="Calibri" w:hAnsi="Simplified Arabic" w:cs="Simplified Arabic"/>
          <w:rtl/>
        </w:rPr>
        <w:t xml:space="preserve">، تحقيق: شعيب الأرناؤوط وآخرين، ط:3، (مؤسسة الرسالة،1985م)،  </w:t>
      </w:r>
      <w:r w:rsidRPr="003C5BA0">
        <w:rPr>
          <w:rFonts w:ascii="Simplified Arabic" w:eastAsia="Calibri" w:hAnsi="Simplified Arabic" w:cs="Simplified Arabic"/>
          <w:u w:val="single"/>
          <w:rtl/>
        </w:rPr>
        <w:t xml:space="preserve">معرفة القراء الكبار على الطبقات </w:t>
      </w:r>
      <w:proofErr w:type="spellStart"/>
      <w:r w:rsidRPr="003C5BA0">
        <w:rPr>
          <w:rFonts w:ascii="Simplified Arabic" w:eastAsia="Calibri" w:hAnsi="Simplified Arabic" w:cs="Simplified Arabic"/>
          <w:u w:val="single"/>
          <w:rtl/>
        </w:rPr>
        <w:t>والأعصار</w:t>
      </w:r>
      <w:proofErr w:type="spellEnd"/>
      <w:r w:rsidRPr="003C5BA0">
        <w:rPr>
          <w:rFonts w:ascii="Simplified Arabic" w:eastAsia="Calibri" w:hAnsi="Simplified Arabic" w:cs="Simplified Arabic"/>
          <w:rtl/>
        </w:rPr>
        <w:t xml:space="preserve">، (دار الكتب العلمية،1997م)، </w:t>
      </w:r>
      <w:r w:rsidRPr="003C5BA0">
        <w:rPr>
          <w:rFonts w:ascii="Simplified Arabic" w:hAnsi="Simplified Arabic" w:cs="Simplified Arabic"/>
          <w:rtl/>
        </w:rPr>
        <w:t xml:space="preserve">226، ابن الجزري، </w:t>
      </w:r>
      <w:r w:rsidRPr="003C5BA0">
        <w:rPr>
          <w:rFonts w:ascii="Simplified Arabic" w:hAnsi="Simplified Arabic" w:cs="Simplified Arabic"/>
          <w:u w:val="single"/>
          <w:rtl/>
        </w:rPr>
        <w:t>غاية النهاية، مرجع سابق</w:t>
      </w:r>
      <w:r w:rsidRPr="003C5BA0">
        <w:rPr>
          <w:rFonts w:ascii="Simplified Arabic" w:hAnsi="Simplified Arabic" w:cs="Simplified Arabic"/>
          <w:rtl/>
        </w:rPr>
        <w:t xml:space="preserve">، 1/503، </w:t>
      </w:r>
    </w:p>
  </w:footnote>
  <w:footnote w:id="34">
    <w:p w14:paraId="37B6754D"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تكرر اسم الباب في الهامش.</w:t>
      </w:r>
    </w:p>
  </w:footnote>
  <w:footnote w:id="35">
    <w:p w14:paraId="6DBEDC58"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في النسخة الخطية: (إعلال)، والصحيح ما أثبته، ولعله تصحيف من الناسخ. </w:t>
      </w:r>
    </w:p>
  </w:footnote>
  <w:footnote w:id="36">
    <w:p w14:paraId="4E17FFD9" w14:textId="77777777" w:rsidR="00BC3AD2" w:rsidRPr="003C5BA0" w:rsidRDefault="00BC3AD2" w:rsidP="00FB734F">
      <w:pPr>
        <w:spacing w:line="240" w:lineRule="auto"/>
        <w:ind w:left="340" w:hanging="340"/>
        <w:jc w:val="lowKashida"/>
        <w:rPr>
          <w:rFonts w:ascii="Simplified Arabic" w:eastAsiaTheme="minorEastAsia"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w:t>
      </w:r>
      <w:r w:rsidRPr="003C5BA0">
        <w:rPr>
          <w:rFonts w:ascii="Simplified Arabic" w:eastAsiaTheme="minorEastAsia" w:hAnsi="Simplified Arabic" w:cs="Simplified Arabic"/>
          <w:b/>
          <w:bCs/>
          <w:rtl/>
        </w:rPr>
        <w:t xml:space="preserve"> الصفراوي هو:</w:t>
      </w:r>
      <w:r w:rsidRPr="003C5BA0">
        <w:rPr>
          <w:rFonts w:ascii="Simplified Arabic" w:eastAsiaTheme="minorEastAsia" w:hAnsi="Simplified Arabic" w:cs="Simplified Arabic"/>
          <w:rtl/>
        </w:rPr>
        <w:t xml:space="preserve"> عبد الرحمن بن عبد المجيد بن إسماعيل، أبو القاسم الصفراوي، مقرئًا فقيهًا مفتيًا على مذهب الإمام مالك، صاحب كتاب: (الإعلان بالمختار من روايات القرآن)، قرأ القرآن بالروايات على: عبد الرحمن بن خلف الله أبي القاسم، وأحمد بن جعفر الغافقي، وغيرهم، وقرأ عليه القراءات: موسى الدَّهان، وابن أبي الدار، وعدة، توفي سنة 636ه. ينظر: الذهبي، </w:t>
      </w:r>
      <w:r w:rsidRPr="003C5BA0">
        <w:rPr>
          <w:rFonts w:ascii="Simplified Arabic" w:eastAsiaTheme="minorEastAsia" w:hAnsi="Simplified Arabic" w:cs="Simplified Arabic"/>
          <w:u w:val="single"/>
          <w:rtl/>
        </w:rPr>
        <w:t>معرفة القراء الكبار، مرجع سابق</w:t>
      </w:r>
      <w:r w:rsidRPr="003C5BA0">
        <w:rPr>
          <w:rFonts w:ascii="Simplified Arabic" w:eastAsiaTheme="minorEastAsia" w:hAnsi="Simplified Arabic" w:cs="Simplified Arabic"/>
          <w:rtl/>
        </w:rPr>
        <w:t xml:space="preserve">، 337، ابن الجزري، </w:t>
      </w:r>
      <w:r w:rsidRPr="003C5BA0">
        <w:rPr>
          <w:rFonts w:ascii="Simplified Arabic" w:eastAsiaTheme="minorEastAsia" w:hAnsi="Simplified Arabic" w:cs="Simplified Arabic"/>
          <w:u w:val="single"/>
          <w:rtl/>
        </w:rPr>
        <w:t>غاية النهاية، مرجع سابق</w:t>
      </w:r>
      <w:r w:rsidRPr="003C5BA0">
        <w:rPr>
          <w:rFonts w:ascii="Simplified Arabic" w:eastAsiaTheme="minorEastAsia" w:hAnsi="Simplified Arabic" w:cs="Simplified Arabic"/>
          <w:rtl/>
        </w:rPr>
        <w:t>، 2/373.</w:t>
      </w:r>
    </w:p>
  </w:footnote>
  <w:footnote w:id="37">
    <w:p w14:paraId="09BF069F"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w:t>
      </w:r>
      <w:bookmarkStart w:id="37" w:name="_Hlk175513317"/>
      <w:r w:rsidRPr="003C5BA0">
        <w:rPr>
          <w:rFonts w:ascii="Simplified Arabic" w:eastAsia="Calibri" w:hAnsi="Simplified Arabic" w:cs="Simplified Arabic"/>
          <w:b/>
          <w:bCs/>
          <w:rtl/>
        </w:rPr>
        <w:t>القراءة:</w:t>
      </w:r>
      <w:r w:rsidRPr="003C5BA0">
        <w:rPr>
          <w:rFonts w:ascii="Simplified Arabic" w:eastAsia="Calibri" w:hAnsi="Simplified Arabic" w:cs="Simplified Arabic"/>
          <w:rtl/>
        </w:rPr>
        <w:t xml:space="preserve"> هو كل خلاف نسب إلى إمام من أئمة القراءات مما أجمع عليه الرواة. أو: ما اتفق عليه الرواة عن أحد من القراء السبعة، أو العشرة، أو من في منزلتهم، من الأئمة القراء وأصحاب الاختيارات. ينظر: ابن الجزري، </w:t>
      </w:r>
      <w:r w:rsidRPr="003C5BA0">
        <w:rPr>
          <w:rFonts w:ascii="Simplified Arabic" w:eastAsia="Calibri" w:hAnsi="Simplified Arabic" w:cs="Simplified Arabic"/>
          <w:u w:val="single"/>
          <w:rtl/>
        </w:rPr>
        <w:t>النشر، مرجع سابق</w:t>
      </w:r>
      <w:r w:rsidRPr="003C5BA0">
        <w:rPr>
          <w:rFonts w:ascii="Simplified Arabic" w:eastAsia="Calibri" w:hAnsi="Simplified Arabic" w:cs="Simplified Arabic"/>
          <w:rtl/>
        </w:rPr>
        <w:t xml:space="preserve">، 2/199، </w:t>
      </w:r>
      <w:bookmarkStart w:id="38" w:name="_Hlk175584601"/>
      <w:r w:rsidRPr="003C5BA0">
        <w:rPr>
          <w:rFonts w:ascii="Simplified Arabic" w:eastAsia="Calibri" w:hAnsi="Simplified Arabic" w:cs="Simplified Arabic"/>
          <w:rtl/>
        </w:rPr>
        <w:t xml:space="preserve">عبد القيوم السندي، </w:t>
      </w:r>
      <w:r w:rsidRPr="003C5BA0">
        <w:rPr>
          <w:rFonts w:ascii="Simplified Arabic" w:eastAsia="Calibri" w:hAnsi="Simplified Arabic" w:cs="Simplified Arabic"/>
          <w:u w:val="single"/>
          <w:rtl/>
        </w:rPr>
        <w:t>صفحات في علوم القرآن</w:t>
      </w:r>
      <w:r w:rsidRPr="003C5BA0">
        <w:rPr>
          <w:rFonts w:ascii="Simplified Arabic" w:eastAsia="Calibri" w:hAnsi="Simplified Arabic" w:cs="Simplified Arabic"/>
          <w:rtl/>
        </w:rPr>
        <w:t xml:space="preserve">، (المكتبة </w:t>
      </w:r>
      <w:proofErr w:type="spellStart"/>
      <w:r w:rsidRPr="003C5BA0">
        <w:rPr>
          <w:rFonts w:ascii="Simplified Arabic" w:eastAsia="Calibri" w:hAnsi="Simplified Arabic" w:cs="Simplified Arabic"/>
          <w:rtl/>
        </w:rPr>
        <w:t>الإمدادية</w:t>
      </w:r>
      <w:proofErr w:type="spellEnd"/>
      <w:r w:rsidRPr="003C5BA0">
        <w:rPr>
          <w:rFonts w:ascii="Simplified Arabic" w:eastAsia="Calibri" w:hAnsi="Simplified Arabic" w:cs="Simplified Arabic"/>
          <w:rtl/>
        </w:rPr>
        <w:t>، 1415ه)</w:t>
      </w:r>
      <w:bookmarkEnd w:id="38"/>
      <w:r w:rsidRPr="003C5BA0">
        <w:rPr>
          <w:rFonts w:ascii="Simplified Arabic" w:eastAsia="Calibri" w:hAnsi="Simplified Arabic" w:cs="Simplified Arabic"/>
          <w:rtl/>
        </w:rPr>
        <w:t>،11.</w:t>
      </w:r>
    </w:p>
    <w:bookmarkEnd w:id="37"/>
  </w:footnote>
  <w:footnote w:id="38">
    <w:p w14:paraId="006DACA0" w14:textId="77777777" w:rsidR="00BC3AD2" w:rsidRPr="003C5BA0" w:rsidRDefault="00BC3AD2" w:rsidP="00FB734F">
      <w:pPr>
        <w:spacing w:line="240" w:lineRule="auto"/>
        <w:ind w:left="340" w:hanging="340"/>
        <w:jc w:val="lowKashida"/>
        <w:rPr>
          <w:rFonts w:ascii="Simplified Arabic"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الرواية:</w:t>
      </w:r>
      <w:r w:rsidRPr="003C5BA0">
        <w:rPr>
          <w:rFonts w:ascii="Simplified Arabic" w:eastAsia="Calibri" w:hAnsi="Simplified Arabic" w:cs="Simplified Arabic"/>
          <w:rtl/>
        </w:rPr>
        <w:t xml:space="preserve"> الخلاف المنسوب للآخذ عن إمام القراءة. ينظر: ابن الجزري، </w:t>
      </w:r>
      <w:r w:rsidRPr="003C5BA0">
        <w:rPr>
          <w:rFonts w:ascii="Simplified Arabic" w:eastAsia="Calibri" w:hAnsi="Simplified Arabic" w:cs="Simplified Arabic"/>
          <w:u w:val="single"/>
          <w:rtl/>
        </w:rPr>
        <w:t>المرجع السابق</w:t>
      </w:r>
      <w:r w:rsidRPr="003C5BA0">
        <w:rPr>
          <w:rFonts w:ascii="Simplified Arabic" w:eastAsia="Calibri" w:hAnsi="Simplified Arabic" w:cs="Simplified Arabic"/>
          <w:rtl/>
        </w:rPr>
        <w:t xml:space="preserve">، 2/199-200، </w:t>
      </w:r>
      <w:bookmarkStart w:id="39" w:name="_Hlk150673633"/>
      <w:bookmarkStart w:id="40" w:name="_Hlk151201595"/>
      <w:r w:rsidRPr="003C5BA0">
        <w:rPr>
          <w:rFonts w:ascii="Simplified Arabic" w:hAnsi="Simplified Arabic" w:cs="Simplified Arabic"/>
          <w:rtl/>
        </w:rPr>
        <w:t xml:space="preserve">د شعبان محمد إسماعيل، </w:t>
      </w:r>
      <w:r w:rsidRPr="003C5BA0">
        <w:rPr>
          <w:rFonts w:ascii="Simplified Arabic" w:hAnsi="Simplified Arabic" w:cs="Simplified Arabic"/>
          <w:u w:val="single"/>
          <w:rtl/>
        </w:rPr>
        <w:t>المدخل إلى علم القراءات</w:t>
      </w:r>
      <w:r w:rsidRPr="003C5BA0">
        <w:rPr>
          <w:rFonts w:ascii="Simplified Arabic" w:hAnsi="Simplified Arabic" w:cs="Simplified Arabic"/>
          <w:rtl/>
        </w:rPr>
        <w:t>، (دار طيبة الخضراء للنشر والتوزيع، 2011م)</w:t>
      </w:r>
      <w:bookmarkEnd w:id="39"/>
      <w:r w:rsidRPr="003C5BA0">
        <w:rPr>
          <w:rFonts w:ascii="Simplified Arabic" w:eastAsia="Calibri" w:hAnsi="Simplified Arabic" w:cs="Simplified Arabic"/>
          <w:rtl/>
        </w:rPr>
        <w:t>، 48.</w:t>
      </w:r>
      <w:bookmarkEnd w:id="40"/>
    </w:p>
  </w:footnote>
  <w:footnote w:id="39">
    <w:p w14:paraId="0A8425B5"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الطريق:</w:t>
      </w:r>
      <w:r w:rsidRPr="003C5BA0">
        <w:rPr>
          <w:rFonts w:ascii="Simplified Arabic" w:eastAsia="Calibri" w:hAnsi="Simplified Arabic" w:cs="Simplified Arabic"/>
          <w:rtl/>
        </w:rPr>
        <w:t xml:space="preserve"> اختلاف النقلة عن أحد رواة الأئمة السبعة، أو العشرة، أو من هم في منزلتهم، من أصحاب الاختيارات. وجمعها الطرق. ينظر: ابن الجزري، </w:t>
      </w:r>
      <w:r w:rsidRPr="003C5BA0">
        <w:rPr>
          <w:rFonts w:ascii="Simplified Arabic" w:eastAsia="Calibri" w:hAnsi="Simplified Arabic" w:cs="Simplified Arabic"/>
          <w:u w:val="single"/>
          <w:rtl/>
        </w:rPr>
        <w:t>المرجع السابق</w:t>
      </w:r>
      <w:r w:rsidRPr="003C5BA0">
        <w:rPr>
          <w:rFonts w:ascii="Simplified Arabic" w:eastAsia="Calibri" w:hAnsi="Simplified Arabic" w:cs="Simplified Arabic"/>
          <w:rtl/>
        </w:rPr>
        <w:t>، 2/199-200،</w:t>
      </w:r>
      <w:bookmarkStart w:id="41" w:name="_Hlk150784708"/>
      <w:r w:rsidRPr="003C5BA0">
        <w:rPr>
          <w:rFonts w:ascii="Simplified Arabic" w:eastAsia="Calibri" w:hAnsi="Simplified Arabic" w:cs="Simplified Arabic"/>
          <w:rtl/>
        </w:rPr>
        <w:t xml:space="preserve"> </w:t>
      </w:r>
      <w:r w:rsidRPr="003C5BA0">
        <w:rPr>
          <w:rFonts w:ascii="Simplified Arabic" w:hAnsi="Simplified Arabic" w:cs="Simplified Arabic"/>
          <w:rtl/>
        </w:rPr>
        <w:t xml:space="preserve">د شعبان إسماعيل، </w:t>
      </w:r>
      <w:bookmarkEnd w:id="41"/>
      <w:r w:rsidRPr="003C5BA0">
        <w:rPr>
          <w:rFonts w:ascii="Simplified Arabic" w:hAnsi="Simplified Arabic" w:cs="Simplified Arabic"/>
          <w:u w:val="single"/>
          <w:rtl/>
        </w:rPr>
        <w:t>المرجع السابق</w:t>
      </w:r>
      <w:r w:rsidRPr="003C5BA0">
        <w:rPr>
          <w:rFonts w:ascii="Simplified Arabic" w:hAnsi="Simplified Arabic" w:cs="Simplified Arabic"/>
          <w:rtl/>
        </w:rPr>
        <w:t>،49.</w:t>
      </w:r>
    </w:p>
  </w:footnote>
  <w:footnote w:id="40">
    <w:p w14:paraId="0AA75159"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الدَّبْجُ:</w:t>
      </w:r>
      <w:r w:rsidRPr="003C5BA0">
        <w:rPr>
          <w:rFonts w:ascii="Simplified Arabic" w:eastAsia="Calibri" w:hAnsi="Simplified Arabic" w:cs="Simplified Arabic"/>
          <w:rtl/>
        </w:rPr>
        <w:t xml:space="preserve"> النقش والتزيين، </w:t>
      </w:r>
      <w:bookmarkStart w:id="42" w:name="_Hlk151835500"/>
      <w:r w:rsidRPr="003C5BA0">
        <w:rPr>
          <w:rFonts w:ascii="Simplified Arabic" w:eastAsia="Calibri" w:hAnsi="Simplified Arabic" w:cs="Simplified Arabic"/>
          <w:rtl/>
        </w:rPr>
        <w:t>ودِيبَاجَةُ</w:t>
      </w:r>
      <w:bookmarkEnd w:id="42"/>
      <w:r w:rsidRPr="003C5BA0">
        <w:rPr>
          <w:rFonts w:ascii="Simplified Arabic" w:eastAsia="Calibri" w:hAnsi="Simplified Arabic" w:cs="Simplified Arabic"/>
          <w:rtl/>
        </w:rPr>
        <w:t xml:space="preserve"> الوجه: حسن بشرته، ودِيبَاجَةُ الكتاب أو الرسالة: مقدمته، أو تمهيده، أو فاتحته. ينظر: ابن سيده، </w:t>
      </w:r>
      <w:r w:rsidRPr="003C5BA0">
        <w:rPr>
          <w:rFonts w:ascii="Simplified Arabic" w:eastAsia="Calibri" w:hAnsi="Simplified Arabic" w:cs="Simplified Arabic"/>
          <w:u w:val="single"/>
          <w:rtl/>
        </w:rPr>
        <w:t>المحكم والمحيط الأعظم، مرجع سابق</w:t>
      </w:r>
      <w:r w:rsidRPr="003C5BA0">
        <w:rPr>
          <w:rFonts w:ascii="Simplified Arabic" w:eastAsia="Calibri" w:hAnsi="Simplified Arabic" w:cs="Simplified Arabic"/>
          <w:rtl/>
        </w:rPr>
        <w:t xml:space="preserve">، مقلوبة (د ب ج)، 7/347، </w:t>
      </w:r>
      <w:bookmarkStart w:id="43" w:name="_Hlk175584746"/>
      <w:bookmarkStart w:id="44" w:name="_Hlk150787460"/>
      <w:r w:rsidRPr="003C5BA0">
        <w:rPr>
          <w:rFonts w:ascii="Simplified Arabic" w:eastAsia="Calibri" w:hAnsi="Simplified Arabic" w:cs="Simplified Arabic"/>
          <w:rtl/>
        </w:rPr>
        <w:t xml:space="preserve">د أحمد مختار، </w:t>
      </w:r>
      <w:r w:rsidRPr="003C5BA0">
        <w:rPr>
          <w:rFonts w:ascii="Simplified Arabic" w:eastAsia="Calibri" w:hAnsi="Simplified Arabic" w:cs="Simplified Arabic"/>
          <w:u w:val="single"/>
          <w:rtl/>
        </w:rPr>
        <w:t>معجم اللغة العربية المعاصرة</w:t>
      </w:r>
      <w:r w:rsidRPr="003C5BA0">
        <w:rPr>
          <w:rFonts w:ascii="Simplified Arabic" w:eastAsia="Calibri" w:hAnsi="Simplified Arabic" w:cs="Simplified Arabic"/>
          <w:rtl/>
        </w:rPr>
        <w:t>، (عالم الكتب)</w:t>
      </w:r>
      <w:bookmarkEnd w:id="43"/>
      <w:r w:rsidRPr="003C5BA0">
        <w:rPr>
          <w:rFonts w:ascii="Simplified Arabic" w:eastAsia="Calibri" w:hAnsi="Simplified Arabic" w:cs="Simplified Arabic"/>
          <w:rtl/>
        </w:rPr>
        <w:t>، مادة: (د ب ج)</w:t>
      </w:r>
      <w:bookmarkEnd w:id="44"/>
      <w:r w:rsidRPr="003C5BA0">
        <w:rPr>
          <w:rFonts w:ascii="Simplified Arabic" w:eastAsia="Calibri" w:hAnsi="Simplified Arabic" w:cs="Simplified Arabic"/>
          <w:rtl/>
        </w:rPr>
        <w:t>، 1/719</w:t>
      </w:r>
      <w:r w:rsidRPr="003C5BA0">
        <w:rPr>
          <w:rFonts w:ascii="Simplified Arabic" w:eastAsia="Calibri" w:hAnsi="Simplified Arabic" w:cs="Simplified Arabic"/>
          <w:color w:val="FF0000"/>
          <w:rtl/>
        </w:rPr>
        <w:t>.</w:t>
      </w:r>
    </w:p>
  </w:footnote>
  <w:footnote w:id="41">
    <w:p w14:paraId="4FE871F9"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الإجازة:</w:t>
      </w:r>
      <w:r w:rsidRPr="003C5BA0">
        <w:rPr>
          <w:rFonts w:ascii="Simplified Arabic" w:eastAsia="Calibri" w:hAnsi="Simplified Arabic" w:cs="Simplified Arabic"/>
          <w:rtl/>
        </w:rPr>
        <w:t xml:space="preserve"> هي الإذن في رواية المسموعات أو المرويات. ينظر: إبراهيم بن سعيد الدوسري، </w:t>
      </w:r>
      <w:r w:rsidRPr="003C5BA0">
        <w:rPr>
          <w:rFonts w:ascii="Simplified Arabic" w:eastAsia="Calibri" w:hAnsi="Simplified Arabic" w:cs="Simplified Arabic"/>
          <w:u w:val="single"/>
          <w:rtl/>
        </w:rPr>
        <w:t>مختصر العبارات لمعجم مصطلحات القراءات</w:t>
      </w:r>
      <w:r w:rsidRPr="003C5BA0">
        <w:rPr>
          <w:rFonts w:ascii="Simplified Arabic" w:eastAsia="Calibri" w:hAnsi="Simplified Arabic" w:cs="Simplified Arabic"/>
          <w:rtl/>
        </w:rPr>
        <w:t xml:space="preserve">، </w:t>
      </w:r>
      <w:bookmarkStart w:id="45" w:name="_Hlk174885590"/>
      <w:r w:rsidRPr="003C5BA0">
        <w:rPr>
          <w:rFonts w:ascii="Simplified Arabic" w:eastAsia="Calibri" w:hAnsi="Simplified Arabic" w:cs="Simplified Arabic"/>
          <w:rtl/>
        </w:rPr>
        <w:t xml:space="preserve">(الرياض: دار الحضارة للنشر،2008م)، </w:t>
      </w:r>
      <w:bookmarkEnd w:id="45"/>
      <w:r w:rsidRPr="003C5BA0">
        <w:rPr>
          <w:rFonts w:ascii="Simplified Arabic" w:eastAsia="Calibri" w:hAnsi="Simplified Arabic" w:cs="Simplified Arabic"/>
          <w:rtl/>
        </w:rPr>
        <w:t xml:space="preserve">13. </w:t>
      </w:r>
    </w:p>
  </w:footnote>
  <w:footnote w:id="42">
    <w:p w14:paraId="23694D37"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ما بين المعكوفتين زيادة من الناسخ بين السطرين.</w:t>
      </w:r>
      <w:r w:rsidRPr="003C5BA0">
        <w:rPr>
          <w:rFonts w:ascii="Simplified Arabic" w:eastAsia="Calibri" w:hAnsi="Simplified Arabic" w:cs="Simplified Arabic"/>
          <w:b/>
          <w:bCs/>
          <w:rtl/>
        </w:rPr>
        <w:t xml:space="preserve"> والقارئ:</w:t>
      </w:r>
      <w:r w:rsidRPr="003C5BA0">
        <w:rPr>
          <w:rFonts w:ascii="Simplified Arabic" w:eastAsia="Calibri" w:hAnsi="Simplified Arabic" w:cs="Simplified Arabic"/>
          <w:rtl/>
        </w:rPr>
        <w:t xml:space="preserve"> هو أحد الأئمة السبعة، أو العشرة، من الأئمة القراء، ونحوهم من أصحاب الاختيارات. ينظر: ابن الجزري، </w:t>
      </w:r>
      <w:bookmarkStart w:id="46" w:name="_Hlk176409474"/>
      <w:r w:rsidRPr="003C5BA0">
        <w:rPr>
          <w:rFonts w:ascii="Simplified Arabic" w:eastAsia="Calibri" w:hAnsi="Simplified Arabic" w:cs="Simplified Arabic"/>
          <w:u w:val="single"/>
          <w:rtl/>
        </w:rPr>
        <w:t>النشر، مرجع سابق</w:t>
      </w:r>
      <w:r w:rsidRPr="003C5BA0">
        <w:rPr>
          <w:rFonts w:ascii="Simplified Arabic" w:eastAsia="Calibri" w:hAnsi="Simplified Arabic" w:cs="Simplified Arabic"/>
          <w:rtl/>
        </w:rPr>
        <w:t xml:space="preserve">، </w:t>
      </w:r>
      <w:bookmarkEnd w:id="46"/>
      <w:r w:rsidRPr="003C5BA0">
        <w:rPr>
          <w:rFonts w:ascii="Simplified Arabic" w:eastAsia="Calibri" w:hAnsi="Simplified Arabic" w:cs="Simplified Arabic"/>
          <w:rtl/>
        </w:rPr>
        <w:t xml:space="preserve">2/199، د شعبان إسماعيل، </w:t>
      </w:r>
      <w:r w:rsidRPr="003C5BA0">
        <w:rPr>
          <w:rFonts w:ascii="Simplified Arabic" w:eastAsia="Calibri" w:hAnsi="Simplified Arabic" w:cs="Simplified Arabic"/>
          <w:u w:val="single"/>
          <w:rtl/>
        </w:rPr>
        <w:t>المدخل إلى علم القراءات، مرجع سابق</w:t>
      </w:r>
      <w:r w:rsidRPr="003C5BA0">
        <w:rPr>
          <w:rFonts w:ascii="Simplified Arabic" w:eastAsia="Calibri" w:hAnsi="Simplified Arabic" w:cs="Simplified Arabic"/>
          <w:rtl/>
        </w:rPr>
        <w:t xml:space="preserve">، 48. </w:t>
      </w:r>
    </w:p>
  </w:footnote>
  <w:footnote w:id="43">
    <w:p w14:paraId="19C3FA7E"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)ينظر: ابن الجزري، </w:t>
      </w:r>
      <w:r w:rsidRPr="003C5BA0">
        <w:rPr>
          <w:rFonts w:ascii="Simplified Arabic" w:eastAsia="Calibri" w:hAnsi="Simplified Arabic" w:cs="Simplified Arabic"/>
          <w:u w:val="single"/>
          <w:rtl/>
        </w:rPr>
        <w:t>المرجع السابق</w:t>
      </w:r>
      <w:r w:rsidRPr="003C5BA0">
        <w:rPr>
          <w:rFonts w:ascii="Simplified Arabic" w:eastAsia="Calibri" w:hAnsi="Simplified Arabic" w:cs="Simplified Arabic"/>
          <w:rtl/>
        </w:rPr>
        <w:t xml:space="preserve">، 2/194-195. </w:t>
      </w:r>
    </w:p>
  </w:footnote>
  <w:footnote w:id="44">
    <w:p w14:paraId="0E6D8081"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مثلاً إذا أراد قراءة ابن كثير، يقرأ أولاً ختمة برواية البزي، ثم ختمة برواية </w:t>
      </w:r>
      <w:proofErr w:type="spellStart"/>
      <w:r w:rsidRPr="003C5BA0">
        <w:rPr>
          <w:rFonts w:ascii="Simplified Arabic" w:eastAsia="Calibri" w:hAnsi="Simplified Arabic" w:cs="Simplified Arabic"/>
          <w:rtl/>
        </w:rPr>
        <w:t>قنبل</w:t>
      </w:r>
      <w:proofErr w:type="spellEnd"/>
      <w:r w:rsidRPr="003C5BA0">
        <w:rPr>
          <w:rFonts w:ascii="Simplified Arabic" w:eastAsia="Calibri" w:hAnsi="Simplified Arabic" w:cs="Simplified Arabic"/>
          <w:rtl/>
        </w:rPr>
        <w:t xml:space="preserve">، ثم يجمع البزي، </w:t>
      </w:r>
      <w:proofErr w:type="spellStart"/>
      <w:r w:rsidRPr="003C5BA0">
        <w:rPr>
          <w:rFonts w:ascii="Simplified Arabic" w:eastAsia="Calibri" w:hAnsi="Simplified Arabic" w:cs="Simplified Arabic"/>
          <w:rtl/>
        </w:rPr>
        <w:t>وقنبل</w:t>
      </w:r>
      <w:proofErr w:type="spellEnd"/>
      <w:r w:rsidRPr="003C5BA0">
        <w:rPr>
          <w:rFonts w:ascii="Simplified Arabic" w:eastAsia="Calibri" w:hAnsi="Simplified Arabic" w:cs="Simplified Arabic"/>
          <w:rtl/>
        </w:rPr>
        <w:t xml:space="preserve"> في ختمة، وهكذا مع جميع القراء، قال ابن الجزري: "فلم أعلم أحدا قرأ على التقي الصائغ الجمع إلا بعد أن يفرد السبعة في إحدى وعشرين ختمة وللعشرة كذلك". ينظر: ابن الجزري، </w:t>
      </w:r>
      <w:r w:rsidRPr="003C5BA0">
        <w:rPr>
          <w:rFonts w:ascii="Simplified Arabic" w:eastAsia="Calibri" w:hAnsi="Simplified Arabic" w:cs="Simplified Arabic"/>
          <w:u w:val="single"/>
          <w:rtl/>
        </w:rPr>
        <w:t>المرجع السابق</w:t>
      </w:r>
      <w:r w:rsidRPr="003C5BA0">
        <w:rPr>
          <w:rFonts w:ascii="Simplified Arabic" w:eastAsia="Calibri" w:hAnsi="Simplified Arabic" w:cs="Simplified Arabic"/>
          <w:rtl/>
        </w:rPr>
        <w:t>، 2/195.</w:t>
      </w:r>
    </w:p>
  </w:footnote>
  <w:footnote w:id="45">
    <w:p w14:paraId="19E78857"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bookmarkStart w:id="47" w:name="_Hlk150674496"/>
      <w:r w:rsidRPr="003C5BA0">
        <w:rPr>
          <w:rFonts w:ascii="Simplified Arabic" w:eastAsia="Calibri" w:hAnsi="Simplified Arabic" w:cs="Simplified Arabic"/>
          <w:b/>
          <w:bCs/>
          <w:rtl/>
        </w:rPr>
        <w:t>القراءات السبع:</w:t>
      </w:r>
      <w:r w:rsidRPr="003C5BA0">
        <w:rPr>
          <w:rFonts w:ascii="Simplified Arabic" w:eastAsia="Calibri" w:hAnsi="Simplified Arabic" w:cs="Simplified Arabic"/>
          <w:rtl/>
        </w:rPr>
        <w:t xml:space="preserve"> قراءة نافع، وقراءة ابن كثير، وقراءة أبو عمر، وقراءة ابن عامر، وقراءة عاصم، وقراءة حمزة، وقراءة الكسائي، وهي المنثورة في كتاب التيسير لأبي عمرو الداني، ومنظومة حرز الأماني للشاطبي. </w:t>
      </w:r>
      <w:bookmarkEnd w:id="47"/>
      <w:r w:rsidRPr="003C5BA0">
        <w:rPr>
          <w:rFonts w:ascii="Simplified Arabic" w:eastAsia="Calibri" w:hAnsi="Simplified Arabic" w:cs="Simplified Arabic"/>
          <w:rtl/>
        </w:rPr>
        <w:t xml:space="preserve">ينظر: </w:t>
      </w:r>
      <w:bookmarkStart w:id="48" w:name="_Hlk175585071"/>
      <w:r w:rsidRPr="003C5BA0">
        <w:rPr>
          <w:rFonts w:ascii="Simplified Arabic" w:eastAsia="Calibri" w:hAnsi="Simplified Arabic" w:cs="Simplified Arabic"/>
          <w:rtl/>
        </w:rPr>
        <w:t xml:space="preserve">أحمد بن موسى، ابن مجاهد البغدادي، </w:t>
      </w:r>
      <w:r w:rsidRPr="003C5BA0">
        <w:rPr>
          <w:rFonts w:ascii="Simplified Arabic" w:eastAsia="Calibri" w:hAnsi="Simplified Arabic" w:cs="Simplified Arabic"/>
          <w:u w:val="single"/>
          <w:rtl/>
        </w:rPr>
        <w:t>كتاب السبعة في القراءات</w:t>
      </w:r>
      <w:r w:rsidRPr="003C5BA0">
        <w:rPr>
          <w:rFonts w:ascii="Simplified Arabic" w:eastAsia="Calibri" w:hAnsi="Simplified Arabic" w:cs="Simplified Arabic"/>
          <w:rtl/>
        </w:rPr>
        <w:t xml:space="preserve">، تحقيق: شوقي ضيف، ط:2، (مصر: دار المعارف،1400ه)، </w:t>
      </w:r>
      <w:bookmarkEnd w:id="48"/>
      <w:r w:rsidRPr="003C5BA0">
        <w:rPr>
          <w:rFonts w:ascii="Simplified Arabic" w:eastAsia="Calibri" w:hAnsi="Simplified Arabic" w:cs="Simplified Arabic"/>
          <w:rtl/>
        </w:rPr>
        <w:t xml:space="preserve">53-87، </w:t>
      </w:r>
      <w:bookmarkStart w:id="49" w:name="_Hlk175585149"/>
      <w:bookmarkStart w:id="50" w:name="_Hlk169007788"/>
      <w:r w:rsidRPr="003C5BA0">
        <w:rPr>
          <w:rFonts w:ascii="Simplified Arabic" w:eastAsia="Calibri" w:hAnsi="Simplified Arabic" w:cs="Simplified Arabic"/>
          <w:rtl/>
        </w:rPr>
        <w:t xml:space="preserve">القاسم بن فيرُّه الشاطبي، </w:t>
      </w:r>
      <w:r w:rsidRPr="003C5BA0">
        <w:rPr>
          <w:rFonts w:ascii="Simplified Arabic" w:eastAsia="Calibri" w:hAnsi="Simplified Arabic" w:cs="Simplified Arabic"/>
          <w:u w:val="single"/>
          <w:rtl/>
        </w:rPr>
        <w:t>حرز الأماني ووجه التهاني في القراءات السبع</w:t>
      </w:r>
      <w:r w:rsidRPr="003C5BA0">
        <w:rPr>
          <w:rFonts w:ascii="Simplified Arabic" w:eastAsia="Calibri" w:hAnsi="Simplified Arabic" w:cs="Simplified Arabic"/>
          <w:rtl/>
        </w:rPr>
        <w:t xml:space="preserve">، تحقيق وضبط وتعليق: د أيمن رشدي سويد، ط:1، (دمشق: دار </w:t>
      </w:r>
      <w:proofErr w:type="spellStart"/>
      <w:r w:rsidRPr="003C5BA0">
        <w:rPr>
          <w:rFonts w:ascii="Simplified Arabic" w:eastAsia="Calibri" w:hAnsi="Simplified Arabic" w:cs="Simplified Arabic"/>
          <w:rtl/>
        </w:rPr>
        <w:t>الغوثاني</w:t>
      </w:r>
      <w:proofErr w:type="spellEnd"/>
      <w:r w:rsidRPr="003C5BA0">
        <w:rPr>
          <w:rFonts w:ascii="Simplified Arabic" w:eastAsia="Calibri" w:hAnsi="Simplified Arabic" w:cs="Simplified Arabic"/>
          <w:rtl/>
        </w:rPr>
        <w:t xml:space="preserve"> للدراسات القرآنية)</w:t>
      </w:r>
      <w:bookmarkEnd w:id="49"/>
      <w:r w:rsidRPr="003C5BA0">
        <w:rPr>
          <w:rFonts w:ascii="Simplified Arabic" w:eastAsia="Calibri" w:hAnsi="Simplified Arabic" w:cs="Simplified Arabic"/>
          <w:rtl/>
        </w:rPr>
        <w:t xml:space="preserve"> ، </w:t>
      </w:r>
      <w:bookmarkEnd w:id="50"/>
      <w:r w:rsidRPr="003C5BA0">
        <w:rPr>
          <w:rFonts w:ascii="Simplified Arabic" w:eastAsia="Calibri" w:hAnsi="Simplified Arabic" w:cs="Simplified Arabic"/>
          <w:rtl/>
        </w:rPr>
        <w:t xml:space="preserve">3-4. </w:t>
      </w:r>
    </w:p>
  </w:footnote>
  <w:footnote w:id="46">
    <w:p w14:paraId="62664347"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القراءات العشر:</w:t>
      </w:r>
      <w:r w:rsidRPr="003C5BA0">
        <w:rPr>
          <w:rFonts w:ascii="Simplified Arabic" w:eastAsia="Calibri" w:hAnsi="Simplified Arabic" w:cs="Simplified Arabic"/>
          <w:rtl/>
        </w:rPr>
        <w:t xml:space="preserve"> وهي القراءات السبع السابقة، مضافاً إليها القراءات الثلاث المتممة للعشر التي أضافها ابن الجزري، وهي: قراءة أبي جعفر، وقراءة يعقوب، وقراءة خلف العاشر، وهو أحد راويي حمزة. ينظر: ابن الجزري،</w:t>
      </w:r>
      <w:r w:rsidRPr="003C5BA0">
        <w:rPr>
          <w:rFonts w:ascii="Simplified Arabic" w:hAnsi="Simplified Arabic" w:cs="Simplified Arabic"/>
          <w:rtl/>
        </w:rPr>
        <w:t xml:space="preserve"> </w:t>
      </w:r>
      <w:r w:rsidRPr="003C5BA0">
        <w:rPr>
          <w:rFonts w:ascii="Simplified Arabic" w:eastAsia="Calibri" w:hAnsi="Simplified Arabic" w:cs="Simplified Arabic"/>
          <w:u w:val="single"/>
          <w:rtl/>
        </w:rPr>
        <w:t>تحبير التيسير، مرجع سابق</w:t>
      </w:r>
      <w:r w:rsidRPr="003C5BA0">
        <w:rPr>
          <w:rFonts w:ascii="Simplified Arabic" w:eastAsia="Calibri" w:hAnsi="Simplified Arabic" w:cs="Simplified Arabic"/>
          <w:rtl/>
        </w:rPr>
        <w:t>، 93، 105-</w:t>
      </w:r>
      <w:bookmarkStart w:id="51" w:name="_Hlk150675244"/>
      <w:r w:rsidRPr="003C5BA0">
        <w:rPr>
          <w:rFonts w:ascii="Simplified Arabic" w:eastAsia="Calibri" w:hAnsi="Simplified Arabic" w:cs="Simplified Arabic"/>
          <w:rtl/>
        </w:rPr>
        <w:t xml:space="preserve">114، </w:t>
      </w:r>
      <w:bookmarkStart w:id="52" w:name="_Hlk175585186"/>
      <w:r w:rsidRPr="003C5BA0">
        <w:rPr>
          <w:rFonts w:ascii="Simplified Arabic" w:eastAsia="Calibri" w:hAnsi="Simplified Arabic" w:cs="Simplified Arabic"/>
          <w:u w:val="single"/>
          <w:rtl/>
        </w:rPr>
        <w:t>منظومة الدرة المضية في القراءات الثلاث المرضية</w:t>
      </w:r>
      <w:r w:rsidRPr="003C5BA0">
        <w:rPr>
          <w:rFonts w:ascii="Simplified Arabic" w:eastAsia="Calibri" w:hAnsi="Simplified Arabic" w:cs="Simplified Arabic"/>
          <w:rtl/>
        </w:rPr>
        <w:t>،</w:t>
      </w:r>
      <w:r w:rsidRPr="003C5BA0">
        <w:rPr>
          <w:rFonts w:ascii="Simplified Arabic" w:hAnsi="Simplified Arabic" w:cs="Simplified Arabic"/>
          <w:rtl/>
        </w:rPr>
        <w:t xml:space="preserve"> </w:t>
      </w:r>
      <w:r w:rsidRPr="003C5BA0">
        <w:rPr>
          <w:rFonts w:ascii="Simplified Arabic" w:eastAsia="Calibri" w:hAnsi="Simplified Arabic" w:cs="Simplified Arabic"/>
          <w:rtl/>
        </w:rPr>
        <w:t xml:space="preserve">تحقيق: د أيمن سويد، (دمشق: دار </w:t>
      </w:r>
      <w:proofErr w:type="spellStart"/>
      <w:r w:rsidRPr="003C5BA0">
        <w:rPr>
          <w:rFonts w:ascii="Simplified Arabic" w:eastAsia="Calibri" w:hAnsi="Simplified Arabic" w:cs="Simplified Arabic"/>
          <w:rtl/>
        </w:rPr>
        <w:t>الغوثاني</w:t>
      </w:r>
      <w:proofErr w:type="spellEnd"/>
      <w:r w:rsidRPr="003C5BA0">
        <w:rPr>
          <w:rFonts w:ascii="Simplified Arabic" w:eastAsia="Calibri" w:hAnsi="Simplified Arabic" w:cs="Simplified Arabic"/>
          <w:rtl/>
        </w:rPr>
        <w:t xml:space="preserve"> للدراسات القرآنية،2013م)، </w:t>
      </w:r>
      <w:bookmarkEnd w:id="51"/>
      <w:bookmarkEnd w:id="52"/>
      <w:r w:rsidRPr="003C5BA0">
        <w:rPr>
          <w:rFonts w:ascii="Simplified Arabic" w:eastAsia="Calibri" w:hAnsi="Simplified Arabic" w:cs="Simplified Arabic"/>
          <w:rtl/>
        </w:rPr>
        <w:t>1.</w:t>
      </w:r>
    </w:p>
  </w:footnote>
  <w:footnote w:id="47">
    <w:p w14:paraId="082FD430"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w:t>
      </w:r>
      <w:bookmarkStart w:id="53" w:name="_Hlk150841230"/>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 xml:space="preserve">ابن </w:t>
      </w:r>
      <w:proofErr w:type="spellStart"/>
      <w:r w:rsidRPr="003C5BA0">
        <w:rPr>
          <w:rFonts w:ascii="Simplified Arabic" w:eastAsia="Calibri" w:hAnsi="Simplified Arabic" w:cs="Simplified Arabic"/>
          <w:b/>
          <w:bCs/>
          <w:rtl/>
        </w:rPr>
        <w:t>محيصن</w:t>
      </w:r>
      <w:proofErr w:type="spellEnd"/>
      <w:r w:rsidRPr="003C5BA0">
        <w:rPr>
          <w:rFonts w:ascii="Simplified Arabic" w:eastAsia="Calibri" w:hAnsi="Simplified Arabic" w:cs="Simplified Arabic"/>
          <w:b/>
          <w:bCs/>
          <w:rtl/>
        </w:rPr>
        <w:t xml:space="preserve"> هو:</w:t>
      </w:r>
      <w:r w:rsidRPr="003C5BA0">
        <w:rPr>
          <w:rFonts w:ascii="Simplified Arabic" w:eastAsia="Calibri" w:hAnsi="Simplified Arabic" w:cs="Simplified Arabic"/>
          <w:rtl/>
        </w:rPr>
        <w:t xml:space="preserve"> التابعي الجليل محمد بن عبد الرحمن بن </w:t>
      </w:r>
      <w:proofErr w:type="spellStart"/>
      <w:r w:rsidRPr="003C5BA0">
        <w:rPr>
          <w:rFonts w:ascii="Simplified Arabic" w:eastAsia="Calibri" w:hAnsi="Simplified Arabic" w:cs="Simplified Arabic"/>
          <w:rtl/>
        </w:rPr>
        <w:t>محيصن</w:t>
      </w:r>
      <w:proofErr w:type="spellEnd"/>
      <w:r w:rsidRPr="003C5BA0">
        <w:rPr>
          <w:rFonts w:ascii="Simplified Arabic" w:eastAsia="Calibri" w:hAnsi="Simplified Arabic" w:cs="Simplified Arabic"/>
          <w:rtl/>
        </w:rPr>
        <w:t xml:space="preserve">، أبو حفص، اختُلِف في اسمه على عدة أقوال، من القراء الأربعة عشر، عالم بالأثر والعربية، قارئ أهل مكة مع ابن كثير، له اختيار في القراءة خرج به على إجماع بلده، ألا أن في قراءته ما ينكر، عرض القرآن على: مجاهد بن جبير، ودرباس مولى ابن عباس، وغيرهم، وعرض عليه: أبو عمرو بن العلاء، وشبل بن عباد، وغيرهم، توفي بمكة سنة: 123ه. ينظر: الذهبي، </w:t>
      </w:r>
      <w:r w:rsidRPr="003C5BA0">
        <w:rPr>
          <w:rFonts w:ascii="Simplified Arabic" w:eastAsia="Calibri" w:hAnsi="Simplified Arabic" w:cs="Simplified Arabic"/>
          <w:u w:val="single"/>
          <w:rtl/>
        </w:rPr>
        <w:t>معرفة القراء الكبار، مرجع سابق</w:t>
      </w:r>
      <w:r w:rsidRPr="003C5BA0">
        <w:rPr>
          <w:rFonts w:ascii="Simplified Arabic" w:eastAsia="Calibri" w:hAnsi="Simplified Arabic" w:cs="Simplified Arabic"/>
          <w:rtl/>
        </w:rPr>
        <w:t xml:space="preserve">، 56-57، ابن الجزري، </w:t>
      </w:r>
      <w:r w:rsidRPr="003C5BA0">
        <w:rPr>
          <w:rFonts w:ascii="Simplified Arabic" w:eastAsia="Calibri" w:hAnsi="Simplified Arabic" w:cs="Simplified Arabic"/>
          <w:u w:val="single"/>
          <w:rtl/>
        </w:rPr>
        <w:t>غاية النهاية، مرجع سابق</w:t>
      </w:r>
      <w:r w:rsidRPr="003C5BA0">
        <w:rPr>
          <w:rFonts w:ascii="Simplified Arabic" w:eastAsia="Calibri" w:hAnsi="Simplified Arabic" w:cs="Simplified Arabic"/>
          <w:rtl/>
        </w:rPr>
        <w:t xml:space="preserve">، 2/167، الزركلي، </w:t>
      </w:r>
      <w:r w:rsidRPr="003C5BA0">
        <w:rPr>
          <w:rFonts w:ascii="Simplified Arabic" w:eastAsia="Calibri" w:hAnsi="Simplified Arabic" w:cs="Simplified Arabic"/>
          <w:u w:val="single"/>
          <w:rtl/>
        </w:rPr>
        <w:t>الأعلام، مرجع سابق</w:t>
      </w:r>
      <w:r w:rsidRPr="003C5BA0">
        <w:rPr>
          <w:rFonts w:ascii="Simplified Arabic" w:eastAsia="Calibri" w:hAnsi="Simplified Arabic" w:cs="Simplified Arabic"/>
          <w:rtl/>
        </w:rPr>
        <w:t>، 6/189.</w:t>
      </w:r>
    </w:p>
    <w:bookmarkEnd w:id="53"/>
  </w:footnote>
  <w:footnote w:id="48">
    <w:p w14:paraId="2DEBDD4D"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الأعمش هو:</w:t>
      </w:r>
      <w:r w:rsidRPr="003C5BA0">
        <w:rPr>
          <w:rFonts w:ascii="Simplified Arabic" w:eastAsia="Calibri" w:hAnsi="Simplified Arabic" w:cs="Simplified Arabic"/>
          <w:rtl/>
        </w:rPr>
        <w:t xml:space="preserve"> التابعي الجليل: سليمان بن مهران الأعمش الأسدي الكاهلي، أبو محمد، شيخ المحدثين والمقرئين، فقرأ القرآن على: يحيى بن وثاب، وقيل على أبي العالية الرياحي، وممن قرأ عليه: حمزة الزيات، وزائدة بن قدامة، توفي سنة:148ه. ينظر: يوسف بن عبد الرحمن، المزي، </w:t>
      </w:r>
      <w:r w:rsidRPr="003C5BA0">
        <w:rPr>
          <w:rFonts w:ascii="Simplified Arabic" w:eastAsia="Calibri" w:hAnsi="Simplified Arabic" w:cs="Simplified Arabic"/>
          <w:u w:val="single"/>
          <w:rtl/>
        </w:rPr>
        <w:t>تهذيب الكمال في أسماء الرجال</w:t>
      </w:r>
      <w:r w:rsidRPr="003C5BA0">
        <w:rPr>
          <w:rFonts w:ascii="Simplified Arabic" w:eastAsia="Calibri" w:hAnsi="Simplified Arabic" w:cs="Simplified Arabic"/>
          <w:rtl/>
        </w:rPr>
        <w:t>، تحقيق: د. بشار معروف، (بيروت: مؤسسة الرسالة،1980م)، 12/76، الذهبي،</w:t>
      </w:r>
      <w:r w:rsidRPr="003C5BA0">
        <w:rPr>
          <w:rFonts w:ascii="Simplified Arabic" w:hAnsi="Simplified Arabic" w:cs="Simplified Arabic"/>
          <w:kern w:val="2"/>
          <w:rtl/>
        </w:rPr>
        <w:t xml:space="preserve"> </w:t>
      </w:r>
      <w:r w:rsidRPr="003C5BA0">
        <w:rPr>
          <w:rFonts w:ascii="Simplified Arabic" w:eastAsia="Calibri" w:hAnsi="Simplified Arabic" w:cs="Simplified Arabic"/>
          <w:u w:val="single"/>
          <w:rtl/>
        </w:rPr>
        <w:t>سير أعلام النبلاء، مرجع سابق</w:t>
      </w:r>
      <w:r w:rsidRPr="003C5BA0">
        <w:rPr>
          <w:rFonts w:ascii="Simplified Arabic" w:eastAsia="Calibri" w:hAnsi="Simplified Arabic" w:cs="Simplified Arabic"/>
          <w:rtl/>
        </w:rPr>
        <w:t xml:space="preserve">، 6/226، ابن الجزري، </w:t>
      </w:r>
      <w:r w:rsidRPr="003C5BA0">
        <w:rPr>
          <w:rFonts w:ascii="Simplified Arabic" w:eastAsia="Calibri" w:hAnsi="Simplified Arabic" w:cs="Simplified Arabic"/>
          <w:u w:val="single"/>
          <w:rtl/>
        </w:rPr>
        <w:t>غاية النهاية، مرجع سابق</w:t>
      </w:r>
      <w:r w:rsidRPr="003C5BA0">
        <w:rPr>
          <w:rFonts w:ascii="Simplified Arabic" w:eastAsia="Calibri" w:hAnsi="Simplified Arabic" w:cs="Simplified Arabic"/>
          <w:rtl/>
        </w:rPr>
        <w:t>، 1/215.</w:t>
      </w:r>
    </w:p>
  </w:footnote>
  <w:footnote w:id="49">
    <w:p w14:paraId="4C959EBA"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الحسن البصري هو:</w:t>
      </w:r>
      <w:r w:rsidRPr="003C5BA0">
        <w:rPr>
          <w:rFonts w:ascii="Simplified Arabic" w:eastAsia="Calibri" w:hAnsi="Simplified Arabic" w:cs="Simplified Arabic"/>
          <w:rtl/>
        </w:rPr>
        <w:t xml:space="preserve"> التابعي الجليل: الحسن بن يسار أبي الحسن البصري، أبو سعيد، مولى زيد بن ثابت، وأمه مولاةً أم المؤمنين أم سلمة -رضي الله عنها-، قرأ القرآن على: حطان الرَّقَاشِي، وزيد، وعمر، وروى عنه القراءة: عمرو بن العلاء، وسلام الطويل، توفي سنة 110ه. ينظر: الذهبي، </w:t>
      </w:r>
      <w:r w:rsidRPr="003C5BA0">
        <w:rPr>
          <w:rFonts w:ascii="Simplified Arabic" w:eastAsia="Calibri" w:hAnsi="Simplified Arabic" w:cs="Simplified Arabic"/>
          <w:u w:val="single"/>
          <w:rtl/>
        </w:rPr>
        <w:t xml:space="preserve">معرفة القراء الكبار، </w:t>
      </w:r>
      <w:bookmarkStart w:id="54" w:name="_Hlk175585371"/>
      <w:r w:rsidRPr="003C5BA0">
        <w:rPr>
          <w:rFonts w:ascii="Simplified Arabic" w:eastAsia="Calibri" w:hAnsi="Simplified Arabic" w:cs="Simplified Arabic"/>
          <w:u w:val="single"/>
          <w:rtl/>
        </w:rPr>
        <w:t>مرجع سابق</w:t>
      </w:r>
      <w:bookmarkEnd w:id="54"/>
      <w:r w:rsidRPr="003C5BA0">
        <w:rPr>
          <w:rFonts w:ascii="Simplified Arabic" w:eastAsia="Calibri" w:hAnsi="Simplified Arabic" w:cs="Simplified Arabic"/>
          <w:rtl/>
        </w:rPr>
        <w:t xml:space="preserve">، 1/65، ابن الجزري، </w:t>
      </w:r>
      <w:r w:rsidRPr="003C5BA0">
        <w:rPr>
          <w:rFonts w:ascii="Simplified Arabic" w:eastAsia="Calibri" w:hAnsi="Simplified Arabic" w:cs="Simplified Arabic"/>
          <w:u w:val="single"/>
          <w:rtl/>
        </w:rPr>
        <w:t>المرجع السابق</w:t>
      </w:r>
      <w:r w:rsidRPr="003C5BA0">
        <w:rPr>
          <w:rFonts w:ascii="Simplified Arabic" w:eastAsia="Calibri" w:hAnsi="Simplified Arabic" w:cs="Simplified Arabic"/>
          <w:rtl/>
        </w:rPr>
        <w:t xml:space="preserve">، 1/235، ابن الجزري، </w:t>
      </w:r>
      <w:r w:rsidRPr="003C5BA0">
        <w:rPr>
          <w:rFonts w:ascii="Simplified Arabic" w:eastAsia="Calibri" w:hAnsi="Simplified Arabic" w:cs="Simplified Arabic"/>
          <w:u w:val="single"/>
          <w:rtl/>
        </w:rPr>
        <w:t>غاية النهاية، مرجع سابق</w:t>
      </w:r>
      <w:r w:rsidRPr="003C5BA0">
        <w:rPr>
          <w:rFonts w:ascii="Simplified Arabic" w:eastAsia="Calibri" w:hAnsi="Simplified Arabic" w:cs="Simplified Arabic"/>
          <w:rtl/>
        </w:rPr>
        <w:t>، 1/235،</w:t>
      </w:r>
    </w:p>
  </w:footnote>
  <w:footnote w:id="50">
    <w:p w14:paraId="22F7118D"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غيرهم: كيحيى بن المبارك اليزيدي العدوي البصري، أبو محمد، من القراء الأربعة عشر، جوَّد القرآن على</w:t>
      </w:r>
      <w:r w:rsidRPr="003C5BA0">
        <w:rPr>
          <w:rFonts w:ascii="Simplified Arabic" w:eastAsia="Calibri" w:hAnsi="Simplified Arabic" w:cs="Simplified Arabic"/>
          <w:color w:val="FF0000"/>
          <w:rtl/>
        </w:rPr>
        <w:t xml:space="preserve"> </w:t>
      </w:r>
      <w:r w:rsidRPr="003C5BA0">
        <w:rPr>
          <w:rFonts w:ascii="Simplified Arabic" w:eastAsia="Calibri" w:hAnsi="Simplified Arabic" w:cs="Simplified Arabic"/>
          <w:rtl/>
        </w:rPr>
        <w:t xml:space="preserve">أبي عمرو المازني، وتلا عليه خلق منهم: أبو عمرو الدوري، وأبو شعيب </w:t>
      </w:r>
      <w:proofErr w:type="spellStart"/>
      <w:r w:rsidRPr="003C5BA0">
        <w:rPr>
          <w:rFonts w:ascii="Simplified Arabic" w:eastAsia="Calibri" w:hAnsi="Simplified Arabic" w:cs="Simplified Arabic"/>
          <w:rtl/>
        </w:rPr>
        <w:t>السوسي</w:t>
      </w:r>
      <w:proofErr w:type="spellEnd"/>
      <w:r w:rsidRPr="003C5BA0">
        <w:rPr>
          <w:rFonts w:ascii="Simplified Arabic" w:eastAsia="Calibri" w:hAnsi="Simplified Arabic" w:cs="Simplified Arabic"/>
          <w:rtl/>
        </w:rPr>
        <w:t xml:space="preserve">، توفي سنة 202ه. ينظر: </w:t>
      </w:r>
      <w:bookmarkStart w:id="55" w:name="_Hlk169103135"/>
      <w:bookmarkStart w:id="56" w:name="_Hlk173584218"/>
      <w:bookmarkStart w:id="57" w:name="_Hlk175222668"/>
      <w:r w:rsidRPr="003C5BA0">
        <w:rPr>
          <w:rFonts w:ascii="Simplified Arabic" w:eastAsia="Calibri" w:hAnsi="Simplified Arabic" w:cs="Simplified Arabic"/>
          <w:rtl/>
        </w:rPr>
        <w:t xml:space="preserve">أحمد بن علي، الخطيب البغدادي، </w:t>
      </w:r>
      <w:r w:rsidRPr="003C5BA0">
        <w:rPr>
          <w:rFonts w:ascii="Simplified Arabic" w:eastAsia="Calibri" w:hAnsi="Simplified Arabic" w:cs="Simplified Arabic"/>
          <w:u w:val="single"/>
          <w:rtl/>
        </w:rPr>
        <w:t>تاريخ بغداد</w:t>
      </w:r>
      <w:r w:rsidRPr="003C5BA0">
        <w:rPr>
          <w:rFonts w:ascii="Simplified Arabic" w:eastAsia="Calibri" w:hAnsi="Simplified Arabic" w:cs="Simplified Arabic"/>
          <w:rtl/>
        </w:rPr>
        <w:t>، تحقيق: د بشار معروف (بيروت: دار الغرب الإسلامي،2002م)</w:t>
      </w:r>
      <w:bookmarkEnd w:id="55"/>
      <w:bookmarkEnd w:id="56"/>
      <w:bookmarkEnd w:id="57"/>
      <w:r w:rsidRPr="003C5BA0">
        <w:rPr>
          <w:rFonts w:ascii="Simplified Arabic" w:eastAsia="Calibri" w:hAnsi="Simplified Arabic" w:cs="Simplified Arabic"/>
          <w:rtl/>
        </w:rPr>
        <w:t xml:space="preserve">، 16/220، </w:t>
      </w:r>
      <w:bookmarkStart w:id="58" w:name="_Hlk176412142"/>
      <w:bookmarkStart w:id="59" w:name="_Hlk176412126"/>
      <w:r w:rsidRPr="003C5BA0">
        <w:rPr>
          <w:rFonts w:ascii="Simplified Arabic" w:eastAsia="Calibri" w:hAnsi="Simplified Arabic" w:cs="Simplified Arabic"/>
          <w:rtl/>
        </w:rPr>
        <w:t>محمد بن أحمد الذهبي،</w:t>
      </w:r>
      <w:r w:rsidRPr="003C5BA0">
        <w:rPr>
          <w:rFonts w:ascii="Simplified Arabic" w:hAnsi="Simplified Arabic" w:cs="Simplified Arabic"/>
          <w:kern w:val="2"/>
          <w:rtl/>
        </w:rPr>
        <w:t xml:space="preserve"> </w:t>
      </w:r>
      <w:r w:rsidRPr="003C5BA0">
        <w:rPr>
          <w:rFonts w:ascii="Simplified Arabic" w:hAnsi="Simplified Arabic" w:cs="Simplified Arabic"/>
          <w:kern w:val="2"/>
          <w:u w:val="single"/>
          <w:rtl/>
        </w:rPr>
        <w:t>تاريخ الإسلام ووفيات المشاهير والأعلام</w:t>
      </w:r>
      <w:r w:rsidRPr="003C5BA0">
        <w:rPr>
          <w:rFonts w:ascii="Simplified Arabic" w:hAnsi="Simplified Arabic" w:cs="Simplified Arabic"/>
          <w:kern w:val="2"/>
          <w:rtl/>
        </w:rPr>
        <w:t>، تحقيق: د بشار عواد معروف، (دار الغرب الإسلامي،2002م)</w:t>
      </w:r>
      <w:r w:rsidRPr="003C5BA0">
        <w:rPr>
          <w:rFonts w:ascii="Simplified Arabic" w:eastAsia="Calibri" w:hAnsi="Simplified Arabic" w:cs="Simplified Arabic"/>
          <w:rtl/>
        </w:rPr>
        <w:t xml:space="preserve">، 5/226، </w:t>
      </w:r>
      <w:bookmarkEnd w:id="58"/>
      <w:r w:rsidRPr="003C5BA0">
        <w:rPr>
          <w:rFonts w:ascii="Simplified Arabic" w:eastAsia="Calibri" w:hAnsi="Simplified Arabic" w:cs="Simplified Arabic"/>
          <w:rtl/>
        </w:rPr>
        <w:t>ابن الجزري،</w:t>
      </w:r>
      <w:bookmarkEnd w:id="59"/>
      <w:r w:rsidRPr="003C5BA0">
        <w:rPr>
          <w:rFonts w:ascii="Simplified Arabic" w:eastAsia="Calibri" w:hAnsi="Simplified Arabic" w:cs="Simplified Arabic"/>
          <w:rtl/>
        </w:rPr>
        <w:t xml:space="preserve"> </w:t>
      </w:r>
      <w:r w:rsidRPr="003C5BA0">
        <w:rPr>
          <w:rFonts w:ascii="Simplified Arabic" w:eastAsia="Calibri" w:hAnsi="Simplified Arabic" w:cs="Simplified Arabic"/>
          <w:u w:val="single"/>
          <w:rtl/>
        </w:rPr>
        <w:t>غاية النهاية، مرجع سابق</w:t>
      </w:r>
      <w:r w:rsidRPr="003C5BA0">
        <w:rPr>
          <w:rFonts w:ascii="Simplified Arabic" w:eastAsia="Calibri" w:hAnsi="Simplified Arabic" w:cs="Simplified Arabic"/>
          <w:rtl/>
        </w:rPr>
        <w:t xml:space="preserve">، 2/375، </w:t>
      </w:r>
    </w:p>
  </w:footnote>
  <w:footnote w:id="51">
    <w:p w14:paraId="7B6908BD"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ينظر: ابن سيده </w:t>
      </w:r>
      <w:proofErr w:type="spellStart"/>
      <w:r w:rsidRPr="003C5BA0">
        <w:rPr>
          <w:rFonts w:ascii="Simplified Arabic" w:eastAsia="Calibri" w:hAnsi="Simplified Arabic" w:cs="Simplified Arabic"/>
          <w:rtl/>
        </w:rPr>
        <w:t>المرسي</w:t>
      </w:r>
      <w:proofErr w:type="spellEnd"/>
      <w:r w:rsidRPr="003C5BA0">
        <w:rPr>
          <w:rFonts w:ascii="Simplified Arabic" w:eastAsia="Calibri" w:hAnsi="Simplified Arabic" w:cs="Simplified Arabic"/>
          <w:rtl/>
        </w:rPr>
        <w:t xml:space="preserve">، </w:t>
      </w:r>
      <w:r w:rsidRPr="003C5BA0">
        <w:rPr>
          <w:rFonts w:ascii="Simplified Arabic" w:eastAsia="Calibri" w:hAnsi="Simplified Arabic" w:cs="Simplified Arabic"/>
          <w:u w:val="single"/>
          <w:rtl/>
        </w:rPr>
        <w:t>المحكم والمحيط الأعظم، مرجع سابق،</w:t>
      </w:r>
      <w:r w:rsidRPr="003C5BA0">
        <w:rPr>
          <w:rFonts w:ascii="Simplified Arabic" w:eastAsia="Calibri" w:hAnsi="Simplified Arabic" w:cs="Simplified Arabic"/>
          <w:rtl/>
        </w:rPr>
        <w:t xml:space="preserve"> والفاء واللام مقلوبة، 10/418، أبو شامة المقدسي، </w:t>
      </w:r>
      <w:r w:rsidRPr="003C5BA0">
        <w:rPr>
          <w:rFonts w:ascii="Simplified Arabic" w:eastAsia="Calibri" w:hAnsi="Simplified Arabic" w:cs="Simplified Arabic"/>
          <w:u w:val="single"/>
          <w:rtl/>
        </w:rPr>
        <w:t>إبراز المعاني، مرجع سابق</w:t>
      </w:r>
      <w:r w:rsidRPr="003C5BA0">
        <w:rPr>
          <w:rFonts w:ascii="Simplified Arabic" w:eastAsia="Calibri" w:hAnsi="Simplified Arabic" w:cs="Simplified Arabic"/>
          <w:rtl/>
        </w:rPr>
        <w:t xml:space="preserve">، 177، </w:t>
      </w:r>
      <w:bookmarkStart w:id="60" w:name="_Hlk167869930"/>
      <w:r w:rsidRPr="003C5BA0">
        <w:rPr>
          <w:rFonts w:ascii="Simplified Arabic" w:eastAsia="Calibri" w:hAnsi="Simplified Arabic" w:cs="Simplified Arabic"/>
          <w:rtl/>
        </w:rPr>
        <w:t xml:space="preserve">محمد بن أبي بكر الحنفي الرازي، </w:t>
      </w:r>
      <w:r w:rsidRPr="003C5BA0">
        <w:rPr>
          <w:rFonts w:ascii="Simplified Arabic" w:eastAsia="Calibri" w:hAnsi="Simplified Arabic" w:cs="Simplified Arabic"/>
          <w:u w:val="single"/>
          <w:rtl/>
        </w:rPr>
        <w:t>مختار الصحاح</w:t>
      </w:r>
      <w:r w:rsidRPr="003C5BA0">
        <w:rPr>
          <w:rFonts w:ascii="Simplified Arabic" w:eastAsia="Calibri" w:hAnsi="Simplified Arabic" w:cs="Simplified Arabic"/>
          <w:rtl/>
        </w:rPr>
        <w:t>، تحقيق: يوسف الشيخ محمد، ط:5، (بيروت: المكتبة العصرية،1999م)</w:t>
      </w:r>
      <w:bookmarkEnd w:id="60"/>
      <w:r w:rsidRPr="003C5BA0">
        <w:rPr>
          <w:rFonts w:ascii="Simplified Arabic" w:eastAsia="Calibri" w:hAnsi="Simplified Arabic" w:cs="Simplified Arabic"/>
          <w:rtl/>
        </w:rPr>
        <w:t xml:space="preserve">، مادة: (لفا)، 283. </w:t>
      </w:r>
    </w:p>
  </w:footnote>
  <w:footnote w:id="52">
    <w:p w14:paraId="0781358C"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ينظر: ابن الجزري، </w:t>
      </w:r>
      <w:r w:rsidRPr="003C5BA0">
        <w:rPr>
          <w:rFonts w:ascii="Simplified Arabic" w:eastAsia="Calibri" w:hAnsi="Simplified Arabic" w:cs="Simplified Arabic"/>
          <w:u w:val="single"/>
          <w:rtl/>
        </w:rPr>
        <w:t>النشر، مرجع سابق</w:t>
      </w:r>
      <w:r w:rsidRPr="003C5BA0">
        <w:rPr>
          <w:rFonts w:ascii="Simplified Arabic" w:eastAsia="Calibri" w:hAnsi="Simplified Arabic" w:cs="Simplified Arabic"/>
          <w:rtl/>
        </w:rPr>
        <w:t xml:space="preserve">، 2/197.  </w:t>
      </w:r>
    </w:p>
  </w:footnote>
  <w:footnote w:id="53">
    <w:p w14:paraId="02EFEB25" w14:textId="77777777" w:rsidR="00BC3AD2" w:rsidRPr="003C5BA0" w:rsidRDefault="00BC3AD2" w:rsidP="00FB734F">
      <w:pPr>
        <w:pStyle w:val="af0"/>
        <w:spacing w:line="240" w:lineRule="auto"/>
        <w:ind w:left="340" w:hanging="340"/>
        <w:jc w:val="lowKashida"/>
        <w:rPr>
          <w:rFonts w:ascii="Simplified Arabic" w:hAnsi="Simplified Arabic" w:cs="Simplified Arabic"/>
          <w:sz w:val="24"/>
          <w:szCs w:val="24"/>
          <w:rtl/>
        </w:rPr>
      </w:pPr>
      <w:r w:rsidRPr="003C5BA0">
        <w:rPr>
          <w:rFonts w:ascii="Simplified Arabic" w:eastAsia="Calibri" w:hAnsi="Simplified Arabic" w:cs="Simplified Arabic"/>
          <w:sz w:val="24"/>
          <w:szCs w:val="24"/>
          <w:rtl/>
        </w:rPr>
        <w:t>(</w:t>
      </w:r>
      <w:r w:rsidRPr="003C5BA0">
        <w:rPr>
          <w:rFonts w:ascii="Simplified Arabic" w:eastAsia="Calibri" w:hAnsi="Simplified Arabic" w:cs="Simplified Arabic"/>
          <w:sz w:val="24"/>
          <w:szCs w:val="24"/>
          <w:rtl/>
        </w:rPr>
        <w:footnoteRef/>
      </w:r>
      <w:r w:rsidRPr="003C5BA0">
        <w:rPr>
          <w:rFonts w:ascii="Simplified Arabic" w:eastAsia="Calibri" w:hAnsi="Simplified Arabic" w:cs="Simplified Arabic"/>
          <w:sz w:val="24"/>
          <w:szCs w:val="24"/>
          <w:rtl/>
        </w:rPr>
        <w:t xml:space="preserve">) يطلق الحرف على عدة معانٍ، منها: الكلمة، والمقصود هنا اللفظ القرآني. ينظر: </w:t>
      </w:r>
      <w:bookmarkStart w:id="61" w:name="_Hlk175585589"/>
      <w:r w:rsidRPr="003C5BA0">
        <w:rPr>
          <w:rFonts w:ascii="Simplified Arabic" w:hAnsi="Simplified Arabic" w:cs="Simplified Arabic"/>
          <w:sz w:val="24"/>
          <w:szCs w:val="24"/>
          <w:rtl/>
        </w:rPr>
        <w:t xml:space="preserve">محمد بن عبد الله الزركشي، </w:t>
      </w:r>
      <w:r w:rsidRPr="003C5BA0">
        <w:rPr>
          <w:rFonts w:ascii="Simplified Arabic" w:hAnsi="Simplified Arabic" w:cs="Simplified Arabic"/>
          <w:sz w:val="24"/>
          <w:szCs w:val="24"/>
          <w:u w:val="single"/>
          <w:rtl/>
        </w:rPr>
        <w:t>البرهان في علوم القرآن</w:t>
      </w:r>
      <w:r w:rsidRPr="003C5BA0">
        <w:rPr>
          <w:rFonts w:ascii="Simplified Arabic" w:hAnsi="Simplified Arabic" w:cs="Simplified Arabic"/>
          <w:sz w:val="24"/>
          <w:szCs w:val="24"/>
          <w:rtl/>
        </w:rPr>
        <w:t xml:space="preserve">، تحقيق: محمد أبو الفضل إبراهيم، (دار إحياء الكتب العربية، عيسى البابي الحلبي وشركائه)، </w:t>
      </w:r>
      <w:bookmarkEnd w:id="61"/>
      <w:r w:rsidRPr="003C5BA0">
        <w:rPr>
          <w:rFonts w:ascii="Simplified Arabic" w:eastAsia="Calibri" w:hAnsi="Simplified Arabic" w:cs="Simplified Arabic"/>
          <w:sz w:val="24"/>
          <w:szCs w:val="24"/>
          <w:rtl/>
        </w:rPr>
        <w:t xml:space="preserve">1/213، </w:t>
      </w:r>
      <w:bookmarkStart w:id="62" w:name="_Hlk174707185"/>
      <w:r w:rsidRPr="003C5BA0">
        <w:rPr>
          <w:rFonts w:ascii="Simplified Arabic" w:hAnsi="Simplified Arabic" w:cs="Simplified Arabic"/>
          <w:sz w:val="24"/>
          <w:szCs w:val="24"/>
          <w:rtl/>
        </w:rPr>
        <w:t xml:space="preserve">عبد الرحمن بن أبي بكر السيوطي، </w:t>
      </w:r>
      <w:r w:rsidRPr="003C5BA0">
        <w:rPr>
          <w:rFonts w:ascii="Simplified Arabic" w:hAnsi="Simplified Arabic" w:cs="Simplified Arabic"/>
          <w:sz w:val="24"/>
          <w:szCs w:val="24"/>
          <w:u w:val="single"/>
          <w:rtl/>
        </w:rPr>
        <w:t>الإتقان في علوم القرآن</w:t>
      </w:r>
      <w:r w:rsidRPr="003C5BA0">
        <w:rPr>
          <w:rFonts w:ascii="Simplified Arabic" w:hAnsi="Simplified Arabic" w:cs="Simplified Arabic"/>
          <w:sz w:val="24"/>
          <w:szCs w:val="24"/>
          <w:rtl/>
        </w:rPr>
        <w:t xml:space="preserve">، تحقيق: محمد إبراهيم، (الهيئة المصرية العامة للكتاب، 1974م)، </w:t>
      </w:r>
      <w:bookmarkEnd w:id="62"/>
      <w:r w:rsidRPr="003C5BA0">
        <w:rPr>
          <w:rFonts w:ascii="Simplified Arabic" w:eastAsia="Calibri" w:hAnsi="Simplified Arabic" w:cs="Simplified Arabic"/>
          <w:sz w:val="24"/>
          <w:szCs w:val="24"/>
          <w:rtl/>
        </w:rPr>
        <w:t>1/164.</w:t>
      </w:r>
    </w:p>
  </w:footnote>
  <w:footnote w:id="54">
    <w:p w14:paraId="491C8F28"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في شرح القصيدة الطاهرة: (وَالْبَدْءِ)، والصحيح ما أثبته؛ لأنه مبتدأ. ينظر: الأصفهاني، </w:t>
      </w:r>
      <w:r w:rsidRPr="003C5BA0">
        <w:rPr>
          <w:rFonts w:ascii="Simplified Arabic" w:eastAsia="Calibri" w:hAnsi="Simplified Arabic" w:cs="Simplified Arabic"/>
          <w:u w:val="single"/>
          <w:rtl/>
        </w:rPr>
        <w:t>شرح القصيدة الطاهرة، مرجع سابق</w:t>
      </w:r>
      <w:r w:rsidRPr="003C5BA0">
        <w:rPr>
          <w:rFonts w:ascii="Simplified Arabic" w:eastAsia="Calibri" w:hAnsi="Simplified Arabic" w:cs="Simplified Arabic"/>
          <w:rtl/>
        </w:rPr>
        <w:t>، 545.</w:t>
      </w:r>
    </w:p>
  </w:footnote>
  <w:footnote w:id="55">
    <w:p w14:paraId="67ACCB85" w14:textId="77777777" w:rsidR="00BC3AD2" w:rsidRPr="003C5BA0" w:rsidRDefault="00BC3AD2" w:rsidP="00FB734F">
      <w:pPr>
        <w:spacing w:line="240" w:lineRule="auto"/>
        <w:ind w:left="340" w:hanging="340"/>
        <w:jc w:val="lowKashida"/>
        <w:rPr>
          <w:rFonts w:ascii="Simplified Arabic" w:eastAsia="Calibri" w:hAnsi="Simplified Arabic" w:cs="Simplified Arabic"/>
          <w:kern w:val="2"/>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w:t>
      </w:r>
      <w:r w:rsidRPr="003C5BA0">
        <w:rPr>
          <w:rFonts w:ascii="Simplified Arabic" w:eastAsia="Calibri" w:hAnsi="Simplified Arabic" w:cs="Simplified Arabic"/>
          <w:kern w:val="2"/>
          <w:rtl/>
        </w:rPr>
        <w:t>العلماء الذين ألَّفوا في القراءات وكانوا من أهل مصر، ومنهم: ابن الفحام صاحب التجريد، وأبو القاسم الصفراوي صاحب الإعلان.</w:t>
      </w:r>
    </w:p>
  </w:footnote>
  <w:footnote w:id="56">
    <w:p w14:paraId="6B08A3ED" w14:textId="77777777" w:rsidR="00BC3AD2" w:rsidRPr="003C5BA0" w:rsidRDefault="00BC3AD2" w:rsidP="00FB734F">
      <w:pPr>
        <w:spacing w:line="240" w:lineRule="auto"/>
        <w:ind w:left="340" w:hanging="340"/>
        <w:jc w:val="lowKashida"/>
        <w:rPr>
          <w:rFonts w:ascii="Simplified Arabic" w:eastAsia="Calibri" w:hAnsi="Simplified Arabic" w:cs="Simplified Arabic"/>
          <w:kern w:val="2"/>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)هم علماء المغرب وكذلك الأندلس، الذين ألَّفوا في القراءات، ومنهم: أبو عمرو الداني، والشاطبي، ومكي القيسي، والمهدوي، وغيرهم</w:t>
      </w:r>
      <w:r w:rsidRPr="003C5BA0">
        <w:rPr>
          <w:rFonts w:ascii="Simplified Arabic" w:eastAsia="Calibri" w:hAnsi="Simplified Arabic" w:cs="Simplified Arabic"/>
          <w:b/>
          <w:bCs/>
          <w:kern w:val="2"/>
          <w:rtl/>
        </w:rPr>
        <w:t xml:space="preserve">. </w:t>
      </w:r>
    </w:p>
  </w:footnote>
  <w:footnote w:id="57">
    <w:p w14:paraId="4585A98B"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في النسخة الخطية: (لا)، والصحيح ما أثبته، وهو المناسب لسياق الكلام كما ذكر في شرح القصيدة الطاهرة. ينظر: الأصفهاني، </w:t>
      </w:r>
      <w:r w:rsidRPr="003C5BA0">
        <w:rPr>
          <w:rFonts w:ascii="Simplified Arabic" w:eastAsia="Calibri" w:hAnsi="Simplified Arabic" w:cs="Simplified Arabic"/>
          <w:u w:val="single"/>
          <w:rtl/>
        </w:rPr>
        <w:t>شرح القصيدة الطاهرة، مرجع سابق</w:t>
      </w:r>
      <w:r w:rsidRPr="003C5BA0">
        <w:rPr>
          <w:rFonts w:ascii="Simplified Arabic" w:eastAsia="Calibri" w:hAnsi="Simplified Arabic" w:cs="Simplified Arabic"/>
          <w:rtl/>
        </w:rPr>
        <w:t>، 545.</w:t>
      </w:r>
    </w:p>
  </w:footnote>
  <w:footnote w:id="58">
    <w:p w14:paraId="33C6094C" w14:textId="77777777" w:rsidR="00BC3AD2" w:rsidRPr="003C5BA0" w:rsidRDefault="00BC3AD2" w:rsidP="00FB734F">
      <w:pPr>
        <w:spacing w:line="240" w:lineRule="auto"/>
        <w:ind w:left="340" w:hanging="340"/>
        <w:jc w:val="lowKashida"/>
        <w:rPr>
          <w:rFonts w:ascii="Simplified Arabic" w:eastAsia="Calibri" w:hAnsi="Simplified Arabic" w:cs="Simplified Arabic"/>
          <w:color w:val="FF0000"/>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الوجه:</w:t>
      </w:r>
      <w:r w:rsidRPr="003C5BA0">
        <w:rPr>
          <w:rFonts w:ascii="Simplified Arabic" w:eastAsia="Calibri" w:hAnsi="Simplified Arabic" w:cs="Simplified Arabic"/>
          <w:rtl/>
        </w:rPr>
        <w:t xml:space="preserve"> ما يرجع إلى تخيير القارئ من كيفيات التلاوة، نحو مقادير المد في الوقف على المد العارض للسكون، فيقال أوجه المد العارض: القصر، أو التوسط، أو المد. ينظر: ابن الجزري، </w:t>
      </w:r>
      <w:r w:rsidRPr="003C5BA0">
        <w:rPr>
          <w:rFonts w:ascii="Simplified Arabic" w:eastAsia="Calibri" w:hAnsi="Simplified Arabic" w:cs="Simplified Arabic"/>
          <w:u w:val="single"/>
          <w:rtl/>
        </w:rPr>
        <w:t>النشر، مرجع سابق</w:t>
      </w:r>
      <w:r w:rsidRPr="003C5BA0">
        <w:rPr>
          <w:rFonts w:ascii="Simplified Arabic" w:eastAsia="Calibri" w:hAnsi="Simplified Arabic" w:cs="Simplified Arabic"/>
          <w:rtl/>
        </w:rPr>
        <w:t>، 2/200.</w:t>
      </w:r>
    </w:p>
  </w:footnote>
  <w:footnote w:id="59">
    <w:p w14:paraId="4F5F6D3E"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)الطِّوَل: الحبل الطويل، ويكنى بالحبل عن السبب الموصل إلى المطلوب. ينظر: الخليل بن أحمد الفراهيدي، </w:t>
      </w:r>
      <w:r w:rsidRPr="003C5BA0">
        <w:rPr>
          <w:rFonts w:ascii="Simplified Arabic" w:eastAsia="Calibri" w:hAnsi="Simplified Arabic" w:cs="Simplified Arabic"/>
          <w:u w:val="single"/>
          <w:rtl/>
        </w:rPr>
        <w:t>العين</w:t>
      </w:r>
      <w:r w:rsidRPr="003C5BA0">
        <w:rPr>
          <w:rFonts w:ascii="Simplified Arabic" w:eastAsia="Calibri" w:hAnsi="Simplified Arabic" w:cs="Simplified Arabic"/>
          <w:rtl/>
        </w:rPr>
        <w:t xml:space="preserve">، تحقيق: مهدي المخزومي، إبراهيم السامرائي (دار ومكتبة الهلال، 1431هـ)، باب الطاء واللام، 7/450، أبو شامة المقدسي، </w:t>
      </w:r>
      <w:r w:rsidRPr="003C5BA0">
        <w:rPr>
          <w:rFonts w:ascii="Simplified Arabic" w:eastAsia="Calibri" w:hAnsi="Simplified Arabic" w:cs="Simplified Arabic"/>
          <w:u w:val="single"/>
          <w:rtl/>
        </w:rPr>
        <w:t>إبراز المعاني، مرجع سابق</w:t>
      </w:r>
      <w:r w:rsidRPr="003C5BA0">
        <w:rPr>
          <w:rFonts w:ascii="Simplified Arabic" w:eastAsia="Calibri" w:hAnsi="Simplified Arabic" w:cs="Simplified Arabic"/>
          <w:rtl/>
        </w:rPr>
        <w:t>، 267.</w:t>
      </w:r>
    </w:p>
  </w:footnote>
  <w:footnote w:id="60">
    <w:p w14:paraId="1AEECC0D"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في النسخة الخطية: (ولكنها)، والصحيح ما أثبته وهو الموافق للسياق. </w:t>
      </w:r>
    </w:p>
  </w:footnote>
  <w:footnote w:id="61">
    <w:p w14:paraId="5616D11C"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التركيب هو:</w:t>
      </w:r>
      <w:r w:rsidRPr="003C5BA0">
        <w:rPr>
          <w:rFonts w:ascii="Simplified Arabic" w:eastAsia="Calibri" w:hAnsi="Simplified Arabic" w:cs="Simplified Arabic"/>
          <w:rtl/>
        </w:rPr>
        <w:t xml:space="preserve"> أن يتنقل القارئ بين القراءات أثناء التلاوة، من غير إعادة لأوجه الخلاف، أو الالتزام برواية معينة، ويُعَبَّرُ عنه بالتلفيق أو الخلط.  ينظر: ابن الجزري، </w:t>
      </w:r>
      <w:r w:rsidRPr="003C5BA0">
        <w:rPr>
          <w:rFonts w:ascii="Simplified Arabic" w:eastAsia="Calibri" w:hAnsi="Simplified Arabic" w:cs="Simplified Arabic"/>
          <w:u w:val="single"/>
          <w:rtl/>
        </w:rPr>
        <w:t>النشر، مرجع سابق</w:t>
      </w:r>
      <w:r w:rsidRPr="003C5BA0">
        <w:rPr>
          <w:rFonts w:ascii="Simplified Arabic" w:eastAsia="Calibri" w:hAnsi="Simplified Arabic" w:cs="Simplified Arabic"/>
          <w:rtl/>
        </w:rPr>
        <w:t>، 1/18-19.</w:t>
      </w:r>
    </w:p>
  </w:footnote>
  <w:footnote w:id="62">
    <w:p w14:paraId="4460F677" w14:textId="77777777" w:rsidR="00BC3AD2" w:rsidRPr="003C5BA0" w:rsidRDefault="00BC3AD2" w:rsidP="00FB734F">
      <w:pPr>
        <w:spacing w:line="240" w:lineRule="auto"/>
        <w:ind w:left="340" w:hanging="340"/>
        <w:jc w:val="lowKashida"/>
        <w:rPr>
          <w:rFonts w:ascii="Simplified Arabic" w:eastAsia="Calibri" w:hAnsi="Simplified Arabic" w:cs="Simplified Arabic"/>
          <w:kern w:val="2"/>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kern w:val="2"/>
          <w:rtl/>
        </w:rPr>
        <w:t xml:space="preserve">الشاميين: </w:t>
      </w:r>
      <w:r w:rsidRPr="003C5BA0">
        <w:rPr>
          <w:rFonts w:ascii="Simplified Arabic" w:eastAsia="Calibri" w:hAnsi="Simplified Arabic" w:cs="Simplified Arabic"/>
          <w:kern w:val="2"/>
          <w:rtl/>
        </w:rPr>
        <w:t xml:space="preserve">هم علماء الشام الذين ألَّفوا في القراءات، ومنهم: </w:t>
      </w:r>
      <w:proofErr w:type="spellStart"/>
      <w:r w:rsidRPr="003C5BA0">
        <w:rPr>
          <w:rFonts w:ascii="Simplified Arabic" w:eastAsia="Calibri" w:hAnsi="Simplified Arabic" w:cs="Simplified Arabic"/>
          <w:kern w:val="2"/>
          <w:rtl/>
        </w:rPr>
        <w:t>الأهوازي</w:t>
      </w:r>
      <w:proofErr w:type="spellEnd"/>
      <w:r w:rsidRPr="003C5BA0">
        <w:rPr>
          <w:rFonts w:ascii="Simplified Arabic" w:eastAsia="Calibri" w:hAnsi="Simplified Arabic" w:cs="Simplified Arabic"/>
          <w:kern w:val="2"/>
          <w:rtl/>
        </w:rPr>
        <w:t>، صاحب كتاب الوجيز، والسخاوي، صاحب كتاب جمال القراء.</w:t>
      </w:r>
    </w:p>
  </w:footnote>
  <w:footnote w:id="63">
    <w:p w14:paraId="56DBFE28"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انْحَصَر مطاوع حَصَرَ، وانحصر الشيء في كذا: تحدد ضمن حدود معينة، وعلى سبيل الحصر، أي: بصورة مستوفاة. ينظر: </w:t>
      </w:r>
      <w:bookmarkStart w:id="65" w:name="_Hlk150591226"/>
      <w:r w:rsidRPr="003C5BA0">
        <w:rPr>
          <w:rFonts w:ascii="Simplified Arabic" w:eastAsia="Calibri" w:hAnsi="Simplified Arabic" w:cs="Simplified Arabic"/>
          <w:rtl/>
        </w:rPr>
        <w:t xml:space="preserve">د أحمد عبد الحميد، </w:t>
      </w:r>
      <w:r w:rsidRPr="003C5BA0">
        <w:rPr>
          <w:rFonts w:ascii="Simplified Arabic" w:eastAsia="Calibri" w:hAnsi="Simplified Arabic" w:cs="Simplified Arabic"/>
          <w:u w:val="single"/>
          <w:rtl/>
        </w:rPr>
        <w:t>معجم اللغة العربية المعاصرة، مرجع سابق،</w:t>
      </w:r>
      <w:r w:rsidRPr="003C5BA0">
        <w:rPr>
          <w:rFonts w:ascii="Simplified Arabic" w:hAnsi="Simplified Arabic" w:cs="Simplified Arabic"/>
          <w:rtl/>
        </w:rPr>
        <w:t xml:space="preserve"> </w:t>
      </w:r>
      <w:bookmarkEnd w:id="65"/>
      <w:r w:rsidRPr="003C5BA0">
        <w:rPr>
          <w:rFonts w:ascii="Simplified Arabic" w:eastAsia="Calibri" w:hAnsi="Simplified Arabic" w:cs="Simplified Arabic"/>
          <w:rtl/>
        </w:rPr>
        <w:t>(ح ص ر)، 1/506-507.</w:t>
      </w:r>
    </w:p>
  </w:footnote>
  <w:footnote w:id="64">
    <w:p w14:paraId="50B236F2" w14:textId="224BC18C"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ينظر: الأزهري، </w:t>
      </w:r>
      <w:r w:rsidRPr="003C5BA0">
        <w:rPr>
          <w:rFonts w:ascii="Simplified Arabic" w:eastAsia="Calibri" w:hAnsi="Simplified Arabic" w:cs="Simplified Arabic"/>
          <w:u w:val="single"/>
          <w:rtl/>
        </w:rPr>
        <w:t>تهذيب اللغة، مرجع سابق</w:t>
      </w:r>
      <w:r w:rsidRPr="003C5BA0">
        <w:rPr>
          <w:rFonts w:ascii="Simplified Arabic" w:eastAsia="Calibri" w:hAnsi="Simplified Arabic" w:cs="Simplified Arabic"/>
          <w:rtl/>
        </w:rPr>
        <w:t xml:space="preserve">، باب اللام والميم، 15/ 290، </w:t>
      </w:r>
      <w:r w:rsidR="003C5BA0">
        <w:rPr>
          <w:rFonts w:ascii="Simplified Arabic" w:eastAsia="Calibri" w:hAnsi="Simplified Arabic" w:cs="Simplified Arabic" w:hint="cs"/>
          <w:rtl/>
        </w:rPr>
        <w:br/>
      </w:r>
      <w:r w:rsidRPr="003C5BA0">
        <w:rPr>
          <w:rFonts w:ascii="Simplified Arabic" w:eastAsia="Calibri" w:hAnsi="Simplified Arabic" w:cs="Simplified Arabic"/>
          <w:rtl/>
        </w:rPr>
        <w:t xml:space="preserve">أبو شامة المقدسي، </w:t>
      </w:r>
      <w:r w:rsidRPr="003C5BA0">
        <w:rPr>
          <w:rFonts w:ascii="Simplified Arabic" w:eastAsia="Calibri" w:hAnsi="Simplified Arabic" w:cs="Simplified Arabic"/>
          <w:u w:val="single"/>
          <w:rtl/>
        </w:rPr>
        <w:t>إبراز المعاني</w:t>
      </w:r>
      <w:r w:rsidRPr="003C5BA0">
        <w:rPr>
          <w:rFonts w:ascii="Simplified Arabic" w:eastAsia="Calibri" w:hAnsi="Simplified Arabic" w:cs="Simplified Arabic"/>
          <w:rtl/>
        </w:rPr>
        <w:t xml:space="preserve">، 22. </w:t>
      </w:r>
    </w:p>
  </w:footnote>
  <w:footnote w:id="65">
    <w:p w14:paraId="5FF2C9C3"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)هَلُمَّ جَرًّا: جَارٌ: إتباع، كالقول: كان ذلك عام كذا وهلم جراً إلى اليوم، أي امتد إلى ذلك اليوم، وهو تعبيراٌ يقال لاستدامة الأمر واتصاله.  ينظر: الخليل بن أحمد، </w:t>
      </w:r>
      <w:r w:rsidRPr="003C5BA0">
        <w:rPr>
          <w:rFonts w:ascii="Simplified Arabic" w:eastAsia="Calibri" w:hAnsi="Simplified Arabic" w:cs="Simplified Arabic"/>
          <w:u w:val="single"/>
          <w:rtl/>
        </w:rPr>
        <w:t>العين، مرجع سابق</w:t>
      </w:r>
      <w:r w:rsidRPr="003C5BA0">
        <w:rPr>
          <w:rFonts w:ascii="Simplified Arabic" w:eastAsia="Calibri" w:hAnsi="Simplified Arabic" w:cs="Simplified Arabic"/>
          <w:rtl/>
        </w:rPr>
        <w:t xml:space="preserve">، باب الجيم مع الراء، 6/14، الأزهري، </w:t>
      </w:r>
      <w:r w:rsidRPr="003C5BA0">
        <w:rPr>
          <w:rFonts w:ascii="Simplified Arabic" w:eastAsia="Calibri" w:hAnsi="Simplified Arabic" w:cs="Simplified Arabic"/>
          <w:u w:val="single"/>
          <w:rtl/>
        </w:rPr>
        <w:t>تهذيب اللغة</w:t>
      </w:r>
      <w:r w:rsidRPr="003C5BA0">
        <w:rPr>
          <w:rFonts w:ascii="Simplified Arabic" w:eastAsia="Calibri" w:hAnsi="Simplified Arabic" w:cs="Simplified Arabic"/>
          <w:rtl/>
        </w:rPr>
        <w:t>، باب الجيم والراء، 10/257، ابن الجزري،</w:t>
      </w:r>
      <w:r w:rsidRPr="003C5BA0">
        <w:rPr>
          <w:rFonts w:ascii="Simplified Arabic" w:eastAsia="Calibri" w:hAnsi="Simplified Arabic" w:cs="Simplified Arabic"/>
          <w:u w:val="single"/>
          <w:rtl/>
        </w:rPr>
        <w:t xml:space="preserve"> النشر، مرجع سابق</w:t>
      </w:r>
      <w:r w:rsidRPr="003C5BA0">
        <w:rPr>
          <w:rFonts w:ascii="Simplified Arabic" w:eastAsia="Calibri" w:hAnsi="Simplified Arabic" w:cs="Simplified Arabic"/>
          <w:rtl/>
        </w:rPr>
        <w:t>، 2/201.</w:t>
      </w:r>
    </w:p>
  </w:footnote>
  <w:footnote w:id="66">
    <w:p w14:paraId="0033349B"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صاب يصوب، كل نازل من علو إلى استفال، وقيل، صاب يصوب: قصد، والمُحَلَل: المكان الذي يحل فيه. ينظر: الأزهري، </w:t>
      </w:r>
      <w:r w:rsidRPr="003C5BA0">
        <w:rPr>
          <w:rFonts w:ascii="Simplified Arabic" w:eastAsia="Calibri" w:hAnsi="Simplified Arabic" w:cs="Simplified Arabic"/>
          <w:u w:val="single"/>
          <w:rtl/>
        </w:rPr>
        <w:t>تهذيب اللغة، مرجع سابق</w:t>
      </w:r>
      <w:r w:rsidRPr="003C5BA0">
        <w:rPr>
          <w:rFonts w:ascii="Simplified Arabic" w:eastAsia="Calibri" w:hAnsi="Simplified Arabic" w:cs="Simplified Arabic"/>
          <w:rtl/>
        </w:rPr>
        <w:t xml:space="preserve">، باب الصاد والباء،12/177، باب الحاء واللام، 3/284، أبو شامة المقدسي، </w:t>
      </w:r>
      <w:r w:rsidRPr="003C5BA0">
        <w:rPr>
          <w:rFonts w:ascii="Simplified Arabic" w:eastAsia="Calibri" w:hAnsi="Simplified Arabic" w:cs="Simplified Arabic"/>
          <w:u w:val="single"/>
          <w:rtl/>
        </w:rPr>
        <w:t>إبراز المعاني، مرجع سابق</w:t>
      </w:r>
      <w:r w:rsidRPr="003C5BA0">
        <w:rPr>
          <w:rFonts w:ascii="Simplified Arabic" w:eastAsia="Calibri" w:hAnsi="Simplified Arabic" w:cs="Simplified Arabic"/>
          <w:rtl/>
        </w:rPr>
        <w:t>، 189.</w:t>
      </w:r>
    </w:p>
  </w:footnote>
  <w:footnote w:id="67">
    <w:p w14:paraId="4775CDF6"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ينظر: ابن الجزري، </w:t>
      </w:r>
      <w:r w:rsidRPr="003C5BA0">
        <w:rPr>
          <w:rFonts w:ascii="Simplified Arabic" w:eastAsia="Calibri" w:hAnsi="Simplified Arabic" w:cs="Simplified Arabic"/>
          <w:u w:val="single"/>
          <w:rtl/>
        </w:rPr>
        <w:t>النشر</w:t>
      </w:r>
      <w:r w:rsidRPr="003C5BA0">
        <w:rPr>
          <w:rFonts w:ascii="Simplified Arabic" w:eastAsia="Calibri" w:hAnsi="Simplified Arabic" w:cs="Simplified Arabic"/>
          <w:rtl/>
        </w:rPr>
        <w:t>، 2/201.</w:t>
      </w:r>
    </w:p>
  </w:footnote>
  <w:footnote w:id="68">
    <w:p w14:paraId="0D6B444B"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في شرح القصيدة الطاهرة: (أُلَا). ينظر: الأصفهاني، </w:t>
      </w:r>
      <w:r w:rsidRPr="003C5BA0">
        <w:rPr>
          <w:rFonts w:ascii="Simplified Arabic" w:eastAsia="Calibri" w:hAnsi="Simplified Arabic" w:cs="Simplified Arabic"/>
          <w:u w:val="single"/>
          <w:rtl/>
        </w:rPr>
        <w:t>شرح القصيدة الطاهرة، مرجع سابق</w:t>
      </w:r>
      <w:r w:rsidRPr="003C5BA0">
        <w:rPr>
          <w:rFonts w:ascii="Simplified Arabic" w:eastAsia="Calibri" w:hAnsi="Simplified Arabic" w:cs="Simplified Arabic"/>
          <w:rtl/>
        </w:rPr>
        <w:t>، 546.</w:t>
      </w:r>
    </w:p>
  </w:footnote>
  <w:footnote w:id="69">
    <w:p w14:paraId="67279EA7" w14:textId="77777777" w:rsidR="00BC3AD2" w:rsidRPr="003C5BA0" w:rsidRDefault="00BC3AD2" w:rsidP="00FB734F">
      <w:pPr>
        <w:pStyle w:val="af0"/>
        <w:spacing w:line="240" w:lineRule="auto"/>
        <w:ind w:left="340" w:hanging="340"/>
        <w:jc w:val="lowKashida"/>
        <w:rPr>
          <w:rFonts w:ascii="Simplified Arabic" w:hAnsi="Simplified Arabic" w:cs="Simplified Arabic"/>
          <w:sz w:val="24"/>
          <w:szCs w:val="24"/>
          <w:rtl/>
        </w:rPr>
      </w:pPr>
      <w:r w:rsidRPr="003C5BA0">
        <w:rPr>
          <w:rFonts w:ascii="Simplified Arabic" w:eastAsia="Calibri" w:hAnsi="Simplified Arabic" w:cs="Simplified Arabic"/>
          <w:sz w:val="24"/>
          <w:szCs w:val="24"/>
          <w:rtl/>
        </w:rPr>
        <w:t>(</w:t>
      </w:r>
      <w:r w:rsidRPr="003C5BA0">
        <w:rPr>
          <w:rFonts w:ascii="Simplified Arabic" w:eastAsia="Calibri" w:hAnsi="Simplified Arabic" w:cs="Simplified Arabic"/>
          <w:sz w:val="24"/>
          <w:szCs w:val="24"/>
          <w:rtl/>
        </w:rPr>
        <w:footnoteRef/>
      </w:r>
      <w:r w:rsidRPr="003C5BA0">
        <w:rPr>
          <w:rFonts w:ascii="Simplified Arabic" w:eastAsia="Calibri" w:hAnsi="Simplified Arabic" w:cs="Simplified Arabic"/>
          <w:sz w:val="24"/>
          <w:szCs w:val="24"/>
          <w:rtl/>
        </w:rPr>
        <w:t xml:space="preserve">) </w:t>
      </w:r>
      <w:r w:rsidRPr="003C5BA0">
        <w:rPr>
          <w:rFonts w:ascii="Simplified Arabic" w:eastAsia="Calibri" w:hAnsi="Simplified Arabic" w:cs="Simplified Arabic"/>
          <w:b/>
          <w:bCs/>
          <w:sz w:val="24"/>
          <w:szCs w:val="24"/>
          <w:rtl/>
        </w:rPr>
        <w:t>المد لغة:</w:t>
      </w:r>
      <w:r w:rsidRPr="003C5BA0">
        <w:rPr>
          <w:rFonts w:ascii="Simplified Arabic" w:eastAsia="Calibri" w:hAnsi="Simplified Arabic" w:cs="Simplified Arabic"/>
          <w:sz w:val="24"/>
          <w:szCs w:val="24"/>
          <w:rtl/>
        </w:rPr>
        <w:t xml:space="preserve"> الزيادة، واصطلاحاً: إطالة الصوت بحرف من حروف المد أو اللين، والمد المنفصل: هو المد الذي انفصل سببه عن شرطه، وذلك بأن يقع المد(الشرط) في آخر الكلمة، والهمزة (السبب) في أول الكلمة التي تليها، نحو: </w:t>
      </w:r>
      <w:r w:rsidRPr="00C44E67">
        <w:rPr>
          <w:rFonts w:cs="ATraditional Arabic"/>
          <w:sz w:val="24"/>
          <w:szCs w:val="24"/>
          <w:rtl/>
        </w:rPr>
        <w:t>{</w:t>
      </w:r>
      <w:r w:rsidRPr="00C44E67">
        <w:rPr>
          <w:rFonts w:cs="QCF2317" w:hint="cs"/>
          <w:sz w:val="24"/>
          <w:szCs w:val="24"/>
          <w:rtl/>
        </w:rPr>
        <w:t>ﲙ</w:t>
      </w:r>
      <w:r w:rsidRPr="00C44E67">
        <w:rPr>
          <w:rFonts w:cs="QCF2317"/>
          <w:sz w:val="24"/>
          <w:szCs w:val="24"/>
          <w:rtl/>
        </w:rPr>
        <w:t xml:space="preserve"> </w:t>
      </w:r>
      <w:r w:rsidRPr="00C44E67">
        <w:rPr>
          <w:rFonts w:cs="QCF2317" w:hint="cs"/>
          <w:sz w:val="24"/>
          <w:szCs w:val="24"/>
          <w:rtl/>
        </w:rPr>
        <w:t>ﲚ</w:t>
      </w:r>
      <w:r w:rsidRPr="00C44E67">
        <w:rPr>
          <w:rFonts w:cs="ATraditional Arabic"/>
          <w:sz w:val="24"/>
          <w:szCs w:val="24"/>
          <w:rtl/>
        </w:rPr>
        <w:t xml:space="preserve">} </w:t>
      </w:r>
      <w:r w:rsidRPr="003C5BA0">
        <w:rPr>
          <w:rFonts w:ascii="Simplified Arabic" w:hAnsi="Simplified Arabic" w:cs="Simplified Arabic"/>
          <w:sz w:val="24"/>
          <w:szCs w:val="24"/>
          <w:rtl/>
        </w:rPr>
        <w:t>[سورة طه:84]</w:t>
      </w:r>
      <w:r w:rsidRPr="003C5BA0">
        <w:rPr>
          <w:rFonts w:ascii="Simplified Arabic" w:eastAsia="Calibri" w:hAnsi="Simplified Arabic" w:cs="Simplified Arabic"/>
          <w:sz w:val="24"/>
          <w:szCs w:val="24"/>
          <w:rtl/>
        </w:rPr>
        <w:t xml:space="preserve">، ويسمى بالمد الجائز، لاختلاف القراء في زيادة مده عن حركتين وقصره على ما فيه من مد. ينظر: الأزهري، </w:t>
      </w:r>
      <w:r w:rsidRPr="003C5BA0">
        <w:rPr>
          <w:rFonts w:ascii="Simplified Arabic" w:eastAsia="Calibri" w:hAnsi="Simplified Arabic" w:cs="Simplified Arabic"/>
          <w:sz w:val="24"/>
          <w:szCs w:val="24"/>
          <w:u w:val="single"/>
          <w:rtl/>
        </w:rPr>
        <w:t>تهذيب اللغة، مرجع سابق</w:t>
      </w:r>
      <w:r w:rsidRPr="003C5BA0">
        <w:rPr>
          <w:rFonts w:ascii="Simplified Arabic" w:eastAsia="Calibri" w:hAnsi="Simplified Arabic" w:cs="Simplified Arabic"/>
          <w:sz w:val="24"/>
          <w:szCs w:val="24"/>
          <w:rtl/>
        </w:rPr>
        <w:t xml:space="preserve">، باب الدال والميم، 14/ 59، </w:t>
      </w:r>
      <w:bookmarkStart w:id="66" w:name="_Hlk175271152"/>
      <w:r w:rsidRPr="003C5BA0">
        <w:rPr>
          <w:rFonts w:ascii="Simplified Arabic" w:eastAsia="Calibri" w:hAnsi="Simplified Arabic" w:cs="Simplified Arabic"/>
          <w:sz w:val="24"/>
          <w:szCs w:val="24"/>
          <w:rtl/>
        </w:rPr>
        <w:t xml:space="preserve">محمد بن الجزري، </w:t>
      </w:r>
      <w:r w:rsidRPr="003C5BA0">
        <w:rPr>
          <w:rFonts w:ascii="Simplified Arabic" w:eastAsia="Calibri" w:hAnsi="Simplified Arabic" w:cs="Simplified Arabic"/>
          <w:sz w:val="24"/>
          <w:szCs w:val="24"/>
          <w:u w:val="single"/>
          <w:rtl/>
        </w:rPr>
        <w:t>التمهيد في علم التجويد</w:t>
      </w:r>
      <w:r w:rsidRPr="003C5BA0">
        <w:rPr>
          <w:rFonts w:ascii="Simplified Arabic" w:eastAsia="Calibri" w:hAnsi="Simplified Arabic" w:cs="Simplified Arabic"/>
          <w:sz w:val="24"/>
          <w:szCs w:val="24"/>
          <w:rtl/>
        </w:rPr>
        <w:t>، تحقيق: د .على حسين البواب،(الرياض: مكتبة المعارف)</w:t>
      </w:r>
      <w:bookmarkEnd w:id="66"/>
      <w:r w:rsidRPr="003C5BA0">
        <w:rPr>
          <w:rFonts w:ascii="Simplified Arabic" w:eastAsia="Calibri" w:hAnsi="Simplified Arabic" w:cs="Simplified Arabic"/>
          <w:sz w:val="24"/>
          <w:szCs w:val="24"/>
          <w:rtl/>
        </w:rPr>
        <w:t>،162.</w:t>
      </w:r>
    </w:p>
  </w:footnote>
  <w:footnote w:id="70">
    <w:p w14:paraId="75FE495A" w14:textId="3C27743E"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w:t>
      </w:r>
      <w:r w:rsidRPr="003C5BA0">
        <w:rPr>
          <w:rFonts w:ascii="Simplified Arabic" w:eastAsia="Calibri" w:hAnsi="Simplified Arabic" w:cs="Simplified Arabic"/>
          <w:b/>
          <w:bCs/>
          <w:rtl/>
        </w:rPr>
        <w:t>السكت:</w:t>
      </w:r>
      <w:r w:rsidRPr="003C5BA0">
        <w:rPr>
          <w:rFonts w:ascii="Simplified Arabic" w:eastAsia="Calibri" w:hAnsi="Simplified Arabic" w:cs="Simplified Arabic"/>
          <w:rtl/>
        </w:rPr>
        <w:t xml:space="preserve"> هو قطع الصوت على حرف قرآني بنية استئناف القراءة بزمن عادة </w:t>
      </w:r>
      <w:r w:rsidR="003C5BA0">
        <w:rPr>
          <w:rFonts w:ascii="Simplified Arabic" w:eastAsia="Calibri" w:hAnsi="Simplified Arabic" w:cs="Simplified Arabic" w:hint="cs"/>
          <w:rtl/>
        </w:rPr>
        <w:br/>
      </w:r>
      <w:r w:rsidRPr="003C5BA0">
        <w:rPr>
          <w:rFonts w:ascii="Simplified Arabic" w:eastAsia="Calibri" w:hAnsi="Simplified Arabic" w:cs="Simplified Arabic"/>
          <w:rtl/>
        </w:rPr>
        <w:t>لا يُتَنَفَسُ فيه. نحو:</w:t>
      </w:r>
      <w:r w:rsidRPr="00C44E67">
        <w:rPr>
          <w:rFonts w:ascii="Sakkal Majalla" w:eastAsia="Calibri" w:hAnsi="Sakkal Majalla" w:hint="cs"/>
          <w:rtl/>
        </w:rPr>
        <w:t xml:space="preserve"> </w:t>
      </w:r>
      <w:r w:rsidRPr="00C44E67">
        <w:rPr>
          <w:rFonts w:ascii="Sakkal Majalla" w:eastAsia="Calibri" w:hAnsi="Sakkal Majalla" w:cs="ATraditional Arabic"/>
          <w:rtl/>
        </w:rPr>
        <w:t>{</w:t>
      </w:r>
      <w:r w:rsidRPr="00C44E67">
        <w:rPr>
          <w:rFonts w:ascii="Sakkal Majalla" w:eastAsia="Calibri" w:hAnsi="Sakkal Majalla" w:cs="QCF2443"/>
          <w:rtl/>
        </w:rPr>
        <w:t xml:space="preserve"> </w:t>
      </w:r>
      <w:proofErr w:type="spellStart"/>
      <w:r w:rsidRPr="00C44E67">
        <w:rPr>
          <w:rFonts w:ascii="Sakkal Majalla" w:eastAsia="Calibri" w:hAnsi="Sakkal Majalla" w:cs="QCF2443" w:hint="cs"/>
          <w:rtl/>
        </w:rPr>
        <w:t>ﲼﲽﲾ</w:t>
      </w:r>
      <w:proofErr w:type="spellEnd"/>
      <w:r w:rsidRPr="00C44E67">
        <w:rPr>
          <w:rFonts w:ascii="Sakkal Majalla" w:eastAsia="Calibri" w:hAnsi="Sakkal Majalla" w:cs="QCF2443"/>
          <w:rtl/>
        </w:rPr>
        <w:t xml:space="preserve"> </w:t>
      </w:r>
      <w:r w:rsidRPr="00C44E67">
        <w:rPr>
          <w:rFonts w:ascii="Sakkal Majalla" w:eastAsia="Calibri" w:hAnsi="Sakkal Majalla" w:cs="QCF2443" w:hint="cs"/>
          <w:rtl/>
        </w:rPr>
        <w:t>ﲿ</w:t>
      </w:r>
      <w:r w:rsidRPr="00C44E67">
        <w:rPr>
          <w:rFonts w:ascii="Sakkal Majalla" w:eastAsia="Calibri" w:hAnsi="Sakkal Majalla" w:cs="ATraditional Arabic"/>
          <w:rtl/>
        </w:rPr>
        <w:t xml:space="preserve">} </w:t>
      </w:r>
      <w:r w:rsidRPr="003C5BA0">
        <w:rPr>
          <w:rFonts w:ascii="Simplified Arabic" w:eastAsia="Calibri" w:hAnsi="Simplified Arabic" w:cs="Simplified Arabic"/>
          <w:rtl/>
        </w:rPr>
        <w:t xml:space="preserve">[سورة يس:52] ، لحفص. ينظر: السيوطي، </w:t>
      </w:r>
      <w:r w:rsidRPr="003C5BA0">
        <w:rPr>
          <w:rFonts w:ascii="Simplified Arabic" w:eastAsia="Calibri" w:hAnsi="Simplified Arabic" w:cs="Simplified Arabic"/>
          <w:u w:val="single"/>
          <w:rtl/>
        </w:rPr>
        <w:t>الإتقان، مرجع سابق</w:t>
      </w:r>
      <w:r w:rsidRPr="003C5BA0">
        <w:rPr>
          <w:rFonts w:ascii="Simplified Arabic" w:eastAsia="Calibri" w:hAnsi="Simplified Arabic" w:cs="Simplified Arabic"/>
          <w:rtl/>
        </w:rPr>
        <w:t>، 1/299.</w:t>
      </w:r>
    </w:p>
  </w:footnote>
  <w:footnote w:id="71">
    <w:p w14:paraId="3750F5FC"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المقصود بالحرفين: الكلمتان، كأن تكون الهمزة في كلمة والساكن في الكلمة التي قبلها، وهو موصول، ومفصول، فالموصول مثل لام التعريف التي بعدها همزة، نحو:</w:t>
      </w:r>
      <w:r w:rsidRPr="00C44E67">
        <w:rPr>
          <w:rFonts w:ascii="Sakkal Majalla" w:eastAsia="Calibri" w:hAnsi="Sakkal Majalla" w:hint="cs"/>
          <w:rtl/>
        </w:rPr>
        <w:t xml:space="preserve"> </w:t>
      </w:r>
      <w:r w:rsidRPr="00C44E67">
        <w:rPr>
          <w:rFonts w:ascii="Sakkal Majalla" w:eastAsia="Calibri" w:hAnsi="Sakkal Majalla" w:cs="ATraditional Arabic"/>
          <w:rtl/>
        </w:rPr>
        <w:t>{</w:t>
      </w:r>
      <w:r w:rsidRPr="00C44E67">
        <w:rPr>
          <w:rFonts w:ascii="Sakkal Majalla" w:eastAsia="Calibri" w:hAnsi="Sakkal Majalla" w:cs="QCF2242" w:hint="cs"/>
          <w:rtl/>
        </w:rPr>
        <w:t>ﲃ</w:t>
      </w:r>
      <w:r w:rsidRPr="00C44E67">
        <w:rPr>
          <w:rFonts w:ascii="ATraditional Arabic" w:eastAsia="Calibri" w:hAnsi="ATraditional Arabic" w:cs="ATraditional Arabic"/>
          <w:rtl/>
        </w:rPr>
        <w:t>}</w:t>
      </w:r>
      <w:r w:rsidRPr="00C44E67">
        <w:rPr>
          <w:rFonts w:ascii="ATraditional Arabic" w:eastAsia="Calibri" w:hAnsi="ATraditional Arabic"/>
          <w:rtl/>
        </w:rPr>
        <w:t xml:space="preserve"> </w:t>
      </w:r>
      <w:r w:rsidRPr="003C5BA0">
        <w:rPr>
          <w:rFonts w:ascii="Simplified Arabic" w:eastAsia="Calibri" w:hAnsi="Simplified Arabic" w:cs="Simplified Arabic"/>
          <w:rtl/>
        </w:rPr>
        <w:t>[سورة يوسف:57]، والمفصول نحو:</w:t>
      </w:r>
      <w:r w:rsidRPr="00C44E67">
        <w:rPr>
          <w:rFonts w:ascii="ATraditional Arabic" w:hAnsi="ATraditional Arabic" w:cs="QCF2504" w:hint="cs"/>
          <w:rtl/>
        </w:rPr>
        <w:t xml:space="preserve"> </w:t>
      </w:r>
      <w:r w:rsidRPr="00C44E67">
        <w:rPr>
          <w:rFonts w:ascii="ATraditional Arabic" w:hAnsi="ATraditional Arabic" w:cs="ATraditional Arabic"/>
          <w:rtl/>
        </w:rPr>
        <w:t>{</w:t>
      </w:r>
      <w:r w:rsidRPr="00C44E67">
        <w:rPr>
          <w:rFonts w:ascii="ATraditional Arabic" w:hAnsi="ATraditional Arabic" w:cs="QCF2504" w:hint="cs"/>
          <w:rtl/>
        </w:rPr>
        <w:t>ﲘ</w:t>
      </w:r>
      <w:r w:rsidRPr="00C44E67">
        <w:rPr>
          <w:rFonts w:ascii="ATraditional Arabic" w:hAnsi="ATraditional Arabic" w:cs="QCF2504"/>
          <w:rtl/>
        </w:rPr>
        <w:t xml:space="preserve"> </w:t>
      </w:r>
      <w:r w:rsidRPr="00C44E67">
        <w:rPr>
          <w:rFonts w:ascii="ATraditional Arabic" w:hAnsi="ATraditional Arabic" w:cs="QCF2504" w:hint="cs"/>
          <w:rtl/>
        </w:rPr>
        <w:t>ﲙ</w:t>
      </w:r>
      <w:r w:rsidRPr="00C44E67">
        <w:rPr>
          <w:rFonts w:ascii="ATraditional Arabic" w:hAnsi="ATraditional Arabic" w:cs="ATraditional Arabic"/>
          <w:rtl/>
        </w:rPr>
        <w:t xml:space="preserve">} </w:t>
      </w:r>
      <w:r w:rsidRPr="003C5BA0">
        <w:rPr>
          <w:rFonts w:ascii="Simplified Arabic" w:hAnsi="Simplified Arabic" w:cs="Simplified Arabic"/>
          <w:rtl/>
        </w:rPr>
        <w:t>[سورة الأحقاف:17]</w:t>
      </w:r>
      <w:r w:rsidRPr="003C5BA0">
        <w:rPr>
          <w:rFonts w:ascii="Simplified Arabic" w:eastAsia="Calibri" w:hAnsi="Simplified Arabic" w:cs="Simplified Arabic"/>
          <w:rtl/>
        </w:rPr>
        <w:t xml:space="preserve">. </w:t>
      </w:r>
    </w:p>
  </w:footnote>
  <w:footnote w:id="72">
    <w:p w14:paraId="37F99ACA" w14:textId="77777777" w:rsidR="00BC3AD2" w:rsidRPr="003C5BA0" w:rsidRDefault="00BC3AD2" w:rsidP="00FB734F">
      <w:pPr>
        <w:spacing w:line="240" w:lineRule="auto"/>
        <w:ind w:left="340" w:hanging="340"/>
        <w:jc w:val="lowKashida"/>
        <w:rPr>
          <w:rFonts w:ascii="Simplified Arabic" w:eastAsia="Calibri" w:hAnsi="Simplified Arabic" w:cs="Simplified Arabic"/>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وهو مثال للخلاف بين القراء في كلمة واحدة، </w:t>
      </w:r>
      <w:r w:rsidRPr="003C5BA0">
        <w:rPr>
          <w:rFonts w:ascii="Simplified Arabic" w:eastAsia="Calibri" w:hAnsi="Simplified Arabic" w:cs="Simplified Arabic"/>
          <w:b/>
          <w:bCs/>
          <w:rtl/>
        </w:rPr>
        <w:t>مد البدل:</w:t>
      </w:r>
      <w:r w:rsidRPr="003C5BA0">
        <w:rPr>
          <w:rFonts w:ascii="Simplified Arabic" w:eastAsia="Calibri" w:hAnsi="Simplified Arabic" w:cs="Simplified Arabic"/>
          <w:rtl/>
        </w:rPr>
        <w:t xml:space="preserve"> وهو أن يتقدم الهمز على المد في كلمة واحدة، نحو:</w:t>
      </w:r>
      <w:r w:rsidRPr="00C44E67">
        <w:rPr>
          <w:rFonts w:ascii="Sakkal Majalla" w:eastAsia="Calibri" w:hAnsi="Sakkal Majalla" w:hint="cs"/>
          <w:rtl/>
        </w:rPr>
        <w:t xml:space="preserve"> </w:t>
      </w:r>
      <w:r w:rsidRPr="00C44E67">
        <w:rPr>
          <w:rFonts w:ascii="Sakkal Majalla" w:eastAsia="Calibri" w:hAnsi="Sakkal Majalla" w:cs="ATraditional Arabic"/>
          <w:rtl/>
        </w:rPr>
        <w:t>{</w:t>
      </w:r>
      <w:r w:rsidRPr="00C44E67">
        <w:rPr>
          <w:rFonts w:ascii="ATraditional Arabic" w:hAnsi="ATraditional Arabic" w:cs="QCF2504" w:hint="cs"/>
          <w:rtl/>
        </w:rPr>
        <w:t>ﲘ</w:t>
      </w:r>
      <w:r w:rsidRPr="00C44E67">
        <w:rPr>
          <w:rFonts w:ascii="Sakkal Majalla" w:eastAsia="Calibri" w:hAnsi="Sakkal Majalla" w:cs="ATraditional Arabic"/>
          <w:rtl/>
        </w:rPr>
        <w:t>}</w:t>
      </w:r>
      <w:r w:rsidRPr="003C5BA0">
        <w:rPr>
          <w:rFonts w:ascii="Simplified Arabic" w:eastAsia="Calibri" w:hAnsi="Simplified Arabic" w:cs="Simplified Arabic"/>
          <w:rtl/>
        </w:rPr>
        <w:t xml:space="preserve">، يمد ورش مد البدل القصر(حركتان)، والتوسط (أربع)، والطول (ست)، ولباقي القراء فقط القصر. ينظر: أبو شامة المقدسي، </w:t>
      </w:r>
      <w:r w:rsidRPr="003C5BA0">
        <w:rPr>
          <w:rFonts w:ascii="Simplified Arabic" w:eastAsia="Calibri" w:hAnsi="Simplified Arabic" w:cs="Simplified Arabic"/>
          <w:u w:val="single"/>
          <w:rtl/>
        </w:rPr>
        <w:t>إبراز المعاني، مرجع سابق</w:t>
      </w:r>
      <w:r w:rsidRPr="003C5BA0">
        <w:rPr>
          <w:rFonts w:ascii="Simplified Arabic" w:eastAsia="Calibri" w:hAnsi="Simplified Arabic" w:cs="Simplified Arabic"/>
          <w:rtl/>
        </w:rPr>
        <w:t xml:space="preserve">، 116، ابن الجزري، </w:t>
      </w:r>
      <w:r w:rsidRPr="003C5BA0">
        <w:rPr>
          <w:rFonts w:ascii="Simplified Arabic" w:eastAsia="Calibri" w:hAnsi="Simplified Arabic" w:cs="Simplified Arabic"/>
          <w:u w:val="single"/>
          <w:rtl/>
        </w:rPr>
        <w:t>النشر، مرجع سابق</w:t>
      </w:r>
      <w:r w:rsidRPr="003C5BA0">
        <w:rPr>
          <w:rFonts w:ascii="Simplified Arabic" w:eastAsia="Calibri" w:hAnsi="Simplified Arabic" w:cs="Simplified Arabic"/>
          <w:rtl/>
        </w:rPr>
        <w:t>، 1/313.</w:t>
      </w:r>
    </w:p>
  </w:footnote>
  <w:footnote w:id="73">
    <w:p w14:paraId="7DB413D7" w14:textId="77777777" w:rsidR="00BC3AD2" w:rsidRPr="00C44E67" w:rsidRDefault="00BC3AD2" w:rsidP="00FB734F">
      <w:pPr>
        <w:spacing w:line="240" w:lineRule="auto"/>
        <w:ind w:left="340" w:hanging="340"/>
        <w:jc w:val="lowKashida"/>
        <w:rPr>
          <w:rFonts w:ascii="Sakkal Majalla" w:eastAsia="Calibri" w:hAnsi="Sakkal Majalla"/>
          <w:rtl/>
        </w:rPr>
      </w:pPr>
      <w:r w:rsidRPr="003C5BA0">
        <w:rPr>
          <w:rFonts w:ascii="Simplified Arabic" w:eastAsia="Calibri" w:hAnsi="Simplified Arabic" w:cs="Simplified Arabic"/>
          <w:rtl/>
        </w:rPr>
        <w:t>(</w:t>
      </w:r>
      <w:r w:rsidRPr="003C5BA0">
        <w:rPr>
          <w:rFonts w:ascii="Simplified Arabic" w:eastAsia="Calibri" w:hAnsi="Simplified Arabic" w:cs="Simplified Arabic"/>
          <w:rtl/>
        </w:rPr>
        <w:footnoteRef/>
      </w:r>
      <w:r w:rsidRPr="003C5BA0">
        <w:rPr>
          <w:rFonts w:ascii="Simplified Arabic" w:eastAsia="Calibri" w:hAnsi="Simplified Arabic" w:cs="Simplified Arabic"/>
          <w:rtl/>
        </w:rPr>
        <w:t xml:space="preserve">) وهو مثال لخلاف القراء في أكثر من كلمة، </w:t>
      </w:r>
      <w:bookmarkStart w:id="67" w:name="_Hlk152248594"/>
      <w:r w:rsidRPr="00C44E67">
        <w:rPr>
          <w:rFonts w:ascii="ATraditional Arabic" w:hAnsi="ATraditional Arabic" w:cs="ATraditional Arabic"/>
          <w:rtl/>
        </w:rPr>
        <w:t>{</w:t>
      </w:r>
      <w:r w:rsidRPr="00C44E67">
        <w:rPr>
          <w:rFonts w:ascii="ATraditional Arabic" w:hAnsi="ATraditional Arabic" w:cs="QCF2317" w:hint="cs"/>
          <w:rtl/>
        </w:rPr>
        <w:t>ﲖ</w:t>
      </w:r>
      <w:r w:rsidRPr="00C44E67">
        <w:rPr>
          <w:rFonts w:ascii="ATraditional Arabic" w:hAnsi="ATraditional Arabic" w:cs="Cambria" w:hint="cs"/>
          <w:rtl/>
        </w:rPr>
        <w:t xml:space="preserve"> </w:t>
      </w:r>
      <w:r w:rsidRPr="00C44E67">
        <w:rPr>
          <w:rFonts w:ascii="ATraditional Arabic" w:hAnsi="ATraditional Arabic" w:cs="QCF2317" w:hint="cs"/>
          <w:rtl/>
        </w:rPr>
        <w:t>ﲗ</w:t>
      </w:r>
      <w:r w:rsidRPr="00C44E67">
        <w:rPr>
          <w:rFonts w:ascii="ATraditional Arabic" w:hAnsi="ATraditional Arabic" w:cs="QCF2317"/>
          <w:rtl/>
        </w:rPr>
        <w:t xml:space="preserve"> </w:t>
      </w:r>
      <w:r w:rsidRPr="00C44E67">
        <w:rPr>
          <w:rFonts w:ascii="ATraditional Arabic" w:hAnsi="ATraditional Arabic" w:cs="QCF2317" w:hint="cs"/>
          <w:rtl/>
        </w:rPr>
        <w:t>ﲘ</w:t>
      </w:r>
      <w:r w:rsidRPr="00C44E67">
        <w:rPr>
          <w:rFonts w:ascii="ATraditional Arabic" w:hAnsi="ATraditional Arabic" w:cs="ATraditional Arabic"/>
          <w:rtl/>
        </w:rPr>
        <w:t>}</w:t>
      </w:r>
      <w:r w:rsidRPr="00C44E67">
        <w:rPr>
          <w:rFonts w:ascii="Sakkal Majalla" w:eastAsia="Calibri" w:hAnsi="Sakkal Majalla" w:hint="cs"/>
          <w:rtl/>
        </w:rPr>
        <w:t xml:space="preserve"> </w:t>
      </w:r>
      <w:bookmarkEnd w:id="67"/>
      <w:r w:rsidRPr="003C5BA0">
        <w:rPr>
          <w:rFonts w:ascii="Simplified Arabic" w:eastAsia="Calibri" w:hAnsi="Simplified Arabic" w:cs="Simplified Arabic"/>
          <w:rtl/>
        </w:rPr>
        <w:t xml:space="preserve">هنا سكت على </w:t>
      </w:r>
      <w:r w:rsidRPr="00C44E67">
        <w:rPr>
          <w:rFonts w:ascii="ATraditional Arabic" w:hAnsi="ATraditional Arabic" w:cs="ATraditional Arabic"/>
          <w:rtl/>
        </w:rPr>
        <w:t>{</w:t>
      </w:r>
      <w:r w:rsidRPr="00C44E67">
        <w:rPr>
          <w:rFonts w:ascii="ATraditional Arabic" w:hAnsi="ATraditional Arabic" w:cs="QCF2317" w:hint="cs"/>
          <w:rtl/>
        </w:rPr>
        <w:t>ﲗ</w:t>
      </w:r>
      <w:r w:rsidRPr="00C44E67">
        <w:rPr>
          <w:rFonts w:ascii="ATraditional Arabic" w:hAnsi="ATraditional Arabic" w:cs="ATraditional Arabic"/>
          <w:rtl/>
        </w:rPr>
        <w:t>}</w:t>
      </w:r>
      <w:r w:rsidRPr="003C5BA0">
        <w:rPr>
          <w:rFonts w:ascii="Simplified Arabic" w:hAnsi="Simplified Arabic" w:cs="Simplified Arabic"/>
          <w:rtl/>
        </w:rPr>
        <w:t>،</w:t>
      </w:r>
      <w:r w:rsidRPr="003C5BA0">
        <w:rPr>
          <w:rFonts w:ascii="Simplified Arabic" w:eastAsia="Calibri" w:hAnsi="Simplified Arabic" w:cs="Simplified Arabic"/>
          <w:rtl/>
        </w:rPr>
        <w:t xml:space="preserve"> ومد متصل:</w:t>
      </w:r>
      <w:r w:rsidRPr="00C44E67">
        <w:rPr>
          <w:rFonts w:ascii="Sakkal Majalla" w:eastAsia="Calibri"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317" w:hint="cs"/>
          <w:rtl/>
        </w:rPr>
        <w:t>ﲘ</w:t>
      </w:r>
      <w:r w:rsidRPr="00C44E67">
        <w:rPr>
          <w:rFonts w:ascii="ATraditional Arabic" w:hAnsi="ATraditional Arabic" w:cs="ATraditional Arabic"/>
          <w:rtl/>
        </w:rPr>
        <w:t>}</w:t>
      </w:r>
      <w:r w:rsidRPr="003C5BA0">
        <w:rPr>
          <w:rFonts w:ascii="Simplified Arabic" w:eastAsia="Calibri" w:hAnsi="Simplified Arabic" w:cs="Simplified Arabic"/>
          <w:rtl/>
        </w:rPr>
        <w:t xml:space="preserve">، وكذلك على المد المتصل: </w:t>
      </w:r>
      <w:r w:rsidRPr="00C44E67">
        <w:rPr>
          <w:rFonts w:ascii="ATraditional Arabic" w:hAnsi="ATraditional Arabic" w:cs="ATraditional Arabic"/>
          <w:rtl/>
        </w:rPr>
        <w:t>{</w:t>
      </w:r>
      <w:r w:rsidRPr="00C44E67">
        <w:rPr>
          <w:rFonts w:ascii="ATraditional Arabic" w:hAnsi="ATraditional Arabic" w:cs="QCF2317" w:hint="cs"/>
          <w:rtl/>
        </w:rPr>
        <w:t>ﲙ</w:t>
      </w:r>
      <w:r w:rsidRPr="00C44E67">
        <w:rPr>
          <w:rFonts w:ascii="ATraditional Arabic" w:hAnsi="ATraditional Arabic" w:cs="QCF2317"/>
          <w:rtl/>
        </w:rPr>
        <w:t xml:space="preserve"> </w:t>
      </w:r>
      <w:r w:rsidRPr="00C44E67">
        <w:rPr>
          <w:rFonts w:ascii="ATraditional Arabic" w:hAnsi="ATraditional Arabic" w:cs="QCF2317" w:hint="cs"/>
          <w:rtl/>
        </w:rPr>
        <w:t>ﲚ</w:t>
      </w:r>
      <w:r w:rsidRPr="00C44E67">
        <w:rPr>
          <w:rFonts w:ascii="ATraditional Arabic" w:hAnsi="ATraditional Arabic" w:cs="ATraditional Arabic"/>
          <w:rtl/>
        </w:rPr>
        <w:t>}</w:t>
      </w:r>
      <w:r w:rsidRPr="00C44E67">
        <w:rPr>
          <w:rFonts w:ascii="Sakkal Majalla" w:eastAsia="Calibri" w:hAnsi="Sakkal Majalla" w:hint="cs"/>
          <w:rtl/>
        </w:rPr>
        <w:t>.</w:t>
      </w:r>
    </w:p>
  </w:footnote>
  <w:footnote w:id="74">
    <w:p w14:paraId="006A24DB"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في النسخة الخطية، وشرح القصيدة تحقيق آمنة: (أَنْ لَا)، وأثبتها كما في تحقيق الدليمي. ينظر: الأصفهاني، </w:t>
      </w:r>
      <w:r w:rsidRPr="00E05ECF">
        <w:rPr>
          <w:rFonts w:ascii="Simplified Arabic" w:eastAsia="Calibri" w:hAnsi="Simplified Arabic" w:cs="Simplified Arabic"/>
          <w:u w:val="single"/>
          <w:rtl/>
        </w:rPr>
        <w:t>القصيدة الطاهرة، مرجع سابق</w:t>
      </w:r>
      <w:r w:rsidRPr="00E05ECF">
        <w:rPr>
          <w:rFonts w:ascii="Simplified Arabic" w:eastAsia="Calibri" w:hAnsi="Simplified Arabic" w:cs="Simplified Arabic"/>
          <w:rtl/>
        </w:rPr>
        <w:t xml:space="preserve">، 131، </w:t>
      </w:r>
      <w:r w:rsidRPr="00E05ECF">
        <w:rPr>
          <w:rFonts w:ascii="Simplified Arabic" w:eastAsia="Calibri" w:hAnsi="Simplified Arabic" w:cs="Simplified Arabic"/>
          <w:u w:val="single"/>
          <w:rtl/>
        </w:rPr>
        <w:t>شرح القصيدة الطاهرة، مرجع سابق</w:t>
      </w:r>
      <w:r w:rsidRPr="00E05ECF">
        <w:rPr>
          <w:rFonts w:ascii="Simplified Arabic" w:eastAsia="Calibri" w:hAnsi="Simplified Arabic" w:cs="Simplified Arabic"/>
          <w:rtl/>
        </w:rPr>
        <w:t>، 546،</w:t>
      </w:r>
    </w:p>
  </w:footnote>
  <w:footnote w:id="75">
    <w:p w14:paraId="0314A1E1"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rtl/>
        </w:rPr>
        <w:t xml:space="preserve">في النسخة الخطية: (تَلَا)، وأثبته كما في القصيدة </w:t>
      </w:r>
      <w:proofErr w:type="spellStart"/>
      <w:r w:rsidRPr="00E05ECF">
        <w:rPr>
          <w:rFonts w:ascii="Simplified Arabic" w:hAnsi="Simplified Arabic" w:cs="Simplified Arabic"/>
          <w:rtl/>
        </w:rPr>
        <w:t>الطاهرة،وشرحها</w:t>
      </w:r>
      <w:proofErr w:type="spellEnd"/>
      <w:r w:rsidRPr="00E05ECF">
        <w:rPr>
          <w:rFonts w:ascii="Simplified Arabic" w:hAnsi="Simplified Arabic" w:cs="Simplified Arabic"/>
          <w:rtl/>
        </w:rPr>
        <w:t xml:space="preserve">. </w:t>
      </w:r>
      <w:r w:rsidRPr="00E05ECF">
        <w:rPr>
          <w:rFonts w:ascii="Simplified Arabic" w:eastAsia="Calibri" w:hAnsi="Simplified Arabic" w:cs="Simplified Arabic"/>
          <w:rtl/>
        </w:rPr>
        <w:t xml:space="preserve">ينظر: الأصفهاني، </w:t>
      </w:r>
      <w:r w:rsidRPr="00E05ECF">
        <w:rPr>
          <w:rFonts w:ascii="Simplified Arabic" w:eastAsia="Calibri" w:hAnsi="Simplified Arabic" w:cs="Simplified Arabic"/>
          <w:u w:val="single"/>
          <w:rtl/>
        </w:rPr>
        <w:t>القصيدة الطاهرة، مرجع سابق</w:t>
      </w:r>
      <w:r w:rsidRPr="00E05ECF">
        <w:rPr>
          <w:rFonts w:ascii="Simplified Arabic" w:eastAsia="Calibri" w:hAnsi="Simplified Arabic" w:cs="Simplified Arabic"/>
          <w:rtl/>
        </w:rPr>
        <w:t xml:space="preserve">، 131، </w:t>
      </w:r>
      <w:r w:rsidRPr="00E05ECF">
        <w:rPr>
          <w:rFonts w:ascii="Simplified Arabic" w:eastAsia="Calibri" w:hAnsi="Simplified Arabic" w:cs="Simplified Arabic"/>
          <w:u w:val="single"/>
          <w:rtl/>
        </w:rPr>
        <w:t>شرح القصيدة الطاهرة، مرجع سابق</w:t>
      </w:r>
      <w:r w:rsidRPr="00E05ECF">
        <w:rPr>
          <w:rFonts w:ascii="Simplified Arabic" w:eastAsia="Calibri" w:hAnsi="Simplified Arabic" w:cs="Simplified Arabic"/>
          <w:rtl/>
        </w:rPr>
        <w:t>، 546.</w:t>
      </w:r>
    </w:p>
  </w:footnote>
  <w:footnote w:id="76">
    <w:p w14:paraId="4992F0AF"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هو مذهب الشاميين، قال ابن الجزري: "وهو أشد في الاستحضار، وأشد في الاستظهار، وأطول زمانا، وأجود إمكانا، وبه قرأت على عامة من قرأت عليه مصرًا وشامًا، وبه آخذ".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xml:space="preserve"> 2/201.</w:t>
      </w:r>
    </w:p>
  </w:footnote>
  <w:footnote w:id="77">
    <w:p w14:paraId="2528348A" w14:textId="77777777" w:rsidR="00BC3AD2" w:rsidRPr="00E05ECF" w:rsidRDefault="00BC3AD2" w:rsidP="00FB734F">
      <w:pPr>
        <w:pStyle w:val="af0"/>
        <w:spacing w:line="240" w:lineRule="auto"/>
        <w:ind w:left="340" w:hanging="340"/>
        <w:jc w:val="lowKashida"/>
        <w:rPr>
          <w:rFonts w:ascii="Simplified Arabic" w:hAnsi="Simplified Arabic" w:cs="Simplified Arabic"/>
          <w:sz w:val="24"/>
          <w:szCs w:val="24"/>
          <w:rtl/>
        </w:rPr>
      </w:pPr>
      <w:r w:rsidRPr="00E05ECF">
        <w:rPr>
          <w:rFonts w:ascii="Simplified Arabic" w:eastAsia="Calibri" w:hAnsi="Simplified Arabic" w:cs="Simplified Arabic"/>
          <w:sz w:val="24"/>
          <w:szCs w:val="24"/>
          <w:rtl/>
        </w:rPr>
        <w:t>(</w:t>
      </w:r>
      <w:r w:rsidRPr="00E05ECF">
        <w:rPr>
          <w:rFonts w:ascii="Simplified Arabic" w:eastAsia="Calibri" w:hAnsi="Simplified Arabic" w:cs="Simplified Arabic"/>
          <w:sz w:val="24"/>
          <w:szCs w:val="24"/>
          <w:rtl/>
        </w:rPr>
        <w:footnoteRef/>
      </w:r>
      <w:r w:rsidRPr="00E05ECF">
        <w:rPr>
          <w:rFonts w:ascii="Simplified Arabic" w:eastAsia="Calibri" w:hAnsi="Simplified Arabic" w:cs="Simplified Arabic"/>
          <w:sz w:val="24"/>
          <w:szCs w:val="24"/>
          <w:rtl/>
        </w:rPr>
        <w:t xml:space="preserve">) </w:t>
      </w:r>
      <w:r w:rsidRPr="00E05ECF">
        <w:rPr>
          <w:rFonts w:ascii="Simplified Arabic" w:hAnsi="Simplified Arabic" w:cs="Simplified Arabic"/>
          <w:sz w:val="24"/>
          <w:szCs w:val="24"/>
          <w:rtl/>
        </w:rPr>
        <w:t xml:space="preserve">وردت في تحقيق القصيدة الطاهرة للدليمي: (ويَرْقَ إِلَى الْعُلَا). ينظر: الأصفهاني، </w:t>
      </w:r>
      <w:r w:rsidRPr="00E05ECF">
        <w:rPr>
          <w:rFonts w:ascii="Simplified Arabic" w:hAnsi="Simplified Arabic" w:cs="Simplified Arabic"/>
          <w:sz w:val="24"/>
          <w:szCs w:val="24"/>
          <w:u w:val="single"/>
          <w:rtl/>
        </w:rPr>
        <w:t>القصيدة الطاهرة، مرجع سابق،</w:t>
      </w:r>
      <w:r w:rsidRPr="00E05ECF">
        <w:rPr>
          <w:rFonts w:ascii="Simplified Arabic" w:hAnsi="Simplified Arabic" w:cs="Simplified Arabic"/>
          <w:sz w:val="24"/>
          <w:szCs w:val="24"/>
          <w:rtl/>
        </w:rPr>
        <w:t xml:space="preserve"> 131.</w:t>
      </w:r>
    </w:p>
  </w:footnote>
  <w:footnote w:id="78">
    <w:p w14:paraId="12745DE3"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2/201.</w:t>
      </w:r>
    </w:p>
  </w:footnote>
  <w:footnote w:id="79">
    <w:p w14:paraId="15429972"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العطف لغة:</w:t>
      </w:r>
      <w:r w:rsidRPr="00E05ECF">
        <w:rPr>
          <w:rFonts w:ascii="Simplified Arabic" w:eastAsia="Calibri" w:hAnsi="Simplified Arabic" w:cs="Simplified Arabic"/>
          <w:rtl/>
        </w:rPr>
        <w:t xml:space="preserve"> الميل، وعطف اللفظ على سابقه، أي: أتبعه إياه بواسطة حرف العطف، </w:t>
      </w:r>
      <w:r w:rsidRPr="00E05ECF">
        <w:rPr>
          <w:rFonts w:ascii="Simplified Arabic" w:eastAsia="Calibri" w:hAnsi="Simplified Arabic" w:cs="Simplified Arabic"/>
          <w:b/>
          <w:bCs/>
          <w:rtl/>
        </w:rPr>
        <w:t>وفي جمع القراءات</w:t>
      </w:r>
      <w:r w:rsidRPr="00E05ECF">
        <w:rPr>
          <w:rFonts w:ascii="Simplified Arabic" w:eastAsia="Calibri" w:hAnsi="Simplified Arabic" w:cs="Simplified Arabic"/>
          <w:rtl/>
        </w:rPr>
        <w:t xml:space="preserve">: أن نتبع وجه القراءة التالي على السابق لاشتراكهما في بعض الأحكام مع تغاير القارئ، وقد يكون وجهاً آخر للقارئ نفسه، لذلك ذكر لفظ (العطف) لكي يُثْبَت مالهما من التشابه ويُخْرج في الوقت نفسه التغاير بين القارئين في الكلمة التي عطفت، أو الوجه الآخر للقارئ نفسه. ينظر: د أحمد مختار، </w:t>
      </w:r>
      <w:r w:rsidRPr="00E05ECF">
        <w:rPr>
          <w:rFonts w:ascii="Simplified Arabic" w:eastAsia="Calibri" w:hAnsi="Simplified Arabic" w:cs="Simplified Arabic"/>
          <w:u w:val="single"/>
          <w:rtl/>
        </w:rPr>
        <w:t>معجم اللغة العربية المعاصر</w:t>
      </w:r>
      <w:r w:rsidRPr="00E05ECF">
        <w:rPr>
          <w:rFonts w:ascii="Simplified Arabic" w:eastAsia="Calibri" w:hAnsi="Simplified Arabic" w:cs="Simplified Arabic"/>
          <w:rtl/>
        </w:rPr>
        <w:t>ة، مرجع سابق، مادة (ع ط ف)، 2/1515.</w:t>
      </w:r>
    </w:p>
  </w:footnote>
  <w:footnote w:id="80">
    <w:p w14:paraId="370564EF"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w:t>
      </w:r>
      <w:bookmarkStart w:id="68" w:name="_Hlk152749988"/>
      <w:bookmarkStart w:id="69" w:name="_Hlk152749543"/>
      <w:r w:rsidRPr="00E05ECF">
        <w:rPr>
          <w:rFonts w:ascii="Simplified Arabic" w:eastAsia="Calibri" w:hAnsi="Simplified Arabic" w:cs="Simplified Arabic"/>
          <w:rtl/>
        </w:rPr>
        <w:t xml:space="preserve">محمود بن عمرو، الزمخشري جار الله، </w:t>
      </w:r>
      <w:r w:rsidRPr="00E05ECF">
        <w:rPr>
          <w:rFonts w:ascii="Simplified Arabic" w:eastAsia="Calibri" w:hAnsi="Simplified Arabic" w:cs="Simplified Arabic"/>
          <w:u w:val="single"/>
          <w:rtl/>
        </w:rPr>
        <w:t>المفصل في صنعة الإعراب</w:t>
      </w:r>
      <w:r w:rsidRPr="00E05ECF">
        <w:rPr>
          <w:rFonts w:ascii="Simplified Arabic" w:eastAsia="Calibri" w:hAnsi="Simplified Arabic" w:cs="Simplified Arabic"/>
          <w:rtl/>
        </w:rPr>
        <w:t xml:space="preserve">، تحقيق: د. علي بو ملحم، (بيروت: مكتبة الهلال،1993م)، </w:t>
      </w:r>
      <w:bookmarkEnd w:id="68"/>
      <w:r w:rsidRPr="00E05ECF">
        <w:rPr>
          <w:rFonts w:ascii="Simplified Arabic" w:eastAsia="Calibri" w:hAnsi="Simplified Arabic" w:cs="Simplified Arabic"/>
          <w:rtl/>
        </w:rPr>
        <w:t>439</w:t>
      </w:r>
      <w:bookmarkEnd w:id="69"/>
      <w:r w:rsidRPr="00E05ECF">
        <w:rPr>
          <w:rFonts w:ascii="Simplified Arabic" w:eastAsia="Calibri" w:hAnsi="Simplified Arabic" w:cs="Simplified Arabic"/>
          <w:rtl/>
        </w:rPr>
        <w:t>.</w:t>
      </w:r>
    </w:p>
  </w:footnote>
  <w:footnote w:id="81">
    <w:p w14:paraId="64FDF957" w14:textId="77777777" w:rsidR="00BC3AD2" w:rsidRPr="00E05ECF" w:rsidRDefault="00BC3AD2" w:rsidP="00FB734F">
      <w:pPr>
        <w:pStyle w:val="af0"/>
        <w:spacing w:line="240" w:lineRule="auto"/>
        <w:ind w:left="340" w:hanging="340"/>
        <w:jc w:val="lowKashida"/>
        <w:rPr>
          <w:rFonts w:ascii="Simplified Arabic" w:hAnsi="Simplified Arabic" w:cs="Simplified Arabic"/>
          <w:sz w:val="24"/>
          <w:szCs w:val="24"/>
          <w:rtl/>
        </w:rPr>
      </w:pPr>
      <w:r w:rsidRPr="00E05ECF">
        <w:rPr>
          <w:rFonts w:ascii="Simplified Arabic" w:eastAsia="Calibri" w:hAnsi="Simplified Arabic" w:cs="Simplified Arabic"/>
          <w:sz w:val="24"/>
          <w:szCs w:val="24"/>
          <w:rtl/>
        </w:rPr>
        <w:t>(</w:t>
      </w:r>
      <w:r w:rsidRPr="00E05ECF">
        <w:rPr>
          <w:rFonts w:ascii="Simplified Arabic" w:eastAsia="Calibri" w:hAnsi="Simplified Arabic" w:cs="Simplified Arabic"/>
          <w:sz w:val="24"/>
          <w:szCs w:val="24"/>
          <w:rtl/>
        </w:rPr>
        <w:footnoteRef/>
      </w:r>
      <w:r w:rsidRPr="00E05ECF">
        <w:rPr>
          <w:rFonts w:ascii="Simplified Arabic" w:eastAsia="Calibri" w:hAnsi="Simplified Arabic" w:cs="Simplified Arabic"/>
          <w:sz w:val="24"/>
          <w:szCs w:val="24"/>
          <w:rtl/>
        </w:rPr>
        <w:t xml:space="preserve">) </w:t>
      </w:r>
      <w:r w:rsidRPr="00E05ECF">
        <w:rPr>
          <w:rFonts w:ascii="Simplified Arabic" w:hAnsi="Simplified Arabic" w:cs="Simplified Arabic"/>
          <w:sz w:val="24"/>
          <w:szCs w:val="24"/>
          <w:rtl/>
        </w:rPr>
        <w:t xml:space="preserve">في النسخة الخطية: (وَقْفًا)، وأثبتها كما في القصيدة الطاهرة، وشرحها، وفي شرح القصيدة شكلت الواو بالفتح: (وَفْقًا)، والصحيح هو تشكيل الواو بالكسر، من الموافقة. ينظر: الأصفهاني، </w:t>
      </w:r>
      <w:r w:rsidRPr="00E05ECF">
        <w:rPr>
          <w:rFonts w:ascii="Simplified Arabic" w:hAnsi="Simplified Arabic" w:cs="Simplified Arabic"/>
          <w:sz w:val="24"/>
          <w:szCs w:val="24"/>
          <w:u w:val="single"/>
          <w:rtl/>
        </w:rPr>
        <w:t xml:space="preserve">القصيدة الطاهرة، مرجع سابق، </w:t>
      </w:r>
      <w:r w:rsidRPr="00E05ECF">
        <w:rPr>
          <w:rFonts w:ascii="Simplified Arabic" w:hAnsi="Simplified Arabic" w:cs="Simplified Arabic"/>
          <w:sz w:val="24"/>
          <w:szCs w:val="24"/>
          <w:rtl/>
        </w:rPr>
        <w:t xml:space="preserve">131، </w:t>
      </w:r>
      <w:r w:rsidRPr="00E05ECF">
        <w:rPr>
          <w:rFonts w:ascii="Simplified Arabic" w:hAnsi="Simplified Arabic" w:cs="Simplified Arabic"/>
          <w:sz w:val="24"/>
          <w:szCs w:val="24"/>
          <w:u w:val="single"/>
          <w:rtl/>
        </w:rPr>
        <w:t>شرح القصيدة الطاهرة، مرجع سابق</w:t>
      </w:r>
      <w:r w:rsidRPr="00E05ECF">
        <w:rPr>
          <w:rFonts w:ascii="Simplified Arabic" w:hAnsi="Simplified Arabic" w:cs="Simplified Arabic"/>
          <w:sz w:val="24"/>
          <w:szCs w:val="24"/>
          <w:rtl/>
        </w:rPr>
        <w:t>، 547.</w:t>
      </w:r>
    </w:p>
  </w:footnote>
  <w:footnote w:id="82">
    <w:p w14:paraId="7E537A9C"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w:t>
      </w:r>
      <w:r w:rsidRPr="00E05ECF">
        <w:rPr>
          <w:rFonts w:ascii="Simplified Arabic" w:eastAsia="Calibri" w:hAnsi="Simplified Arabic" w:cs="Simplified Arabic"/>
          <w:b/>
          <w:bCs/>
          <w:rtl/>
        </w:rPr>
        <w:t xml:space="preserve"> الوجه:</w:t>
      </w:r>
      <w:r w:rsidRPr="00E05ECF">
        <w:rPr>
          <w:rFonts w:ascii="Simplified Arabic" w:eastAsia="Calibri" w:hAnsi="Simplified Arabic" w:cs="Simplified Arabic"/>
          <w:rtl/>
        </w:rPr>
        <w:t xml:space="preserve"> ما يرجع إلى تخيير القارئ، من كيفيات التلاوة، نحو: مقادير المد في الوقف العارض للسكون، وأوجه القصر، أو التوسط، أو المد، وقد يطلق على الرواية، والقراءة، والطريق تساهلاً، على سبيل العدد لا على سبيل التخيير. ينظر: ابن الجزي،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2/200.</w:t>
      </w:r>
    </w:p>
  </w:footnote>
  <w:footnote w:id="83">
    <w:p w14:paraId="6393A41D"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ابن الجزري، </w:t>
      </w:r>
      <w:r w:rsidRPr="00E05ECF">
        <w:rPr>
          <w:rFonts w:ascii="Simplified Arabic" w:eastAsia="Calibri" w:hAnsi="Simplified Arabic" w:cs="Simplified Arabic"/>
          <w:u w:val="single"/>
          <w:rtl/>
        </w:rPr>
        <w:t xml:space="preserve">المرجع السابق </w:t>
      </w:r>
      <w:r w:rsidRPr="00E05ECF">
        <w:rPr>
          <w:rFonts w:ascii="Simplified Arabic" w:eastAsia="Calibri" w:hAnsi="Simplified Arabic" w:cs="Simplified Arabic"/>
          <w:rtl/>
        </w:rPr>
        <w:t>،2/201.</w:t>
      </w:r>
    </w:p>
  </w:footnote>
  <w:footnote w:id="84">
    <w:p w14:paraId="320BC686"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في النسخة الخطية: (إلى)، وأثبتها كما القصيدة الطاهرة، وشرحها، وهو الموافق للسياق. ينظر: الأصفهاني، </w:t>
      </w:r>
      <w:r w:rsidRPr="00E05ECF">
        <w:rPr>
          <w:rFonts w:ascii="Simplified Arabic" w:eastAsia="Calibri" w:hAnsi="Simplified Arabic" w:cs="Simplified Arabic"/>
          <w:u w:val="single"/>
          <w:rtl/>
        </w:rPr>
        <w:t>القصيدة الطاهرة، مرجع سابق</w:t>
      </w:r>
      <w:r w:rsidRPr="00E05ECF">
        <w:rPr>
          <w:rFonts w:ascii="Simplified Arabic" w:eastAsia="Calibri" w:hAnsi="Simplified Arabic" w:cs="Simplified Arabic"/>
          <w:rtl/>
        </w:rPr>
        <w:t xml:space="preserve">، 131، </w:t>
      </w:r>
      <w:r w:rsidRPr="00E05ECF">
        <w:rPr>
          <w:rFonts w:ascii="Simplified Arabic" w:eastAsia="Calibri" w:hAnsi="Simplified Arabic" w:cs="Simplified Arabic"/>
          <w:u w:val="single"/>
          <w:rtl/>
        </w:rPr>
        <w:t xml:space="preserve">شرح القصيدة الطاهرة، مرجع سابق، </w:t>
      </w:r>
      <w:r w:rsidRPr="00E05ECF">
        <w:rPr>
          <w:rFonts w:ascii="Simplified Arabic" w:eastAsia="Calibri" w:hAnsi="Simplified Arabic" w:cs="Simplified Arabic"/>
          <w:rtl/>
        </w:rPr>
        <w:t>547.</w:t>
      </w:r>
    </w:p>
  </w:footnote>
  <w:footnote w:id="85">
    <w:p w14:paraId="08CBE24B"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الخليل بن أحمد، </w:t>
      </w:r>
      <w:r w:rsidRPr="00E05ECF">
        <w:rPr>
          <w:rFonts w:ascii="Simplified Arabic" w:eastAsia="Calibri" w:hAnsi="Simplified Arabic" w:cs="Simplified Arabic"/>
          <w:u w:val="single"/>
          <w:rtl/>
        </w:rPr>
        <w:t>العين، مرجع سابق</w:t>
      </w:r>
      <w:r w:rsidRPr="00E05ECF">
        <w:rPr>
          <w:rFonts w:ascii="Simplified Arabic" w:eastAsia="Calibri" w:hAnsi="Simplified Arabic" w:cs="Simplified Arabic"/>
          <w:rtl/>
        </w:rPr>
        <w:t xml:space="preserve">، باب الدال والباء، 8/83، الأزدي، </w:t>
      </w:r>
      <w:r w:rsidRPr="00E05ECF">
        <w:rPr>
          <w:rFonts w:ascii="Simplified Arabic" w:eastAsia="Calibri" w:hAnsi="Simplified Arabic" w:cs="Simplified Arabic"/>
          <w:u w:val="single"/>
          <w:rtl/>
        </w:rPr>
        <w:t>جمهرة اللغة، مرجع سابق</w:t>
      </w:r>
      <w:r w:rsidRPr="00E05ECF">
        <w:rPr>
          <w:rFonts w:ascii="Simplified Arabic" w:eastAsia="Calibri" w:hAnsi="Simplified Arabic" w:cs="Simplified Arabic"/>
          <w:rtl/>
        </w:rPr>
        <w:t>، (بدواي)، 2/1019.</w:t>
      </w:r>
    </w:p>
  </w:footnote>
  <w:footnote w:id="86">
    <w:p w14:paraId="10B50209"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w:t>
      </w:r>
      <w:r w:rsidRPr="00E05ECF">
        <w:rPr>
          <w:rFonts w:ascii="Simplified Arabic" w:eastAsia="Calibri" w:hAnsi="Simplified Arabic" w:cs="Simplified Arabic"/>
          <w:b/>
          <w:bCs/>
          <w:rtl/>
        </w:rPr>
        <w:t>الوقف الحسن:</w:t>
      </w:r>
      <w:r w:rsidRPr="00E05ECF">
        <w:rPr>
          <w:rFonts w:ascii="Simplified Arabic" w:eastAsia="Calibri" w:hAnsi="Simplified Arabic" w:cs="Simplified Arabic"/>
          <w:rtl/>
        </w:rPr>
        <w:t xml:space="preserve"> وهو الوقف على ما تعلق بما بعده لفظاً ومعنًى، بشرط أن يكون الوقف على معنى تام. ينظر: ابن الجزري، </w:t>
      </w:r>
      <w:r w:rsidRPr="00E05ECF">
        <w:rPr>
          <w:rFonts w:ascii="Simplified Arabic" w:eastAsia="Calibri" w:hAnsi="Simplified Arabic" w:cs="Simplified Arabic"/>
          <w:u w:val="single"/>
          <w:rtl/>
        </w:rPr>
        <w:t>النشر</w:t>
      </w:r>
      <w:bookmarkStart w:id="71" w:name="_Hlk175586418"/>
      <w:r w:rsidRPr="00E05ECF">
        <w:rPr>
          <w:rFonts w:ascii="Simplified Arabic" w:eastAsia="Calibri" w:hAnsi="Simplified Arabic" w:cs="Simplified Arabic"/>
          <w:u w:val="single"/>
          <w:rtl/>
        </w:rPr>
        <w:t>، مرجع سابق</w:t>
      </w:r>
      <w:bookmarkEnd w:id="71"/>
      <w:r w:rsidRPr="00E05ECF">
        <w:rPr>
          <w:rFonts w:ascii="Simplified Arabic" w:eastAsia="Calibri" w:hAnsi="Simplified Arabic" w:cs="Simplified Arabic"/>
          <w:rtl/>
        </w:rPr>
        <w:t>،2/202.</w:t>
      </w:r>
    </w:p>
  </w:footnote>
  <w:footnote w:id="87">
    <w:p w14:paraId="0B1BBBE2"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في النسخة الخطية: (لِيَحْمُلَا)، والصحيح ما أثبته وهو الموافق لتحقيق القصيدة وشرحها. ينظر: الأصفهاني، </w:t>
      </w:r>
      <w:r w:rsidRPr="00E05ECF">
        <w:rPr>
          <w:rFonts w:ascii="Simplified Arabic" w:eastAsia="Calibri" w:hAnsi="Simplified Arabic" w:cs="Simplified Arabic"/>
          <w:u w:val="single"/>
          <w:rtl/>
        </w:rPr>
        <w:t>القصيدة الطاهرة، مرجع سابق</w:t>
      </w:r>
      <w:r w:rsidRPr="00E05ECF">
        <w:rPr>
          <w:rFonts w:ascii="Simplified Arabic" w:eastAsia="Calibri" w:hAnsi="Simplified Arabic" w:cs="Simplified Arabic"/>
          <w:rtl/>
        </w:rPr>
        <w:t xml:space="preserve">، 131، </w:t>
      </w:r>
      <w:r w:rsidRPr="00E05ECF">
        <w:rPr>
          <w:rFonts w:ascii="Simplified Arabic" w:eastAsia="Calibri" w:hAnsi="Simplified Arabic" w:cs="Simplified Arabic"/>
          <w:u w:val="single"/>
          <w:rtl/>
        </w:rPr>
        <w:t>شرح القصيدة الطاهرة، مرجع سابق</w:t>
      </w:r>
      <w:r w:rsidRPr="00E05ECF">
        <w:rPr>
          <w:rFonts w:ascii="Simplified Arabic" w:eastAsia="Calibri" w:hAnsi="Simplified Arabic" w:cs="Simplified Arabic"/>
          <w:rtl/>
        </w:rPr>
        <w:t>، 548.</w:t>
      </w:r>
    </w:p>
  </w:footnote>
  <w:footnote w:id="88">
    <w:p w14:paraId="420391D0" w14:textId="77777777" w:rsidR="00BC3AD2" w:rsidRPr="00E05ECF" w:rsidRDefault="00BC3AD2" w:rsidP="00FB734F">
      <w:pPr>
        <w:spacing w:line="240" w:lineRule="auto"/>
        <w:ind w:left="340" w:hanging="340"/>
        <w:jc w:val="lowKashida"/>
        <w:rPr>
          <w:rFonts w:ascii="Simplified Arabic"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التجويد:</w:t>
      </w:r>
      <w:r w:rsidRPr="00E05ECF">
        <w:rPr>
          <w:rFonts w:ascii="Simplified Arabic" w:eastAsia="Calibri" w:hAnsi="Simplified Arabic" w:cs="Simplified Arabic"/>
          <w:rtl/>
        </w:rPr>
        <w:t xml:space="preserve"> في اللغة: مصدر من جَوَّدَ تَجْوِيدًا، وجَوِّد فلان في كذا، إذا فعله جيداً، وفي الاصطلاح: بلوغ الغاية في تحسين القراءة بإعطاء الحروف حقوقها، وترتيبها وردها إلى مخارجها، ينظر: الأزهري، </w:t>
      </w:r>
      <w:r w:rsidRPr="00E05ECF">
        <w:rPr>
          <w:rFonts w:ascii="Simplified Arabic" w:eastAsia="Calibri" w:hAnsi="Simplified Arabic" w:cs="Simplified Arabic"/>
          <w:u w:val="single"/>
          <w:rtl/>
        </w:rPr>
        <w:t>تهذيب اللغة، مرجع سابق</w:t>
      </w:r>
      <w:r w:rsidRPr="00E05ECF">
        <w:rPr>
          <w:rFonts w:ascii="Simplified Arabic" w:eastAsia="Calibri" w:hAnsi="Simplified Arabic" w:cs="Simplified Arabic"/>
          <w:rtl/>
        </w:rPr>
        <w:t xml:space="preserve">، باب الجيم والدال، 11/107، </w:t>
      </w:r>
      <w:r w:rsidRPr="00E05ECF">
        <w:rPr>
          <w:rFonts w:ascii="Simplified Arabic" w:hAnsi="Simplified Arabic" w:cs="Simplified Arabic"/>
          <w:rtl/>
        </w:rPr>
        <w:t xml:space="preserve">أبو عمرو الداني، </w:t>
      </w:r>
      <w:r w:rsidRPr="00E05ECF">
        <w:rPr>
          <w:rFonts w:ascii="Simplified Arabic" w:hAnsi="Simplified Arabic" w:cs="Simplified Arabic"/>
          <w:u w:val="single"/>
          <w:rtl/>
        </w:rPr>
        <w:t>التحديد في الإتقان والتجويد</w:t>
      </w:r>
      <w:r w:rsidRPr="00E05ECF">
        <w:rPr>
          <w:rFonts w:ascii="Simplified Arabic" w:hAnsi="Simplified Arabic" w:cs="Simplified Arabic"/>
          <w:rtl/>
        </w:rPr>
        <w:t xml:space="preserve">، دراسة وتحقيق: غانم قدوري الحمد، (عمان: دار عمار، 2000م)، </w:t>
      </w:r>
      <w:r w:rsidRPr="00E05ECF">
        <w:rPr>
          <w:rFonts w:ascii="Simplified Arabic" w:eastAsia="Calibri" w:hAnsi="Simplified Arabic" w:cs="Simplified Arabic"/>
          <w:rtl/>
        </w:rPr>
        <w:t>70.</w:t>
      </w:r>
    </w:p>
  </w:footnote>
  <w:footnote w:id="89">
    <w:p w14:paraId="1DFDA1B2"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التحقيق هنا:</w:t>
      </w:r>
      <w:r w:rsidRPr="00E05ECF">
        <w:rPr>
          <w:rFonts w:ascii="Simplified Arabic" w:eastAsia="Calibri" w:hAnsi="Simplified Arabic" w:cs="Simplified Arabic"/>
          <w:rtl/>
        </w:rPr>
        <w:t xml:space="preserve"> هو إعطاء الحروف حقها، وإنزالها مراتبها، ورد كل حرف إلى أصله، وإلحاقه بنظيره. ينظر: </w:t>
      </w:r>
      <w:bookmarkStart w:id="73" w:name="_Hlk152569628"/>
      <w:r w:rsidRPr="00E05ECF">
        <w:rPr>
          <w:rFonts w:ascii="Simplified Arabic" w:eastAsia="Calibri" w:hAnsi="Simplified Arabic" w:cs="Simplified Arabic"/>
          <w:rtl/>
        </w:rPr>
        <w:t xml:space="preserve">أحمد بن علي الغرناطي، ابن </w:t>
      </w:r>
      <w:proofErr w:type="spellStart"/>
      <w:r w:rsidRPr="00E05ECF">
        <w:rPr>
          <w:rFonts w:ascii="Simplified Arabic" w:eastAsia="Calibri" w:hAnsi="Simplified Arabic" w:cs="Simplified Arabic"/>
          <w:rtl/>
        </w:rPr>
        <w:t>الباذش</w:t>
      </w:r>
      <w:proofErr w:type="spellEnd"/>
      <w:r w:rsidRPr="00E05ECF">
        <w:rPr>
          <w:rFonts w:ascii="Simplified Arabic" w:eastAsia="Calibri" w:hAnsi="Simplified Arabic" w:cs="Simplified Arabic"/>
          <w:rtl/>
        </w:rPr>
        <w:t xml:space="preserve">، </w:t>
      </w:r>
      <w:r w:rsidRPr="00E05ECF">
        <w:rPr>
          <w:rFonts w:ascii="Simplified Arabic" w:eastAsia="Calibri" w:hAnsi="Simplified Arabic" w:cs="Simplified Arabic"/>
          <w:u w:val="single"/>
          <w:rtl/>
        </w:rPr>
        <w:t>الإقناع في القراءات السبع</w:t>
      </w:r>
      <w:r w:rsidRPr="00E05ECF">
        <w:rPr>
          <w:rFonts w:ascii="Simplified Arabic" w:eastAsia="Calibri" w:hAnsi="Simplified Arabic" w:cs="Simplified Arabic"/>
          <w:rtl/>
        </w:rPr>
        <w:t>، (دار الصحابة للتراث)</w:t>
      </w:r>
      <w:bookmarkEnd w:id="73"/>
      <w:r w:rsidRPr="00E05ECF">
        <w:rPr>
          <w:rFonts w:ascii="Simplified Arabic" w:eastAsia="Calibri" w:hAnsi="Simplified Arabic" w:cs="Simplified Arabic"/>
          <w:rtl/>
        </w:rPr>
        <w:t xml:space="preserve">، 280، ابن الجزري، </w:t>
      </w:r>
      <w:r w:rsidRPr="00E05ECF">
        <w:rPr>
          <w:rFonts w:ascii="Simplified Arabic" w:eastAsia="Calibri" w:hAnsi="Simplified Arabic" w:cs="Simplified Arabic"/>
          <w:u w:val="single"/>
          <w:rtl/>
        </w:rPr>
        <w:t>التمهيد، مرجع سابق</w:t>
      </w:r>
      <w:r w:rsidRPr="00E05ECF">
        <w:rPr>
          <w:rFonts w:ascii="Simplified Arabic" w:eastAsia="Calibri" w:hAnsi="Simplified Arabic" w:cs="Simplified Arabic"/>
          <w:rtl/>
        </w:rPr>
        <w:t>، 57.</w:t>
      </w:r>
    </w:p>
  </w:footnote>
  <w:footnote w:id="90">
    <w:p w14:paraId="2630E7EE"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يشترط على جامع القراءات شروط أربع لابد منها: عدم التركيب، رعاية الوقف، رعاية الابتداء، حسن الأداء.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2/204.</w:t>
      </w:r>
    </w:p>
  </w:footnote>
  <w:footnote w:id="91">
    <w:p w14:paraId="3D3E6D21"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النقل، والسكت في قوله:</w:t>
      </w:r>
      <w:r w:rsidRPr="00C44E67">
        <w:rPr>
          <w:rFonts w:ascii="Sakkal Majalla" w:eastAsia="Calibri"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058" w:hint="cs"/>
          <w:rtl/>
        </w:rPr>
        <w:t>ﱈ</w:t>
      </w:r>
      <w:r w:rsidRPr="00C44E67">
        <w:rPr>
          <w:rFonts w:ascii="ATraditional Arabic" w:hAnsi="ATraditional Arabic" w:cs="QCF2058"/>
          <w:rtl/>
        </w:rPr>
        <w:t xml:space="preserve"> </w:t>
      </w:r>
      <w:r w:rsidRPr="00C44E67">
        <w:rPr>
          <w:rFonts w:ascii="ATraditional Arabic" w:hAnsi="ATraditional Arabic" w:cs="QCF2058" w:hint="cs"/>
          <w:rtl/>
        </w:rPr>
        <w:t>ﱉ</w:t>
      </w:r>
      <w:r w:rsidRPr="00C44E67">
        <w:rPr>
          <w:rFonts w:ascii="ATraditional Arabic" w:hAnsi="ATraditional Arabic" w:cs="ATraditional Arabic"/>
          <w:rtl/>
        </w:rPr>
        <w:t>}</w:t>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والنقل</w:t>
      </w:r>
      <w:r w:rsidRPr="00E05ECF">
        <w:rPr>
          <w:rFonts w:ascii="Simplified Arabic" w:eastAsia="Calibri" w:hAnsi="Simplified Arabic" w:cs="Simplified Arabic"/>
          <w:rtl/>
        </w:rPr>
        <w:t>: هو نوع من تخفيف الهمر المفرد، لغةٌ لبعض العرب، وهو: تحويل حركة الهمزة إلى الساكن قبلها، مع حذف الهمزة، وقد يكون في كلمة نحو:</w:t>
      </w:r>
      <w:r w:rsidRPr="00C44E67">
        <w:rPr>
          <w:rFonts w:ascii="Sakkal Majalla" w:eastAsia="Calibri" w:hAnsi="Sakkal Majalla"/>
          <w:rtl/>
        </w:rPr>
        <w:t xml:space="preserve"> </w:t>
      </w:r>
      <w:r w:rsidRPr="00C44E67">
        <w:rPr>
          <w:rFonts w:ascii="Sakkal Majalla" w:eastAsia="Calibri" w:hAnsi="Sakkal Majalla" w:cs="ATraditional Arabic"/>
          <w:rtl/>
        </w:rPr>
        <w:t>{</w:t>
      </w:r>
      <w:r w:rsidRPr="00C44E67">
        <w:rPr>
          <w:rFonts w:ascii="Sakkal Majalla" w:eastAsia="Calibri" w:hAnsi="Sakkal Majalla" w:cs="QCF2593" w:hint="cs"/>
          <w:rtl/>
        </w:rPr>
        <w:t>ﳈ</w:t>
      </w:r>
      <w:r w:rsidRPr="00C44E67">
        <w:rPr>
          <w:rFonts w:ascii="ATraditional Arabic" w:eastAsia="Calibri" w:hAnsi="ATraditional Arabic" w:cs="ATraditional Arabic"/>
          <w:rtl/>
        </w:rPr>
        <w:t>}</w:t>
      </w:r>
      <w:r w:rsidRPr="00E05ECF">
        <w:rPr>
          <w:rFonts w:ascii="Simplified Arabic" w:eastAsia="Calibri" w:hAnsi="Simplified Arabic" w:cs="Simplified Arabic"/>
          <w:rtl/>
        </w:rPr>
        <w:t xml:space="preserve">، أو كلمتين نحو: </w:t>
      </w:r>
      <w:r w:rsidRPr="00C44E67">
        <w:rPr>
          <w:rFonts w:ascii="Sakkal Majalla" w:eastAsia="Calibri" w:hAnsi="Sakkal Majalla" w:cs="ATraditional Arabic"/>
          <w:rtl/>
        </w:rPr>
        <w:t>{</w:t>
      </w:r>
      <w:r w:rsidRPr="00C44E67">
        <w:rPr>
          <w:rFonts w:ascii="Sakkal Majalla" w:eastAsia="Calibri" w:hAnsi="Sakkal Majalla" w:cs="QCF2280" w:hint="cs"/>
          <w:rtl/>
        </w:rPr>
        <w:t>ﲶ</w:t>
      </w:r>
      <w:r w:rsidRPr="00C44E67">
        <w:rPr>
          <w:rFonts w:ascii="Sakkal Majalla" w:eastAsia="Calibri" w:hAnsi="Sakkal Majalla" w:cs="QCF2280"/>
          <w:rtl/>
        </w:rPr>
        <w:t xml:space="preserve"> </w:t>
      </w:r>
      <w:r w:rsidRPr="00C44E67">
        <w:rPr>
          <w:rFonts w:ascii="Sakkal Majalla" w:eastAsia="Calibri" w:hAnsi="Sakkal Majalla" w:cs="QCF2280" w:hint="cs"/>
          <w:rtl/>
        </w:rPr>
        <w:t>ﲷ</w:t>
      </w:r>
      <w:r w:rsidRPr="00C44E67">
        <w:rPr>
          <w:rFonts w:ascii="ATraditional Arabic" w:eastAsia="Calibri" w:hAnsi="ATraditional Arabic" w:cs="ATraditional Arabic"/>
          <w:rtl/>
        </w:rPr>
        <w:t>}</w:t>
      </w:r>
      <w:r w:rsidRPr="00C44E67">
        <w:rPr>
          <w:rFonts w:ascii="ATraditional Arabic" w:eastAsia="Calibri" w:hAnsi="ATraditional Arabic"/>
          <w:rtl/>
        </w:rPr>
        <w:t xml:space="preserve"> </w:t>
      </w:r>
      <w:r w:rsidRPr="00E05ECF">
        <w:rPr>
          <w:rFonts w:ascii="Simplified Arabic" w:eastAsia="Calibri" w:hAnsi="Simplified Arabic" w:cs="Simplified Arabic"/>
          <w:rtl/>
        </w:rPr>
        <w:t xml:space="preserve">[سورة النحل:117]. ينظر: أبو شامة المقدسي، </w:t>
      </w:r>
      <w:r w:rsidRPr="00E05ECF">
        <w:rPr>
          <w:rFonts w:ascii="Simplified Arabic" w:eastAsia="Calibri" w:hAnsi="Simplified Arabic" w:cs="Simplified Arabic"/>
          <w:u w:val="single"/>
          <w:rtl/>
        </w:rPr>
        <w:t>إبراز المعاني</w:t>
      </w:r>
      <w:bookmarkStart w:id="75" w:name="_Hlk175586657"/>
      <w:r w:rsidRPr="00E05ECF">
        <w:rPr>
          <w:rFonts w:ascii="Simplified Arabic" w:eastAsia="Calibri" w:hAnsi="Simplified Arabic" w:cs="Simplified Arabic"/>
          <w:u w:val="single"/>
          <w:rtl/>
        </w:rPr>
        <w:t>، مرجع سابق</w:t>
      </w:r>
      <w:bookmarkEnd w:id="75"/>
      <w:r w:rsidRPr="00E05ECF">
        <w:rPr>
          <w:rFonts w:ascii="Simplified Arabic" w:eastAsia="Calibri" w:hAnsi="Simplified Arabic" w:cs="Simplified Arabic"/>
          <w:rtl/>
        </w:rPr>
        <w:t xml:space="preserve">، 42، ابن الجزري،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1/408.</w:t>
      </w:r>
    </w:p>
  </w:footnote>
  <w:footnote w:id="92">
    <w:p w14:paraId="1EED5266"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2/202.</w:t>
      </w:r>
    </w:p>
  </w:footnote>
  <w:footnote w:id="93">
    <w:p w14:paraId="117ECA81"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المد:</w:t>
      </w:r>
      <w:r w:rsidRPr="00E05ECF">
        <w:rPr>
          <w:rFonts w:ascii="Simplified Arabic" w:eastAsia="Calibri" w:hAnsi="Simplified Arabic" w:cs="Simplified Arabic"/>
          <w:rtl/>
        </w:rPr>
        <w:t xml:space="preserve"> زياد المد في حروف المد لأجل همز أو ساكن، وفي الآية الكريمة المراد أوجه المد المنفصل. ينظر: أبو شامة المقدسي، </w:t>
      </w:r>
      <w:r w:rsidRPr="00E05ECF">
        <w:rPr>
          <w:rFonts w:ascii="Simplified Arabic" w:eastAsia="Calibri" w:hAnsi="Simplified Arabic" w:cs="Simplified Arabic"/>
          <w:u w:val="single"/>
          <w:rtl/>
        </w:rPr>
        <w:t>إبراز المعاني، مرجع سابق</w:t>
      </w:r>
      <w:r w:rsidRPr="00E05ECF">
        <w:rPr>
          <w:rFonts w:ascii="Simplified Arabic" w:eastAsia="Calibri" w:hAnsi="Simplified Arabic" w:cs="Simplified Arabic"/>
          <w:rtl/>
        </w:rPr>
        <w:t xml:space="preserve">، 113، ابن الجزري،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1/313.</w:t>
      </w:r>
    </w:p>
  </w:footnote>
  <w:footnote w:id="94">
    <w:p w14:paraId="482B7A39"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القصر:</w:t>
      </w:r>
      <w:r w:rsidRPr="00E05ECF">
        <w:rPr>
          <w:rFonts w:ascii="Simplified Arabic" w:eastAsia="Calibri" w:hAnsi="Simplified Arabic" w:cs="Simplified Arabic"/>
          <w:rtl/>
        </w:rPr>
        <w:t xml:space="preserve"> هنا ترك الزيادة من المد. ينظر: أبو شامة المقدسي، </w:t>
      </w:r>
      <w:r w:rsidRPr="00E05ECF">
        <w:rPr>
          <w:rFonts w:ascii="Simplified Arabic" w:eastAsia="Calibri" w:hAnsi="Simplified Arabic" w:cs="Simplified Arabic"/>
          <w:u w:val="single"/>
          <w:rtl/>
        </w:rPr>
        <w:t>إبراز المعاني، مرجع سابق</w:t>
      </w:r>
      <w:r w:rsidRPr="00E05ECF">
        <w:rPr>
          <w:rFonts w:ascii="Simplified Arabic" w:eastAsia="Calibri" w:hAnsi="Simplified Arabic" w:cs="Simplified Arabic"/>
          <w:rtl/>
        </w:rPr>
        <w:t xml:space="preserve">، 113، ابن الجزري،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1/313.</w:t>
      </w:r>
    </w:p>
  </w:footnote>
  <w:footnote w:id="95">
    <w:p w14:paraId="46FCC1DC"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لا يجوز الوقف على قوله تعالى:</w:t>
      </w:r>
      <w:r w:rsidRPr="00C44E67">
        <w:rPr>
          <w:rFonts w:ascii="Sakkal Majalla" w:eastAsia="Calibri"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293" w:hint="cs"/>
          <w:rtl/>
        </w:rPr>
        <w:t>ﱆ ﱇ</w:t>
      </w:r>
      <w:r w:rsidRPr="00C44E67">
        <w:rPr>
          <w:rFonts w:ascii="ATraditional Arabic" w:hAnsi="ATraditional Arabic" w:cs="ATraditional Arabic"/>
          <w:rtl/>
        </w:rPr>
        <w:t>}</w:t>
      </w:r>
      <w:r w:rsidRPr="00E05ECF">
        <w:rPr>
          <w:rFonts w:ascii="Simplified Arabic" w:eastAsia="Calibri" w:hAnsi="Simplified Arabic" w:cs="Simplified Arabic"/>
          <w:rtl/>
        </w:rPr>
        <w:t xml:space="preserve">؛ لأنه يغير المعنى ويعطي معنى قبيح. ينظر: ابن الجزري،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2/202.</w:t>
      </w:r>
    </w:p>
  </w:footnote>
  <w:footnote w:id="96">
    <w:p w14:paraId="69A5F700"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عند الوقف على:</w:t>
      </w:r>
      <w:r w:rsidRPr="00C44E67">
        <w:rPr>
          <w:rFonts w:ascii="Sakkal Majalla" w:eastAsia="Calibri"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078" w:hint="cs"/>
          <w:rtl/>
        </w:rPr>
        <w:t>ﲚ</w:t>
      </w:r>
      <w:r w:rsidRPr="00C44E67">
        <w:rPr>
          <w:rFonts w:ascii="ATraditional Arabic" w:hAnsi="ATraditional Arabic" w:cs="QCF2078"/>
          <w:rtl/>
        </w:rPr>
        <w:t xml:space="preserve"> </w:t>
      </w:r>
      <w:proofErr w:type="spellStart"/>
      <w:r w:rsidRPr="00C44E67">
        <w:rPr>
          <w:rFonts w:ascii="ATraditional Arabic" w:hAnsi="ATraditional Arabic" w:cs="QCF2078" w:hint="cs"/>
          <w:rtl/>
        </w:rPr>
        <w:t>ﲛﲜ</w:t>
      </w:r>
      <w:proofErr w:type="spellEnd"/>
      <w:r w:rsidRPr="00C44E67">
        <w:rPr>
          <w:rFonts w:ascii="ATraditional Arabic" w:hAnsi="ATraditional Arabic" w:cs="QCF2078"/>
          <w:rtl/>
        </w:rPr>
        <w:t xml:space="preserve"> </w:t>
      </w:r>
      <w:r w:rsidRPr="00C44E67">
        <w:rPr>
          <w:rFonts w:ascii="ATraditional Arabic" w:hAnsi="ATraditional Arabic" w:cs="QCF2078" w:hint="cs"/>
          <w:rtl/>
        </w:rPr>
        <w:t>ﲝ</w:t>
      </w:r>
      <w:r w:rsidRPr="00C44E67">
        <w:rPr>
          <w:rFonts w:ascii="ATraditional Arabic" w:hAnsi="ATraditional Arabic" w:cs="ATraditional Arabic"/>
          <w:rtl/>
        </w:rPr>
        <w:t xml:space="preserve">} </w:t>
      </w:r>
      <w:r w:rsidRPr="00E05ECF">
        <w:rPr>
          <w:rFonts w:ascii="Simplified Arabic" w:hAnsi="Simplified Arabic" w:cs="Simplified Arabic"/>
          <w:rtl/>
        </w:rPr>
        <w:t>[سورة النساء:11]؛</w:t>
      </w:r>
      <w:r w:rsidRPr="00E05ECF">
        <w:rPr>
          <w:rFonts w:ascii="Simplified Arabic" w:eastAsia="Calibri" w:hAnsi="Simplified Arabic" w:cs="Simplified Arabic"/>
          <w:rtl/>
        </w:rPr>
        <w:t xml:space="preserve"> لتغيير المعنى وكأن نصيب الأبوين مساوياً لنصيب المذكورة.</w:t>
      </w:r>
    </w:p>
  </w:footnote>
  <w:footnote w:id="97">
    <w:p w14:paraId="1F01B24A"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فلا يصح أن يبتدئ دون أن يصله بما قبله</w:t>
      </w:r>
      <w:r w:rsidRPr="00C44E67">
        <w:rPr>
          <w:rFonts w:ascii="Sakkal Majalla" w:eastAsia="Calibri"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074" w:hint="cs"/>
          <w:rtl/>
        </w:rPr>
        <w:t>ﱆ</w:t>
      </w:r>
      <w:r w:rsidRPr="00C44E67">
        <w:rPr>
          <w:rFonts w:ascii="ATraditional Arabic" w:hAnsi="ATraditional Arabic" w:cs="ATraditional Arabic"/>
          <w:rtl/>
        </w:rPr>
        <w:t>}</w:t>
      </w:r>
      <w:r w:rsidRPr="00E05ECF">
        <w:rPr>
          <w:rFonts w:ascii="Simplified Arabic" w:eastAsia="Calibri" w:hAnsi="Simplified Arabic" w:cs="Simplified Arabic"/>
          <w:rtl/>
        </w:rPr>
        <w:t xml:space="preserve">؛ ليُنْسَب القول إلى قائله. ينظر: ابن الجزري، </w:t>
      </w:r>
      <w:r w:rsidRPr="00E05ECF">
        <w:rPr>
          <w:rFonts w:ascii="Simplified Arabic" w:eastAsia="Calibri" w:hAnsi="Simplified Arabic" w:cs="Simplified Arabic"/>
          <w:u w:val="single"/>
          <w:rtl/>
        </w:rPr>
        <w:t>النشر</w:t>
      </w:r>
      <w:r w:rsidRPr="00E05ECF">
        <w:rPr>
          <w:rFonts w:ascii="Simplified Arabic" w:eastAsia="Calibri" w:hAnsi="Simplified Arabic" w:cs="Simplified Arabic"/>
          <w:rtl/>
        </w:rPr>
        <w:t>، 2/202.</w:t>
      </w:r>
    </w:p>
  </w:footnote>
  <w:footnote w:id="98">
    <w:p w14:paraId="1F217AF4"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لأن ما بعدها: </w:t>
      </w:r>
      <w:r w:rsidRPr="00C44E67">
        <w:rPr>
          <w:rFonts w:ascii="Sakkal Majalla" w:eastAsia="Calibri" w:hAnsi="Sakkal Majalla" w:cs="ATraditional Arabic"/>
          <w:rtl/>
        </w:rPr>
        <w:t>{</w:t>
      </w:r>
      <w:r w:rsidRPr="00C44E67">
        <w:rPr>
          <w:rFonts w:ascii="Sakkal Majalla" w:eastAsia="Calibri" w:hAnsi="Sakkal Majalla" w:cs="QCF2549" w:hint="cs"/>
          <w:rtl/>
        </w:rPr>
        <w:t>ﱕ</w:t>
      </w:r>
      <w:r w:rsidRPr="00C44E67">
        <w:rPr>
          <w:rFonts w:ascii="Sakkal Majalla" w:eastAsia="Calibri" w:hAnsi="Sakkal Majalla" w:cs="QCF2549"/>
          <w:rtl/>
        </w:rPr>
        <w:t xml:space="preserve"> </w:t>
      </w:r>
      <w:r w:rsidRPr="00C44E67">
        <w:rPr>
          <w:rFonts w:ascii="Sakkal Majalla" w:eastAsia="Calibri" w:hAnsi="Sakkal Majalla" w:cs="QCF2549" w:hint="cs"/>
          <w:rtl/>
        </w:rPr>
        <w:t>ﱖ</w:t>
      </w:r>
      <w:r w:rsidRPr="00C44E67">
        <w:rPr>
          <w:rFonts w:ascii="Sakkal Majalla" w:eastAsia="Calibri" w:hAnsi="Sakkal Majalla" w:cs="QCF2549"/>
          <w:rtl/>
        </w:rPr>
        <w:t xml:space="preserve"> </w:t>
      </w:r>
      <w:r w:rsidRPr="00C44E67">
        <w:rPr>
          <w:rFonts w:ascii="Sakkal Majalla" w:eastAsia="Calibri" w:hAnsi="Sakkal Majalla" w:cs="QCF2549" w:hint="cs"/>
          <w:rtl/>
        </w:rPr>
        <w:t>ﱗ</w:t>
      </w:r>
      <w:r w:rsidRPr="00C44E67">
        <w:rPr>
          <w:rFonts w:ascii="Sakkal Majalla" w:eastAsia="Calibri" w:hAnsi="Sakkal Majalla" w:cs="QCF2549"/>
          <w:rtl/>
        </w:rPr>
        <w:t xml:space="preserve"> </w:t>
      </w:r>
      <w:r w:rsidRPr="00C44E67">
        <w:rPr>
          <w:rFonts w:ascii="Sakkal Majalla" w:eastAsia="Calibri" w:hAnsi="Sakkal Majalla" w:cs="QCF2549" w:hint="cs"/>
          <w:rtl/>
        </w:rPr>
        <w:t>ﱘ</w:t>
      </w:r>
      <w:r w:rsidRPr="00C44E67">
        <w:rPr>
          <w:rFonts w:ascii="ATraditional Arabic" w:eastAsia="Calibri" w:hAnsi="ATraditional Arabic" w:cs="ATraditional Arabic"/>
          <w:rtl/>
        </w:rPr>
        <w:t>}</w:t>
      </w:r>
      <w:r w:rsidRPr="00C44E67">
        <w:rPr>
          <w:rFonts w:ascii="ATraditional Arabic" w:eastAsia="Calibri" w:hAnsi="ATraditional Arabic"/>
          <w:rtl/>
        </w:rPr>
        <w:t xml:space="preserve"> </w:t>
      </w:r>
      <w:r w:rsidRPr="00E05ECF">
        <w:rPr>
          <w:rFonts w:ascii="Simplified Arabic" w:eastAsia="Calibri" w:hAnsi="Simplified Arabic" w:cs="Simplified Arabic"/>
          <w:rtl/>
        </w:rPr>
        <w:t xml:space="preserve">[سورة الممتحنة:1]، وهو ابتداء قبيح؛ لإفادته معنىً قبيح. </w:t>
      </w:r>
    </w:p>
  </w:footnote>
  <w:footnote w:id="99">
    <w:p w14:paraId="6276B3B6"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وردت في تحقيق القصيدة الطاهرة للدليمي: (أَحْرَى). ينظر: الأصفهاني، </w:t>
      </w:r>
      <w:r w:rsidRPr="00E05ECF">
        <w:rPr>
          <w:rFonts w:ascii="Simplified Arabic" w:eastAsia="Calibri" w:hAnsi="Simplified Arabic" w:cs="Simplified Arabic"/>
          <w:u w:val="single"/>
          <w:rtl/>
        </w:rPr>
        <w:t>القصيدة الطاهرة، مرجع سابق</w:t>
      </w:r>
      <w:r w:rsidRPr="00E05ECF">
        <w:rPr>
          <w:rFonts w:ascii="Simplified Arabic" w:eastAsia="Calibri" w:hAnsi="Simplified Arabic" w:cs="Simplified Arabic"/>
          <w:rtl/>
        </w:rPr>
        <w:t>، 131.</w:t>
      </w:r>
    </w:p>
  </w:footnote>
  <w:footnote w:id="100">
    <w:p w14:paraId="7ED93B7C"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b/>
          <w:bCs/>
          <w:rtl/>
        </w:rPr>
        <w:t>قالون،</w:t>
      </w:r>
      <w:r w:rsidRPr="00E05ECF">
        <w:rPr>
          <w:rFonts w:ascii="Simplified Arabic" w:hAnsi="Simplified Arabic" w:cs="Simplified Arabic"/>
          <w:rtl/>
        </w:rPr>
        <w:t xml:space="preserve"> هو: عيسى بن مينا بن وردان </w:t>
      </w:r>
      <w:proofErr w:type="spellStart"/>
      <w:r w:rsidRPr="00E05ECF">
        <w:rPr>
          <w:rFonts w:ascii="Simplified Arabic" w:hAnsi="Simplified Arabic" w:cs="Simplified Arabic"/>
          <w:rtl/>
        </w:rPr>
        <w:t>الزرقي</w:t>
      </w:r>
      <w:proofErr w:type="spellEnd"/>
      <w:r w:rsidRPr="00E05ECF">
        <w:rPr>
          <w:rFonts w:ascii="Simplified Arabic" w:hAnsi="Simplified Arabic" w:cs="Simplified Arabic"/>
          <w:rtl/>
        </w:rPr>
        <w:t xml:space="preserve">، أبو موسى، أحد راويي نافع، نحوي المدينة وقارئها، ربيب نافع، وهو الذي لقبه بقالون، أخذ عنه القراءة، عرض القرآن على: عيسى بن وردان، كان أصم لا يسمع البوق، وإذا قرئ عليه القرآن يسمعه، قرأ عليه خلق، منهم: ولداه أحمد، وإبراهيم، وأحمد بن يزيد الحلواني، توفي سنة 220ه. ينظر: الذهبي، </w:t>
      </w:r>
      <w:r w:rsidRPr="00E05ECF">
        <w:rPr>
          <w:rFonts w:ascii="Simplified Arabic" w:hAnsi="Simplified Arabic" w:cs="Simplified Arabic"/>
          <w:u w:val="single"/>
          <w:rtl/>
        </w:rPr>
        <w:t>سير أعلام النبلاء، مرجع سابق</w:t>
      </w:r>
      <w:r w:rsidRPr="00E05ECF">
        <w:rPr>
          <w:rFonts w:ascii="Simplified Arabic" w:hAnsi="Simplified Arabic" w:cs="Simplified Arabic"/>
          <w:rtl/>
        </w:rPr>
        <w:t xml:space="preserve">،10/326، </w:t>
      </w:r>
      <w:r w:rsidRPr="00E05ECF">
        <w:rPr>
          <w:rFonts w:ascii="Simplified Arabic" w:hAnsi="Simplified Arabic" w:cs="Simplified Arabic"/>
          <w:u w:val="single"/>
          <w:rtl/>
        </w:rPr>
        <w:t>معرفة القراء الكبار، مرجع سابق</w:t>
      </w:r>
      <w:r w:rsidRPr="00E05ECF">
        <w:rPr>
          <w:rFonts w:ascii="Simplified Arabic" w:hAnsi="Simplified Arabic" w:cs="Simplified Arabic"/>
          <w:rtl/>
        </w:rPr>
        <w:t xml:space="preserve">، 93-94، ابن الجزري، </w:t>
      </w:r>
      <w:r w:rsidRPr="00E05ECF">
        <w:rPr>
          <w:rFonts w:ascii="Simplified Arabic" w:hAnsi="Simplified Arabic" w:cs="Simplified Arabic"/>
          <w:u w:val="single"/>
          <w:rtl/>
        </w:rPr>
        <w:t>غاية النهاية، مرجع سابق</w:t>
      </w:r>
      <w:r w:rsidRPr="00E05ECF">
        <w:rPr>
          <w:rFonts w:ascii="Simplified Arabic" w:hAnsi="Simplified Arabic" w:cs="Simplified Arabic"/>
          <w:rtl/>
        </w:rPr>
        <w:t>، 1/615.</w:t>
      </w:r>
    </w:p>
  </w:footnote>
  <w:footnote w:id="101">
    <w:p w14:paraId="6ECBF33D"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لقالون في الهمزتين من كلمة المفتوحة نحو:</w:t>
      </w:r>
      <w:r w:rsidRPr="00C44E67">
        <w:rPr>
          <w:rFonts w:ascii="ATraditional Arabic" w:hAnsi="ATraditional Arabic" w:cs="ATraditional Arabic"/>
          <w:rtl/>
        </w:rPr>
        <w:t xml:space="preserve"> {</w:t>
      </w:r>
      <w:r w:rsidRPr="00C44E67">
        <w:rPr>
          <w:rFonts w:ascii="ATraditional Arabic" w:hAnsi="ATraditional Arabic" w:cs="QCF2003" w:hint="cs"/>
          <w:rtl/>
        </w:rPr>
        <w:t>ﱆ</w:t>
      </w:r>
      <w:r w:rsidRPr="00C44E67">
        <w:rPr>
          <w:rFonts w:ascii="ATraditional Arabic" w:hAnsi="ATraditional Arabic" w:cs="ATraditional Arabic"/>
          <w:rtl/>
        </w:rPr>
        <w:t>}</w:t>
      </w:r>
      <w:r w:rsidRPr="00C44E67">
        <w:rPr>
          <w:rFonts w:ascii="Sakkal Majalla" w:eastAsia="Calibri" w:hAnsi="Sakkal Majalla" w:hint="cs"/>
          <w:rtl/>
        </w:rPr>
        <w:t xml:space="preserve"> </w:t>
      </w:r>
      <w:r w:rsidRPr="00E05ECF">
        <w:rPr>
          <w:rFonts w:ascii="Simplified Arabic" w:eastAsia="Calibri" w:hAnsi="Simplified Arabic" w:cs="Simplified Arabic"/>
          <w:rtl/>
        </w:rPr>
        <w:t>تسهيل الهمزة الثانية مع الإدخال،</w:t>
      </w:r>
      <w:r w:rsidRPr="00E05ECF">
        <w:rPr>
          <w:rFonts w:ascii="Simplified Arabic" w:eastAsia="Calibri" w:hAnsi="Simplified Arabic" w:cs="Simplified Arabic"/>
          <w:b/>
          <w:bCs/>
          <w:rtl/>
        </w:rPr>
        <w:t xml:space="preserve"> والصلة:</w:t>
      </w:r>
      <w:r w:rsidRPr="00E05ECF">
        <w:rPr>
          <w:rFonts w:ascii="Simplified Arabic" w:eastAsia="Calibri" w:hAnsi="Simplified Arabic" w:cs="Simplified Arabic"/>
          <w:rtl/>
        </w:rPr>
        <w:t xml:space="preserve"> هنا صلة ميم الجمع، المراد بوصلها: إشباع ضمها إذا كان بعدها متحرك، فيتولد منها واو تمد بمقدار حركتين، وذلك لمن يصلها، وهم: قالون بخلف، وابن كثير، وأبو جعفر، مطلقاً، وورش يصلها إذا جاء بعدها همزة قطع، ويمدها مداً مشبعاً (ست حركات). ينظر: ابن مجاهد، </w:t>
      </w:r>
      <w:r w:rsidRPr="00E05ECF">
        <w:rPr>
          <w:rFonts w:ascii="Simplified Arabic" w:eastAsia="Calibri" w:hAnsi="Simplified Arabic" w:cs="Simplified Arabic"/>
          <w:u w:val="single"/>
          <w:rtl/>
        </w:rPr>
        <w:t>السبعة</w:t>
      </w:r>
      <w:bookmarkStart w:id="78" w:name="_Hlk175586765"/>
      <w:r w:rsidRPr="00E05ECF">
        <w:rPr>
          <w:rFonts w:ascii="Simplified Arabic" w:eastAsia="Calibri" w:hAnsi="Simplified Arabic" w:cs="Simplified Arabic"/>
          <w:u w:val="single"/>
          <w:rtl/>
        </w:rPr>
        <w:t>، مرجع سابق</w:t>
      </w:r>
      <w:bookmarkEnd w:id="78"/>
      <w:r w:rsidRPr="00E05ECF">
        <w:rPr>
          <w:rFonts w:ascii="Simplified Arabic" w:eastAsia="Calibri" w:hAnsi="Simplified Arabic" w:cs="Simplified Arabic"/>
          <w:rtl/>
        </w:rPr>
        <w:t xml:space="preserve">، 108، أبو شامة المقدسي، </w:t>
      </w:r>
      <w:r w:rsidRPr="00E05ECF">
        <w:rPr>
          <w:rFonts w:ascii="Simplified Arabic" w:eastAsia="Calibri" w:hAnsi="Simplified Arabic" w:cs="Simplified Arabic"/>
          <w:u w:val="single"/>
          <w:rtl/>
        </w:rPr>
        <w:t>إبراز المعاني، مرجع سابق</w:t>
      </w:r>
      <w:r w:rsidRPr="00E05ECF">
        <w:rPr>
          <w:rFonts w:ascii="Simplified Arabic" w:eastAsia="Calibri" w:hAnsi="Simplified Arabic" w:cs="Simplified Arabic"/>
          <w:rtl/>
        </w:rPr>
        <w:t xml:space="preserve">، 73،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1/363، 274.</w:t>
      </w:r>
    </w:p>
  </w:footnote>
  <w:footnote w:id="102">
    <w:p w14:paraId="213F5A48"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الإسكان:</w:t>
      </w:r>
      <w:r w:rsidRPr="00E05ECF">
        <w:rPr>
          <w:rFonts w:ascii="Simplified Arabic" w:eastAsia="Calibri" w:hAnsi="Simplified Arabic" w:cs="Simplified Arabic"/>
          <w:rtl/>
        </w:rPr>
        <w:t xml:space="preserve"> النطق بالحرف بمعزل عن الحركة. ينظر: الشاطبي، </w:t>
      </w:r>
      <w:r w:rsidRPr="00E05ECF">
        <w:rPr>
          <w:rFonts w:ascii="Simplified Arabic" w:eastAsia="Calibri" w:hAnsi="Simplified Arabic" w:cs="Simplified Arabic"/>
          <w:u w:val="single"/>
          <w:rtl/>
        </w:rPr>
        <w:t>حرز الأماني، مرجع سابق</w:t>
      </w:r>
      <w:r w:rsidRPr="00E05ECF">
        <w:rPr>
          <w:rFonts w:ascii="Simplified Arabic" w:eastAsia="Calibri" w:hAnsi="Simplified Arabic" w:cs="Simplified Arabic"/>
          <w:rtl/>
        </w:rPr>
        <w:t xml:space="preserve">، 37، أبو شامة المقدسي، </w:t>
      </w:r>
      <w:r w:rsidRPr="00E05ECF">
        <w:rPr>
          <w:rFonts w:ascii="Simplified Arabic" w:eastAsia="Calibri" w:hAnsi="Simplified Arabic" w:cs="Simplified Arabic"/>
          <w:u w:val="single"/>
          <w:rtl/>
        </w:rPr>
        <w:t>إبراز المعاني، مرجع سابق</w:t>
      </w:r>
      <w:r w:rsidRPr="00E05ECF">
        <w:rPr>
          <w:rFonts w:ascii="Simplified Arabic" w:eastAsia="Calibri" w:hAnsi="Simplified Arabic" w:cs="Simplified Arabic"/>
          <w:rtl/>
        </w:rPr>
        <w:t>، 266.</w:t>
      </w:r>
    </w:p>
  </w:footnote>
  <w:footnote w:id="103">
    <w:p w14:paraId="16773E05" w14:textId="77777777" w:rsidR="00BC3AD2" w:rsidRPr="00E05ECF" w:rsidRDefault="00BC3AD2" w:rsidP="00FB734F">
      <w:pPr>
        <w:spacing w:line="240" w:lineRule="auto"/>
        <w:ind w:left="340" w:hanging="340"/>
        <w:jc w:val="lowKashida"/>
        <w:rPr>
          <w:rFonts w:ascii="Simplified Arabic" w:hAnsi="Simplified Arabic" w:cs="Simplified Arabic"/>
          <w:kern w:val="2"/>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b/>
          <w:bCs/>
          <w:rtl/>
        </w:rPr>
        <w:t>ورش،</w:t>
      </w:r>
      <w:r w:rsidRPr="00E05ECF">
        <w:rPr>
          <w:rFonts w:ascii="Simplified Arabic" w:hAnsi="Simplified Arabic" w:cs="Simplified Arabic"/>
          <w:rtl/>
        </w:rPr>
        <w:t xml:space="preserve"> هو: عثمان بن سعيد المصري المقرئ، أبو سعيد، أحد راويي نافع، ولقبه بورش لشدة بياضه، انتهت إليه رياسة الإقراء بمصر، عالماً بالعربية، تلا على نافع ختمات كثيرة، حسن الصوت، قرأ عليه: أبو يعقوب الأزرق، وأحمد بن صالح، وطائفة سواهم، مات سنة 197ه. ينظر: </w:t>
      </w:r>
      <w:r w:rsidRPr="00E05ECF">
        <w:rPr>
          <w:rFonts w:ascii="Simplified Arabic" w:eastAsia="Calibri" w:hAnsi="Simplified Arabic" w:cs="Simplified Arabic"/>
          <w:rtl/>
        </w:rPr>
        <w:t>الذهبي،</w:t>
      </w:r>
      <w:r w:rsidRPr="00E05ECF">
        <w:rPr>
          <w:rFonts w:ascii="Simplified Arabic" w:hAnsi="Simplified Arabic" w:cs="Simplified Arabic"/>
          <w:kern w:val="2"/>
          <w:rtl/>
        </w:rPr>
        <w:t xml:space="preserve"> </w:t>
      </w:r>
      <w:r w:rsidRPr="00E05ECF">
        <w:rPr>
          <w:rFonts w:ascii="Simplified Arabic" w:hAnsi="Simplified Arabic" w:cs="Simplified Arabic"/>
          <w:kern w:val="2"/>
          <w:u w:val="single"/>
          <w:rtl/>
        </w:rPr>
        <w:t>تاريخ الإسلام، مرجع سابق</w:t>
      </w:r>
      <w:r w:rsidRPr="00E05ECF">
        <w:rPr>
          <w:rFonts w:ascii="Simplified Arabic" w:hAnsi="Simplified Arabic" w:cs="Simplified Arabic"/>
          <w:kern w:val="2"/>
          <w:rtl/>
        </w:rPr>
        <w:t xml:space="preserve">، </w:t>
      </w:r>
      <w:r w:rsidRPr="00E05ECF">
        <w:rPr>
          <w:rFonts w:ascii="Simplified Arabic" w:hAnsi="Simplified Arabic" w:cs="Simplified Arabic"/>
          <w:rtl/>
        </w:rPr>
        <w:t xml:space="preserve">4/1229، </w:t>
      </w:r>
      <w:r w:rsidRPr="00E05ECF">
        <w:rPr>
          <w:rFonts w:ascii="Simplified Arabic" w:hAnsi="Simplified Arabic" w:cs="Simplified Arabic"/>
          <w:u w:val="single"/>
          <w:rtl/>
        </w:rPr>
        <w:t>معرفة القراء الكبار، مرجع سابق</w:t>
      </w:r>
      <w:r w:rsidRPr="00E05ECF">
        <w:rPr>
          <w:rFonts w:ascii="Simplified Arabic" w:hAnsi="Simplified Arabic" w:cs="Simplified Arabic"/>
          <w:rtl/>
        </w:rPr>
        <w:t xml:space="preserve">، 91، ابن الجزري، </w:t>
      </w:r>
      <w:r w:rsidRPr="00E05ECF">
        <w:rPr>
          <w:rFonts w:ascii="Simplified Arabic" w:hAnsi="Simplified Arabic" w:cs="Simplified Arabic"/>
          <w:u w:val="single"/>
          <w:rtl/>
        </w:rPr>
        <w:t>غاية النهاية، مرجع سابق</w:t>
      </w:r>
      <w:r w:rsidRPr="00E05ECF">
        <w:rPr>
          <w:rFonts w:ascii="Simplified Arabic" w:hAnsi="Simplified Arabic" w:cs="Simplified Arabic"/>
          <w:rtl/>
        </w:rPr>
        <w:t>، 1/502.</w:t>
      </w:r>
    </w:p>
  </w:footnote>
  <w:footnote w:id="104">
    <w:p w14:paraId="779312B1"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في الهمزتين من كلمة المفتوحتين لورش بكماله من طريق الأصبهاني وأحد وجهي الأزرق تسهيل الهمزة الثانية بلا إدخال، والوجه الثاني للأزرق هو إبدالها ألفاً.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1/363.</w:t>
      </w:r>
    </w:p>
    <w:p w14:paraId="6040F813"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b/>
          <w:bCs/>
          <w:rtl/>
        </w:rPr>
        <w:t xml:space="preserve">والتسهيل هنا: </w:t>
      </w:r>
      <w:r w:rsidRPr="00E05ECF">
        <w:rPr>
          <w:rFonts w:ascii="Simplified Arabic" w:eastAsia="Calibri" w:hAnsi="Simplified Arabic" w:cs="Simplified Arabic"/>
          <w:rtl/>
        </w:rPr>
        <w:t xml:space="preserve">النطق بالهمزة بينها وبين حرف المد، أي: نشوء حرف بين الهمزة وبين حرف المد المجانس لحركتها، فتسهل الهمزة المفتوحة بينها وبين الألف، والمكسورة بينها وبين الياء، والمضمومة بينها وبين الواو، وهو لا يُضْبَطُ إلا بالتلقي والمشافهة. ينظر: ابن الجزري: </w:t>
      </w:r>
      <w:r w:rsidRPr="00E05ECF">
        <w:rPr>
          <w:rFonts w:ascii="Simplified Arabic" w:eastAsia="Calibri" w:hAnsi="Simplified Arabic" w:cs="Simplified Arabic"/>
          <w:u w:val="single"/>
          <w:rtl/>
        </w:rPr>
        <w:t>التمهيد، مرجع سابق</w:t>
      </w:r>
      <w:r w:rsidRPr="00E05ECF">
        <w:rPr>
          <w:rFonts w:ascii="Simplified Arabic" w:eastAsia="Calibri" w:hAnsi="Simplified Arabic" w:cs="Simplified Arabic"/>
          <w:rtl/>
        </w:rPr>
        <w:t>، 56.</w:t>
      </w:r>
    </w:p>
  </w:footnote>
  <w:footnote w:id="105">
    <w:p w14:paraId="3779E0C5"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هنا المد الطويل في صلة ميم الجمع قبل الهمزة فيمدها بالطول الأزرق؛ لأن مذهبه في المد المنفصل الطول، ومد صلة ميم الجمع يساوي المد المنفصل للقارئ.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1/274.</w:t>
      </w:r>
      <w:r w:rsidRPr="00E05ECF">
        <w:rPr>
          <w:rFonts w:ascii="Simplified Arabic" w:hAnsi="Simplified Arabic" w:cs="Simplified Arabic"/>
          <w:rtl/>
        </w:rPr>
        <w:t xml:space="preserve"> </w:t>
      </w:r>
      <w:r w:rsidRPr="00E05ECF">
        <w:rPr>
          <w:rFonts w:ascii="Simplified Arabic" w:eastAsia="Calibri" w:hAnsi="Simplified Arabic" w:cs="Simplified Arabic"/>
          <w:b/>
          <w:bCs/>
          <w:rtl/>
        </w:rPr>
        <w:t>والأزرق،</w:t>
      </w:r>
      <w:r w:rsidRPr="00E05ECF">
        <w:rPr>
          <w:rFonts w:ascii="Simplified Arabic" w:eastAsia="Calibri" w:hAnsi="Simplified Arabic" w:cs="Simplified Arabic"/>
          <w:rtl/>
        </w:rPr>
        <w:t xml:space="preserve"> هو: يوسف بن عمرو بن يسار المدني المصري، أبو يعقوب، المعروف بالأزرق، لازم ورشاً، وأتقن عليه القراءة، وهو من روى عنه تغليظ </w:t>
      </w:r>
      <w:proofErr w:type="spellStart"/>
      <w:r w:rsidRPr="00E05ECF">
        <w:rPr>
          <w:rFonts w:ascii="Simplified Arabic" w:eastAsia="Calibri" w:hAnsi="Simplified Arabic" w:cs="Simplified Arabic"/>
          <w:rtl/>
        </w:rPr>
        <w:t>اللّامات</w:t>
      </w:r>
      <w:proofErr w:type="spellEnd"/>
      <w:r w:rsidRPr="00E05ECF">
        <w:rPr>
          <w:rFonts w:ascii="Simplified Arabic" w:eastAsia="Calibri" w:hAnsi="Simplified Arabic" w:cs="Simplified Arabic"/>
          <w:rtl/>
        </w:rPr>
        <w:t xml:space="preserve">، وترقيق الراءات، قرأ عليه: إسماعيل النحاس، ومواس المقرئ، وخلق، توفي في حدود 240 ه. ينظر: الذهبي، </w:t>
      </w:r>
      <w:r w:rsidRPr="00E05ECF">
        <w:rPr>
          <w:rFonts w:ascii="Simplified Arabic" w:eastAsia="Calibri" w:hAnsi="Simplified Arabic" w:cs="Simplified Arabic"/>
          <w:u w:val="single"/>
          <w:rtl/>
        </w:rPr>
        <w:t>معرفة القراء الكبار، مرجع سابق</w:t>
      </w:r>
      <w:r w:rsidRPr="00E05ECF">
        <w:rPr>
          <w:rFonts w:ascii="Simplified Arabic" w:eastAsia="Calibri" w:hAnsi="Simplified Arabic" w:cs="Simplified Arabic"/>
          <w:rtl/>
        </w:rPr>
        <w:t xml:space="preserve">، 106، ابن الجزري، </w:t>
      </w:r>
      <w:r w:rsidRPr="00E05ECF">
        <w:rPr>
          <w:rFonts w:ascii="Simplified Arabic" w:eastAsia="Calibri" w:hAnsi="Simplified Arabic" w:cs="Simplified Arabic"/>
          <w:u w:val="single"/>
          <w:rtl/>
        </w:rPr>
        <w:t>غاية النهاية، مرجع سابق</w:t>
      </w:r>
      <w:r w:rsidRPr="00E05ECF">
        <w:rPr>
          <w:rFonts w:ascii="Simplified Arabic" w:eastAsia="Calibri" w:hAnsi="Simplified Arabic" w:cs="Simplified Arabic"/>
          <w:rtl/>
        </w:rPr>
        <w:t xml:space="preserve"> ،2/402.</w:t>
      </w:r>
    </w:p>
  </w:footnote>
  <w:footnote w:id="106">
    <w:p w14:paraId="59B0C6AC" w14:textId="2C085B30" w:rsidR="00BC3AD2" w:rsidRPr="00E05ECF" w:rsidRDefault="00BC3AD2" w:rsidP="00FB734F">
      <w:pPr>
        <w:spacing w:line="240" w:lineRule="auto"/>
        <w:ind w:left="340" w:hanging="340"/>
        <w:jc w:val="lowKashida"/>
        <w:rPr>
          <w:rFonts w:ascii="Simplified Arabic" w:eastAsiaTheme="minorEastAsia"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bookmarkStart w:id="79" w:name="_Hlk175669557"/>
      <w:r w:rsidRPr="00E05ECF">
        <w:rPr>
          <w:rFonts w:ascii="Simplified Arabic" w:eastAsia="Calibri" w:hAnsi="Simplified Arabic" w:cs="Simplified Arabic"/>
          <w:rtl/>
        </w:rPr>
        <w:t xml:space="preserve">يمد الأصبهاني صلة ميم الجمع حركتين، أو ثلاث، أو أربع، وهو المعبر عنها هنا بالقصر؛ لأن مذهبه في المنفصل القصر، وهو حركتان، وفويق القصر، وهو ثلاث حركات، والتوسط، وهو أربع حركات. </w:t>
      </w:r>
      <w:bookmarkEnd w:id="79"/>
      <w:r w:rsidRPr="00E05ECF">
        <w:rPr>
          <w:rFonts w:ascii="Simplified Arabic" w:eastAsia="Calibri" w:hAnsi="Simplified Arabic" w:cs="Simplified Arabic"/>
          <w:rtl/>
        </w:rPr>
        <w:t xml:space="preserve">ينظر: </w:t>
      </w:r>
      <w:bookmarkStart w:id="80" w:name="_Hlk147994109"/>
      <w:r w:rsidRPr="00E05ECF">
        <w:rPr>
          <w:rFonts w:ascii="Simplified Arabic" w:eastAsia="Calibri" w:hAnsi="Simplified Arabic" w:cs="Simplified Arabic"/>
          <w:rtl/>
        </w:rPr>
        <w:t xml:space="preserve">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1/274.</w:t>
      </w:r>
      <w:r w:rsidRPr="00E05ECF">
        <w:rPr>
          <w:rFonts w:ascii="Simplified Arabic" w:hAnsi="Simplified Arabic" w:cs="Simplified Arabic"/>
          <w:rtl/>
        </w:rPr>
        <w:t xml:space="preserve"> </w:t>
      </w:r>
      <w:r w:rsidRPr="00E05ECF">
        <w:rPr>
          <w:rFonts w:ascii="Simplified Arabic" w:eastAsiaTheme="minorEastAsia" w:hAnsi="Simplified Arabic" w:cs="Simplified Arabic"/>
          <w:b/>
          <w:bCs/>
          <w:rtl/>
        </w:rPr>
        <w:t xml:space="preserve">الأصبهاني، </w:t>
      </w:r>
      <w:r w:rsidRPr="00E05ECF">
        <w:rPr>
          <w:rFonts w:ascii="Simplified Arabic" w:eastAsiaTheme="minorEastAsia" w:hAnsi="Simplified Arabic" w:cs="Simplified Arabic"/>
          <w:rtl/>
        </w:rPr>
        <w:t xml:space="preserve">هو: محمد بن عبد الرحمن بن إبراهيم بن شبيب الأسدي، </w:t>
      </w:r>
      <w:r w:rsidR="00E05ECF">
        <w:rPr>
          <w:rFonts w:ascii="Simplified Arabic" w:eastAsiaTheme="minorEastAsia" w:hAnsi="Simplified Arabic" w:cs="Simplified Arabic" w:hint="cs"/>
          <w:rtl/>
        </w:rPr>
        <w:br/>
      </w:r>
      <w:r w:rsidRPr="00E05ECF">
        <w:rPr>
          <w:rFonts w:ascii="Simplified Arabic" w:eastAsiaTheme="minorEastAsia" w:hAnsi="Simplified Arabic" w:cs="Simplified Arabic"/>
          <w:rtl/>
        </w:rPr>
        <w:t xml:space="preserve">أبو بكر الأصبهاني، شيخ القراء في زمانه، ضابط ثقة، قرأ لورش، واتقن حرف نافع، فقرأ عليه طائفة منهم: هبة الله بن جعفر، وعبد الله المطرز، وأخذ عنه ابن مجاهد، توفي سنة 296ه. ينظر: الخطيب البغدادي، </w:t>
      </w:r>
      <w:r w:rsidRPr="00E05ECF">
        <w:rPr>
          <w:rFonts w:ascii="Simplified Arabic" w:eastAsiaTheme="minorEastAsia" w:hAnsi="Simplified Arabic" w:cs="Simplified Arabic"/>
          <w:u w:val="single"/>
          <w:rtl/>
        </w:rPr>
        <w:t>تاريخ بغداد، مرجع سابق</w:t>
      </w:r>
      <w:r w:rsidRPr="00E05ECF">
        <w:rPr>
          <w:rFonts w:ascii="Simplified Arabic" w:eastAsiaTheme="minorEastAsia" w:hAnsi="Simplified Arabic" w:cs="Simplified Arabic"/>
          <w:rtl/>
        </w:rPr>
        <w:t xml:space="preserve">، 3/633، الذهبي، </w:t>
      </w:r>
      <w:r w:rsidRPr="00E05ECF">
        <w:rPr>
          <w:rFonts w:ascii="Simplified Arabic" w:eastAsiaTheme="minorEastAsia" w:hAnsi="Simplified Arabic" w:cs="Simplified Arabic"/>
          <w:u w:val="single"/>
          <w:rtl/>
        </w:rPr>
        <w:t>معرفة القراء الكبار، مرجع سابق</w:t>
      </w:r>
      <w:r w:rsidRPr="00E05ECF">
        <w:rPr>
          <w:rFonts w:ascii="Simplified Arabic" w:eastAsiaTheme="minorEastAsia" w:hAnsi="Simplified Arabic" w:cs="Simplified Arabic"/>
          <w:rtl/>
        </w:rPr>
        <w:t>، 135</w:t>
      </w:r>
      <w:bookmarkEnd w:id="80"/>
      <w:r w:rsidRPr="00E05ECF">
        <w:rPr>
          <w:rFonts w:ascii="Simplified Arabic" w:eastAsiaTheme="minorEastAsia" w:hAnsi="Simplified Arabic" w:cs="Simplified Arabic"/>
          <w:rtl/>
        </w:rPr>
        <w:t>،</w:t>
      </w:r>
      <w:r w:rsidRPr="00E05ECF">
        <w:rPr>
          <w:rFonts w:ascii="Simplified Arabic" w:hAnsi="Simplified Arabic" w:cs="Simplified Arabic"/>
          <w:rtl/>
        </w:rPr>
        <w:t xml:space="preserve"> </w:t>
      </w:r>
      <w:r w:rsidRPr="00E05ECF">
        <w:rPr>
          <w:rFonts w:ascii="Simplified Arabic" w:eastAsiaTheme="minorEastAsia" w:hAnsi="Simplified Arabic" w:cs="Simplified Arabic"/>
          <w:rtl/>
        </w:rPr>
        <w:t xml:space="preserve">ابن الجزري، </w:t>
      </w:r>
      <w:r w:rsidRPr="00E05ECF">
        <w:rPr>
          <w:rFonts w:ascii="Simplified Arabic" w:eastAsiaTheme="minorEastAsia" w:hAnsi="Simplified Arabic" w:cs="Simplified Arabic"/>
          <w:u w:val="single"/>
          <w:rtl/>
        </w:rPr>
        <w:t>غاية النهاية، مرجع سابق</w:t>
      </w:r>
      <w:r w:rsidRPr="00E05ECF">
        <w:rPr>
          <w:rFonts w:ascii="Simplified Arabic" w:eastAsiaTheme="minorEastAsia" w:hAnsi="Simplified Arabic" w:cs="Simplified Arabic"/>
          <w:rtl/>
        </w:rPr>
        <w:t>، 2/169،</w:t>
      </w:r>
    </w:p>
  </w:footnote>
  <w:footnote w:id="107">
    <w:p w14:paraId="6DC29DE8"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لابن كثير تسهيل الثانية بلا إدخال. ينظر: </w:t>
      </w:r>
      <w:bookmarkStart w:id="81" w:name="_Hlk152827684"/>
      <w:r w:rsidRPr="00E05ECF">
        <w:rPr>
          <w:rFonts w:ascii="Simplified Arabic" w:eastAsia="Calibri" w:hAnsi="Simplified Arabic" w:cs="Simplified Arabic"/>
          <w:rtl/>
        </w:rPr>
        <w:t xml:space="preserve">أحمد بن الحسين، ابن مهران النيسابوري، </w:t>
      </w:r>
      <w:r w:rsidRPr="00E05ECF">
        <w:rPr>
          <w:rFonts w:ascii="Simplified Arabic" w:eastAsia="Calibri" w:hAnsi="Simplified Arabic" w:cs="Simplified Arabic"/>
          <w:u w:val="single"/>
          <w:rtl/>
        </w:rPr>
        <w:t>المبسوط في القراءات العشر</w:t>
      </w:r>
      <w:r w:rsidRPr="00E05ECF">
        <w:rPr>
          <w:rFonts w:ascii="Simplified Arabic" w:eastAsia="Calibri" w:hAnsi="Simplified Arabic" w:cs="Simplified Arabic"/>
          <w:rtl/>
        </w:rPr>
        <w:t xml:space="preserve">، تحقيق: سبيع </w:t>
      </w:r>
      <w:proofErr w:type="spellStart"/>
      <w:r w:rsidRPr="00E05ECF">
        <w:rPr>
          <w:rFonts w:ascii="Simplified Arabic" w:eastAsia="Calibri" w:hAnsi="Simplified Arabic" w:cs="Simplified Arabic"/>
          <w:rtl/>
        </w:rPr>
        <w:t>حاكيمي</w:t>
      </w:r>
      <w:proofErr w:type="spellEnd"/>
      <w:r w:rsidRPr="00E05ECF">
        <w:rPr>
          <w:rFonts w:ascii="Simplified Arabic" w:eastAsia="Calibri" w:hAnsi="Simplified Arabic" w:cs="Simplified Arabic"/>
          <w:rtl/>
        </w:rPr>
        <w:t>، (دمشق: مجمع اللغة العربية،1981م)، 124</w:t>
      </w:r>
      <w:bookmarkEnd w:id="81"/>
      <w:r w:rsidRPr="00E05ECF">
        <w:rPr>
          <w:rFonts w:ascii="Simplified Arabic" w:eastAsia="Calibri" w:hAnsi="Simplified Arabic" w:cs="Simplified Arabic"/>
          <w:rtl/>
        </w:rPr>
        <w:t xml:space="preserve">، ابن الجزري، </w:t>
      </w:r>
      <w:r w:rsidRPr="00E05ECF">
        <w:rPr>
          <w:rFonts w:ascii="Simplified Arabic" w:eastAsia="Calibri" w:hAnsi="Simplified Arabic" w:cs="Simplified Arabic"/>
          <w:u w:val="single"/>
          <w:rtl/>
        </w:rPr>
        <w:t>النشر،</w:t>
      </w:r>
      <w:r w:rsidRPr="00E05ECF">
        <w:rPr>
          <w:rFonts w:ascii="Simplified Arabic" w:eastAsiaTheme="minorEastAsia" w:hAnsi="Simplified Arabic" w:cs="Simplified Arabic"/>
          <w:u w:val="single"/>
          <w:rtl/>
        </w:rPr>
        <w:t xml:space="preserve"> مرجع سابق</w:t>
      </w:r>
      <w:r w:rsidRPr="00E05ECF">
        <w:rPr>
          <w:rFonts w:ascii="Simplified Arabic" w:eastAsia="Calibri" w:hAnsi="Simplified Arabic" w:cs="Simplified Arabic"/>
          <w:rtl/>
        </w:rPr>
        <w:t>، 1/363</w:t>
      </w:r>
      <w:bookmarkStart w:id="82" w:name="_Hlk152485009"/>
      <w:r w:rsidRPr="00E05ECF">
        <w:rPr>
          <w:rFonts w:ascii="Simplified Arabic" w:eastAsia="Calibri" w:hAnsi="Simplified Arabic" w:cs="Simplified Arabic"/>
          <w:rtl/>
        </w:rPr>
        <w:t>.</w:t>
      </w:r>
    </w:p>
    <w:p w14:paraId="5E30BCEC"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ابن كثير:</w:t>
      </w:r>
      <w:r w:rsidRPr="00E05ECF">
        <w:rPr>
          <w:rFonts w:ascii="Simplified Arabic" w:eastAsia="Calibri" w:hAnsi="Simplified Arabic" w:cs="Simplified Arabic"/>
          <w:rtl/>
        </w:rPr>
        <w:t xml:space="preserve"> هو: عبد الله بن كثير بن عمرو المكي الداري، أبو معبد الكناني، أحد القراء السبعة، مقرئ مكة، كان عطاراً، قرأ على: مجاهد، وعلى ابن عباس، وقرأ عليه: أبو عمرو بن العلاء، وإسماعيل بن قسطنطين وغيرهم، توفي سنة120ه. ينظر: الذهبي، </w:t>
      </w:r>
      <w:r w:rsidRPr="00E05ECF">
        <w:rPr>
          <w:rFonts w:ascii="Simplified Arabic" w:eastAsia="Calibri" w:hAnsi="Simplified Arabic" w:cs="Simplified Arabic"/>
          <w:u w:val="single"/>
          <w:rtl/>
        </w:rPr>
        <w:t>سير أعلام النبلاء، مرجع سابق</w:t>
      </w:r>
      <w:r w:rsidRPr="00E05ECF">
        <w:rPr>
          <w:rFonts w:ascii="Simplified Arabic" w:eastAsia="Calibri" w:hAnsi="Simplified Arabic" w:cs="Simplified Arabic"/>
          <w:rtl/>
        </w:rPr>
        <w:t xml:space="preserve">، 5/318-319، </w:t>
      </w:r>
      <w:r w:rsidRPr="00E05ECF">
        <w:rPr>
          <w:rFonts w:ascii="Simplified Arabic" w:eastAsia="Calibri" w:hAnsi="Simplified Arabic" w:cs="Simplified Arabic"/>
          <w:u w:val="single"/>
          <w:rtl/>
        </w:rPr>
        <w:t>معرفة القراء الكبار، مرجع سابق</w:t>
      </w:r>
      <w:r w:rsidRPr="00E05ECF">
        <w:rPr>
          <w:rFonts w:ascii="Simplified Arabic" w:eastAsia="Calibri" w:hAnsi="Simplified Arabic" w:cs="Simplified Arabic"/>
          <w:rtl/>
        </w:rPr>
        <w:t xml:space="preserve">، 49، ابن الجزري، </w:t>
      </w:r>
      <w:r w:rsidRPr="00E05ECF">
        <w:rPr>
          <w:rFonts w:ascii="Simplified Arabic" w:eastAsia="Calibri" w:hAnsi="Simplified Arabic" w:cs="Simplified Arabic"/>
          <w:u w:val="single"/>
          <w:rtl/>
        </w:rPr>
        <w:t>غاية النهاية، مرجع سابق</w:t>
      </w:r>
      <w:r w:rsidRPr="00E05ECF">
        <w:rPr>
          <w:rFonts w:ascii="Simplified Arabic" w:eastAsia="Calibri" w:hAnsi="Simplified Arabic" w:cs="Simplified Arabic"/>
          <w:rtl/>
        </w:rPr>
        <w:t>، 1/443-445.</w:t>
      </w:r>
    </w:p>
    <w:bookmarkEnd w:id="82"/>
  </w:footnote>
  <w:footnote w:id="108">
    <w:p w14:paraId="0ECC9C4E" w14:textId="77777777" w:rsidR="00BC3AD2" w:rsidRPr="00E05ECF" w:rsidRDefault="00BC3AD2" w:rsidP="00FB734F">
      <w:pPr>
        <w:spacing w:line="240" w:lineRule="auto"/>
        <w:ind w:left="340" w:hanging="340"/>
        <w:jc w:val="lowKashida"/>
        <w:rPr>
          <w:rFonts w:ascii="Simplified Arabic" w:eastAsia="Calibri" w:hAnsi="Simplified Arabic" w:cs="Simplified Arabic"/>
          <w:b/>
          <w:bCs/>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لهشام تسهيل الهمزة الثانية مع الإدخال، وللحلواني، تحقيق الثانية مع إدخال، </w:t>
      </w:r>
      <w:proofErr w:type="spellStart"/>
      <w:r w:rsidRPr="00E05ECF">
        <w:rPr>
          <w:rFonts w:ascii="Simplified Arabic" w:eastAsia="Calibri" w:hAnsi="Simplified Arabic" w:cs="Simplified Arabic"/>
          <w:rtl/>
        </w:rPr>
        <w:t>وللداجوني</w:t>
      </w:r>
      <w:proofErr w:type="spellEnd"/>
      <w:r w:rsidRPr="00E05ECF">
        <w:rPr>
          <w:rFonts w:ascii="Simplified Arabic" w:eastAsia="Calibri" w:hAnsi="Simplified Arabic" w:cs="Simplified Arabic"/>
          <w:rtl/>
        </w:rPr>
        <w:t xml:space="preserve"> تحقيق مع عدم إدخال. ينظر: ابن مهران، </w:t>
      </w:r>
      <w:r w:rsidRPr="00E05ECF">
        <w:rPr>
          <w:rFonts w:ascii="Simplified Arabic" w:eastAsia="Calibri" w:hAnsi="Simplified Arabic" w:cs="Simplified Arabic"/>
          <w:u w:val="single"/>
          <w:rtl/>
        </w:rPr>
        <w:t>المبسوط، مرجع سابق</w:t>
      </w:r>
      <w:r w:rsidRPr="00E05ECF">
        <w:rPr>
          <w:rFonts w:ascii="Simplified Arabic" w:eastAsia="Calibri" w:hAnsi="Simplified Arabic" w:cs="Simplified Arabic"/>
          <w:rtl/>
        </w:rPr>
        <w:t xml:space="preserve">، 124،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xml:space="preserve">، 1/363. </w:t>
      </w:r>
    </w:p>
    <w:p w14:paraId="5A950565"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b/>
          <w:bCs/>
          <w:rtl/>
        </w:rPr>
        <w:t>ابن عامر:</w:t>
      </w:r>
      <w:r w:rsidRPr="00E05ECF">
        <w:rPr>
          <w:rFonts w:ascii="Simplified Arabic" w:eastAsia="Calibri" w:hAnsi="Simplified Arabic" w:cs="Simplified Arabic"/>
          <w:rtl/>
        </w:rPr>
        <w:t xml:space="preserve"> هو: التابعي الجليل: عبد الله بن عامر بن يزيد بن تميم، أبو عمران </w:t>
      </w:r>
      <w:proofErr w:type="spellStart"/>
      <w:r w:rsidRPr="00E05ECF">
        <w:rPr>
          <w:rFonts w:ascii="Simplified Arabic" w:eastAsia="Calibri" w:hAnsi="Simplified Arabic" w:cs="Simplified Arabic"/>
          <w:rtl/>
        </w:rPr>
        <w:t>اليحصبي</w:t>
      </w:r>
      <w:proofErr w:type="spellEnd"/>
      <w:r w:rsidRPr="00E05ECF">
        <w:rPr>
          <w:rFonts w:ascii="Simplified Arabic" w:eastAsia="Calibri" w:hAnsi="Simplified Arabic" w:cs="Simplified Arabic"/>
          <w:rtl/>
        </w:rPr>
        <w:t xml:space="preserve">، أحد القراء العشرة، وإمام أهل الشام في القراءة، أخذ القراءة عرضاً عن أبي الدرداء، والمغيرة بن أبي شهاب، وقيل على عثمان رضي اللهم عنهم أجمعين، ولي قضاء دمشق، توفي سنة 118ه.  ينظر: الذهبي، </w:t>
      </w:r>
      <w:r w:rsidRPr="00E05ECF">
        <w:rPr>
          <w:rFonts w:ascii="Simplified Arabic" w:eastAsia="Calibri" w:hAnsi="Simplified Arabic" w:cs="Simplified Arabic"/>
          <w:u w:val="single"/>
          <w:rtl/>
        </w:rPr>
        <w:t>معرفة القراء الكبار، مرجع سابق</w:t>
      </w:r>
      <w:r w:rsidRPr="00E05ECF">
        <w:rPr>
          <w:rFonts w:ascii="Simplified Arabic" w:eastAsia="Calibri" w:hAnsi="Simplified Arabic" w:cs="Simplified Arabic"/>
          <w:rtl/>
        </w:rPr>
        <w:t xml:space="preserve">،46-49، ابن الجزري، </w:t>
      </w:r>
      <w:r w:rsidRPr="00E05ECF">
        <w:rPr>
          <w:rFonts w:ascii="Simplified Arabic" w:eastAsia="Calibri" w:hAnsi="Simplified Arabic" w:cs="Simplified Arabic"/>
          <w:u w:val="single"/>
          <w:rtl/>
        </w:rPr>
        <w:t>غاية النهاية</w:t>
      </w:r>
      <w:bookmarkStart w:id="83" w:name="_Hlk175587232"/>
      <w:r w:rsidRPr="00E05ECF">
        <w:rPr>
          <w:rFonts w:ascii="Simplified Arabic" w:eastAsia="Calibri" w:hAnsi="Simplified Arabic" w:cs="Simplified Arabic"/>
          <w:u w:val="single"/>
          <w:rtl/>
        </w:rPr>
        <w:t>، مرجع سابق</w:t>
      </w:r>
      <w:bookmarkEnd w:id="83"/>
      <w:r w:rsidRPr="00E05ECF">
        <w:rPr>
          <w:rFonts w:ascii="Simplified Arabic" w:eastAsia="Calibri" w:hAnsi="Simplified Arabic" w:cs="Simplified Arabic"/>
          <w:rtl/>
        </w:rPr>
        <w:t>،1/ 423-425.</w:t>
      </w:r>
    </w:p>
  </w:footnote>
  <w:footnote w:id="109">
    <w:p w14:paraId="21FCE236"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1/421-423،</w:t>
      </w:r>
      <w:r w:rsidRPr="00E05ECF">
        <w:rPr>
          <w:rFonts w:ascii="Simplified Arabic" w:eastAsia="Calibri" w:hAnsi="Simplified Arabic" w:cs="Simplified Arabic"/>
          <w:u w:val="single"/>
          <w:rtl/>
        </w:rPr>
        <w:t xml:space="preserve"> شرح طيبة النشر، مرجع سابق</w:t>
      </w:r>
      <w:r w:rsidRPr="00E05ECF">
        <w:rPr>
          <w:rFonts w:ascii="Simplified Arabic" w:eastAsia="Calibri" w:hAnsi="Simplified Arabic" w:cs="Simplified Arabic"/>
          <w:rtl/>
        </w:rPr>
        <w:t xml:space="preserve">، 98-99. </w:t>
      </w:r>
    </w:p>
    <w:p w14:paraId="7D7F0861"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b/>
          <w:bCs/>
          <w:rtl/>
        </w:rPr>
        <w:t>حمزة هو:</w:t>
      </w:r>
      <w:r w:rsidRPr="00E05ECF">
        <w:rPr>
          <w:rFonts w:ascii="Simplified Arabic" w:eastAsia="Calibri" w:hAnsi="Simplified Arabic" w:cs="Simplified Arabic"/>
          <w:rtl/>
        </w:rPr>
        <w:t xml:space="preserve"> حمزة بن حبيب بن عمارة الزيات، أبو عمارة الكوفي، أحد القراء العشرة، أدرك الصحابة، لقب بالزيات؛ لأنه كان يجلب الزيت من العراق إلى حلوان، ويجلب الجبن، والجوز من حلوان إلى الكوفة، حافظاً للحديث، عرض القرآن على: الأعمش، </w:t>
      </w:r>
      <w:proofErr w:type="spellStart"/>
      <w:r w:rsidRPr="00E05ECF">
        <w:rPr>
          <w:rFonts w:ascii="Simplified Arabic" w:eastAsia="Calibri" w:hAnsi="Simplified Arabic" w:cs="Simplified Arabic"/>
          <w:rtl/>
        </w:rPr>
        <w:t>وحمران</w:t>
      </w:r>
      <w:proofErr w:type="spellEnd"/>
      <w:r w:rsidRPr="00E05ECF">
        <w:rPr>
          <w:rFonts w:ascii="Simplified Arabic" w:eastAsia="Calibri" w:hAnsi="Simplified Arabic" w:cs="Simplified Arabic"/>
          <w:rtl/>
        </w:rPr>
        <w:t xml:space="preserve"> بن أعين وغيرهم، وقرأ على: طلحة بن مصرف، قرأ عليه الكثير، توفي سنة 156ه. ينظر:  المزي، </w:t>
      </w:r>
      <w:r w:rsidRPr="00E05ECF">
        <w:rPr>
          <w:rFonts w:ascii="Simplified Arabic" w:eastAsia="Calibri" w:hAnsi="Simplified Arabic" w:cs="Simplified Arabic"/>
          <w:u w:val="single"/>
          <w:rtl/>
        </w:rPr>
        <w:t>تهذيب الكمال، مرجع سابق</w:t>
      </w:r>
      <w:r w:rsidRPr="00E05ECF">
        <w:rPr>
          <w:rFonts w:ascii="Simplified Arabic" w:eastAsia="Calibri" w:hAnsi="Simplified Arabic" w:cs="Simplified Arabic"/>
          <w:rtl/>
        </w:rPr>
        <w:t xml:space="preserve">، 7/314، محمد بن الجزري، </w:t>
      </w:r>
      <w:r w:rsidRPr="00E05ECF">
        <w:rPr>
          <w:rFonts w:ascii="Simplified Arabic" w:eastAsia="Calibri" w:hAnsi="Simplified Arabic" w:cs="Simplified Arabic"/>
          <w:u w:val="single"/>
          <w:rtl/>
        </w:rPr>
        <w:t>غاية النهاية، مرجع سابق</w:t>
      </w:r>
      <w:r w:rsidRPr="00E05ECF">
        <w:rPr>
          <w:rFonts w:ascii="Simplified Arabic" w:eastAsia="Calibri" w:hAnsi="Simplified Arabic" w:cs="Simplified Arabic"/>
          <w:rtl/>
        </w:rPr>
        <w:t>، 1/ 261-263.</w:t>
      </w:r>
    </w:p>
  </w:footnote>
  <w:footnote w:id="110">
    <w:p w14:paraId="0D717E7B"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الصلة في ميم الجمع.</w:t>
      </w:r>
    </w:p>
  </w:footnote>
  <w:footnote w:id="111">
    <w:p w14:paraId="560DF74B"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في النسخة الخطية: (</w:t>
      </w:r>
      <w:r w:rsidRPr="00E05ECF">
        <w:rPr>
          <w:rFonts w:ascii="Simplified Arabic" w:hAnsi="Simplified Arabic" w:cs="Simplified Arabic"/>
          <w:rtl/>
        </w:rPr>
        <w:t>تبع</w:t>
      </w:r>
      <w:r w:rsidRPr="00E05ECF">
        <w:rPr>
          <w:rFonts w:ascii="Simplified Arabic" w:eastAsia="Calibri" w:hAnsi="Simplified Arabic" w:cs="Simplified Arabic"/>
          <w:rtl/>
        </w:rPr>
        <w:t xml:space="preserve">)، وأثبتها كما في شرح القصيدة الطاهرة. ينظر: الأصفهاني، </w:t>
      </w:r>
      <w:r w:rsidRPr="00E05ECF">
        <w:rPr>
          <w:rFonts w:ascii="Simplified Arabic" w:eastAsia="Calibri" w:hAnsi="Simplified Arabic" w:cs="Simplified Arabic"/>
          <w:u w:val="single"/>
          <w:rtl/>
        </w:rPr>
        <w:t>شرح القصيدة الطاهرة، مرجع سابق</w:t>
      </w:r>
      <w:r w:rsidRPr="00E05ECF">
        <w:rPr>
          <w:rFonts w:ascii="Simplified Arabic" w:eastAsia="Calibri" w:hAnsi="Simplified Arabic" w:cs="Simplified Arabic"/>
          <w:rtl/>
        </w:rPr>
        <w:t xml:space="preserve"> ، 549.</w:t>
      </w:r>
    </w:p>
  </w:footnote>
  <w:footnote w:id="112">
    <w:p w14:paraId="70D4E471"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الاحتراز:</w:t>
      </w:r>
      <w:r w:rsidRPr="00E05ECF">
        <w:rPr>
          <w:rFonts w:ascii="Simplified Arabic" w:eastAsia="Calibri" w:hAnsi="Simplified Arabic" w:cs="Simplified Arabic"/>
          <w:rtl/>
        </w:rPr>
        <w:t xml:space="preserve"> التَّحَفُظ، </w:t>
      </w:r>
      <w:proofErr w:type="spellStart"/>
      <w:r w:rsidRPr="00E05ECF">
        <w:rPr>
          <w:rFonts w:ascii="Simplified Arabic" w:eastAsia="Calibri" w:hAnsi="Simplified Arabic" w:cs="Simplified Arabic"/>
          <w:rtl/>
        </w:rPr>
        <w:t>والتَّوَقي</w:t>
      </w:r>
      <w:proofErr w:type="spellEnd"/>
      <w:r w:rsidRPr="00E05ECF">
        <w:rPr>
          <w:rFonts w:ascii="Simplified Arabic" w:eastAsia="Calibri" w:hAnsi="Simplified Arabic" w:cs="Simplified Arabic"/>
          <w:rtl/>
        </w:rPr>
        <w:t xml:space="preserve">. ينظر: عبد الرؤوف بن تاج العارفين، المناوي، </w:t>
      </w:r>
      <w:r w:rsidRPr="00E05ECF">
        <w:rPr>
          <w:rFonts w:ascii="Simplified Arabic" w:eastAsia="Calibri" w:hAnsi="Simplified Arabic" w:cs="Simplified Arabic"/>
          <w:u w:val="single"/>
          <w:rtl/>
        </w:rPr>
        <w:t>التوقيف على مهمات التعاريف</w:t>
      </w:r>
      <w:r w:rsidRPr="00E05ECF">
        <w:rPr>
          <w:rFonts w:ascii="Simplified Arabic" w:eastAsia="Calibri" w:hAnsi="Simplified Arabic" w:cs="Simplified Arabic"/>
          <w:rtl/>
        </w:rPr>
        <w:t>، (القاهرة: عالم الكتب، 1990م)،40.</w:t>
      </w:r>
    </w:p>
  </w:footnote>
  <w:footnote w:id="113">
    <w:p w14:paraId="324CA7FB"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أحرى: قصد الأولى، والأحق، وخليق. ينظر: الجوهري، </w:t>
      </w:r>
      <w:r w:rsidRPr="00E05ECF">
        <w:rPr>
          <w:rFonts w:ascii="Simplified Arabic" w:eastAsia="Calibri" w:hAnsi="Simplified Arabic" w:cs="Simplified Arabic"/>
          <w:u w:val="single"/>
          <w:rtl/>
        </w:rPr>
        <w:t>الصحاح تاج اللغة، مرجع سابق</w:t>
      </w:r>
      <w:r w:rsidRPr="00E05ECF">
        <w:rPr>
          <w:rFonts w:ascii="Simplified Arabic" w:eastAsia="Calibri" w:hAnsi="Simplified Arabic" w:cs="Simplified Arabic"/>
          <w:rtl/>
        </w:rPr>
        <w:t xml:space="preserve">، فصل الحاء، (حرا)، 6/2311، الرازي، </w:t>
      </w:r>
      <w:r w:rsidRPr="00E05ECF">
        <w:rPr>
          <w:rFonts w:ascii="Simplified Arabic" w:eastAsia="Calibri" w:hAnsi="Simplified Arabic" w:cs="Simplified Arabic"/>
          <w:u w:val="single"/>
          <w:rtl/>
        </w:rPr>
        <w:t>مختار الصحاح، مرجع سابق</w:t>
      </w:r>
      <w:r w:rsidRPr="00E05ECF">
        <w:rPr>
          <w:rFonts w:ascii="Simplified Arabic" w:eastAsia="Calibri" w:hAnsi="Simplified Arabic" w:cs="Simplified Arabic"/>
          <w:rtl/>
        </w:rPr>
        <w:t>، باب الحاء، مادة (ح ر ا)، 71.</w:t>
      </w:r>
    </w:p>
  </w:footnote>
  <w:footnote w:id="114">
    <w:p w14:paraId="41D5156F"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الأزهري، </w:t>
      </w:r>
      <w:r w:rsidRPr="00E05ECF">
        <w:rPr>
          <w:rFonts w:ascii="Simplified Arabic" w:eastAsia="Calibri" w:hAnsi="Simplified Arabic" w:cs="Simplified Arabic"/>
          <w:u w:val="single"/>
          <w:rtl/>
        </w:rPr>
        <w:t>تهذيب اللغة، مرجع سابق</w:t>
      </w:r>
      <w:r w:rsidRPr="00E05ECF">
        <w:rPr>
          <w:rFonts w:ascii="Simplified Arabic" w:eastAsia="Calibri" w:hAnsi="Simplified Arabic" w:cs="Simplified Arabic"/>
          <w:rtl/>
        </w:rPr>
        <w:t xml:space="preserve">، أبواب الخاء واللام، 7/167، أبو شامة المقدسي، </w:t>
      </w:r>
      <w:r w:rsidRPr="00E05ECF">
        <w:rPr>
          <w:rFonts w:ascii="Simplified Arabic" w:eastAsia="Calibri" w:hAnsi="Simplified Arabic" w:cs="Simplified Arabic"/>
          <w:u w:val="single"/>
          <w:rtl/>
        </w:rPr>
        <w:t>إبراز المعاني، مرجع سابق</w:t>
      </w:r>
      <w:r w:rsidRPr="00E05ECF">
        <w:rPr>
          <w:rFonts w:ascii="Simplified Arabic" w:eastAsia="Calibri" w:hAnsi="Simplified Arabic" w:cs="Simplified Arabic"/>
          <w:rtl/>
        </w:rPr>
        <w:t>، 289.</w:t>
      </w:r>
    </w:p>
  </w:footnote>
  <w:footnote w:id="115">
    <w:p w14:paraId="26A42795"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w:t>
      </w:r>
      <w:bookmarkStart w:id="85" w:name="_Hlk150798895"/>
      <w:r w:rsidRPr="00E05ECF">
        <w:rPr>
          <w:rFonts w:ascii="Simplified Arabic" w:eastAsia="Calibri" w:hAnsi="Simplified Arabic" w:cs="Simplified Arabic"/>
          <w:rtl/>
        </w:rPr>
        <w:t xml:space="preserve">الخليل بن أحمد، </w:t>
      </w:r>
      <w:r w:rsidRPr="00E05ECF">
        <w:rPr>
          <w:rFonts w:ascii="Simplified Arabic" w:eastAsia="Calibri" w:hAnsi="Simplified Arabic" w:cs="Simplified Arabic"/>
          <w:u w:val="single"/>
          <w:rtl/>
        </w:rPr>
        <w:t>العين، مرجع سابق</w:t>
      </w:r>
      <w:r w:rsidRPr="00E05ECF">
        <w:rPr>
          <w:rFonts w:ascii="Simplified Arabic" w:eastAsia="Calibri" w:hAnsi="Simplified Arabic" w:cs="Simplified Arabic"/>
          <w:rtl/>
        </w:rPr>
        <w:t xml:space="preserve">، باب الهين والزاي، و(واي) معهما، 2/206، </w:t>
      </w:r>
      <w:bookmarkEnd w:id="85"/>
      <w:r w:rsidRPr="00E05ECF">
        <w:rPr>
          <w:rFonts w:ascii="Simplified Arabic" w:eastAsia="Calibri" w:hAnsi="Simplified Arabic" w:cs="Simplified Arabic"/>
          <w:rtl/>
        </w:rPr>
        <w:t xml:space="preserve">الجوهري، </w:t>
      </w:r>
      <w:r w:rsidRPr="00E05ECF">
        <w:rPr>
          <w:rFonts w:ascii="Simplified Arabic" w:eastAsia="Calibri" w:hAnsi="Simplified Arabic" w:cs="Simplified Arabic"/>
          <w:u w:val="single"/>
          <w:rtl/>
        </w:rPr>
        <w:t>الصحاح تاج اللغة، مرجع سابق</w:t>
      </w:r>
      <w:r w:rsidRPr="00E05ECF">
        <w:rPr>
          <w:rFonts w:ascii="Simplified Arabic" w:eastAsia="Calibri" w:hAnsi="Simplified Arabic" w:cs="Simplified Arabic"/>
          <w:rtl/>
        </w:rPr>
        <w:t>، فصل العين، (عزا)، 6/2425.</w:t>
      </w:r>
    </w:p>
  </w:footnote>
  <w:footnote w:id="116">
    <w:p w14:paraId="028F33F5"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الأزدي، </w:t>
      </w:r>
      <w:r w:rsidRPr="00E05ECF">
        <w:rPr>
          <w:rFonts w:ascii="Simplified Arabic" w:eastAsia="Calibri" w:hAnsi="Simplified Arabic" w:cs="Simplified Arabic"/>
          <w:u w:val="single"/>
          <w:rtl/>
        </w:rPr>
        <w:t>جمهرة اللغة، مرجع سابق</w:t>
      </w:r>
      <w:r w:rsidRPr="00E05ECF">
        <w:rPr>
          <w:rFonts w:ascii="Simplified Arabic" w:eastAsia="Calibri" w:hAnsi="Simplified Arabic" w:cs="Simplified Arabic"/>
          <w:rtl/>
        </w:rPr>
        <w:t xml:space="preserve">، باب الزاي، والعين، (زعم)، 2/816، ابن سيده، </w:t>
      </w:r>
      <w:r w:rsidRPr="00E05ECF">
        <w:rPr>
          <w:rFonts w:ascii="Simplified Arabic" w:eastAsia="Calibri" w:hAnsi="Simplified Arabic" w:cs="Simplified Arabic"/>
          <w:u w:val="single"/>
          <w:rtl/>
        </w:rPr>
        <w:t>المحكم والمحيط الأعظم، مرجع سابق</w:t>
      </w:r>
      <w:r w:rsidRPr="00E05ECF">
        <w:rPr>
          <w:rFonts w:ascii="Simplified Arabic" w:eastAsia="Calibri" w:hAnsi="Simplified Arabic" w:cs="Simplified Arabic"/>
          <w:rtl/>
        </w:rPr>
        <w:t>، العين والزاي واللام، 1/520.</w:t>
      </w:r>
    </w:p>
  </w:footnote>
  <w:footnote w:id="117">
    <w:p w14:paraId="4AC8F3A7"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2/204.</w:t>
      </w:r>
    </w:p>
  </w:footnote>
  <w:footnote w:id="118">
    <w:p w14:paraId="1A38299C"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إسكان ميم الجمع في:</w:t>
      </w:r>
      <w:r w:rsidRPr="00C44E67">
        <w:rPr>
          <w:rFonts w:ascii="Sakkal Majalla" w:eastAsia="Calibri"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003" w:hint="cs"/>
          <w:rtl/>
        </w:rPr>
        <w:t>ﱉ</w:t>
      </w:r>
      <w:r w:rsidRPr="00C44E67">
        <w:rPr>
          <w:rFonts w:ascii="ATraditional Arabic" w:hAnsi="ATraditional Arabic" w:cs="ATraditional Arabic"/>
          <w:rtl/>
        </w:rPr>
        <w:t>}</w:t>
      </w:r>
      <w:r w:rsidRPr="00E05ECF">
        <w:rPr>
          <w:rFonts w:ascii="Simplified Arabic" w:eastAsia="Calibri" w:hAnsi="Simplified Arabic" w:cs="Simplified Arabic"/>
          <w:rtl/>
        </w:rPr>
        <w:t>، فلا يقرأ حمزة بصلة ميم الجمع.</w:t>
      </w:r>
    </w:p>
  </w:footnote>
  <w:footnote w:id="119">
    <w:p w14:paraId="77A10B47"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C44E67">
        <w:rPr>
          <w:rFonts w:ascii="ATraditional Arabic" w:hAnsi="ATraditional Arabic" w:cs="ATraditional Arabic"/>
          <w:rtl/>
        </w:rPr>
        <w:t>{</w:t>
      </w:r>
      <w:r w:rsidRPr="00C44E67">
        <w:rPr>
          <w:rFonts w:ascii="ATraditional Arabic" w:hAnsi="ATraditional Arabic" w:cs="QCF2003" w:hint="cs"/>
          <w:rtl/>
        </w:rPr>
        <w:t>ﱋ</w:t>
      </w:r>
      <w:r w:rsidRPr="00C44E67">
        <w:rPr>
          <w:rFonts w:ascii="ATraditional Arabic" w:hAnsi="ATraditional Arabic" w:cs="ATraditional Arabic"/>
          <w:rtl/>
        </w:rPr>
        <w:t>}</w:t>
      </w:r>
      <w:r w:rsidRPr="00E05ECF">
        <w:rPr>
          <w:rFonts w:ascii="Simplified Arabic" w:eastAsia="Calibri" w:hAnsi="Simplified Arabic" w:cs="Simplified Arabic"/>
          <w:rtl/>
        </w:rPr>
        <w:t xml:space="preserve">، لحمزة الإبدال حال الوقف في الهمزة الساكنة قبل متحرك. ينظر: ابن مجاهد، </w:t>
      </w:r>
      <w:r w:rsidRPr="00E05ECF">
        <w:rPr>
          <w:rFonts w:ascii="Simplified Arabic" w:eastAsia="Calibri" w:hAnsi="Simplified Arabic" w:cs="Simplified Arabic"/>
          <w:u w:val="single"/>
          <w:rtl/>
        </w:rPr>
        <w:t>السبعة، مرجع سابق</w:t>
      </w:r>
      <w:r w:rsidRPr="00E05ECF">
        <w:rPr>
          <w:rFonts w:ascii="Simplified Arabic" w:eastAsia="Calibri" w:hAnsi="Simplified Arabic" w:cs="Simplified Arabic"/>
          <w:rtl/>
        </w:rPr>
        <w:t xml:space="preserve">، 132، الداني، </w:t>
      </w:r>
      <w:r w:rsidRPr="00E05ECF">
        <w:rPr>
          <w:rFonts w:ascii="Simplified Arabic" w:eastAsia="Calibri" w:hAnsi="Simplified Arabic" w:cs="Simplified Arabic"/>
          <w:u w:val="single"/>
          <w:rtl/>
        </w:rPr>
        <w:t>جامع البيان، مرجع سابق</w:t>
      </w:r>
      <w:r w:rsidRPr="00E05ECF">
        <w:rPr>
          <w:rFonts w:ascii="Simplified Arabic" w:eastAsia="Calibri" w:hAnsi="Simplified Arabic" w:cs="Simplified Arabic"/>
          <w:rtl/>
        </w:rPr>
        <w:t>، 2/584.</w:t>
      </w:r>
    </w:p>
  </w:footnote>
  <w:footnote w:id="120">
    <w:p w14:paraId="783A992D"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rtl/>
        </w:rPr>
        <w:t>قرأ عاصم، وحمزة، والكسائي، وخلف:</w:t>
      </w:r>
      <w:r w:rsidRPr="00C44E67">
        <w:rPr>
          <w:rFonts w:ascii="Sakkal Majalla"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003" w:hint="cs"/>
          <w:rtl/>
        </w:rPr>
        <w:t>ﱿ</w:t>
      </w:r>
      <w:r w:rsidRPr="00C44E67">
        <w:rPr>
          <w:rFonts w:ascii="ATraditional Arabic" w:hAnsi="ATraditional Arabic" w:cs="ATraditional Arabic"/>
          <w:rtl/>
        </w:rPr>
        <w:t>}</w:t>
      </w:r>
      <w:r w:rsidRPr="00C44E67">
        <w:rPr>
          <w:rFonts w:ascii="Sakkal Majalla" w:eastAsia="Calibri" w:hAnsi="Sakkal Majalla" w:hint="cs"/>
          <w:rtl/>
        </w:rPr>
        <w:t xml:space="preserve"> </w:t>
      </w:r>
      <w:r w:rsidRPr="00E05ECF">
        <w:rPr>
          <w:rFonts w:ascii="Simplified Arabic" w:eastAsia="Calibri" w:hAnsi="Simplified Arabic" w:cs="Simplified Arabic"/>
          <w:rtl/>
        </w:rPr>
        <w:t xml:space="preserve">بفتح الياء وتخفيف الذال، وقرأ الباقون: بضم الياء، وتشديد الذال. ينظر: ابن مجاهد،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xml:space="preserve">، 143، ابن الجزري، </w:t>
      </w:r>
      <w:r w:rsidRPr="00E05ECF">
        <w:rPr>
          <w:rFonts w:ascii="Simplified Arabic" w:eastAsia="Calibri" w:hAnsi="Simplified Arabic" w:cs="Simplified Arabic"/>
          <w:u w:val="single"/>
          <w:rtl/>
        </w:rPr>
        <w:t>النشر</w:t>
      </w:r>
      <w:r w:rsidRPr="00E05ECF">
        <w:rPr>
          <w:rFonts w:ascii="Simplified Arabic" w:eastAsia="Calibri" w:hAnsi="Simplified Arabic" w:cs="Simplified Arabic"/>
          <w:rtl/>
        </w:rPr>
        <w:t>، 2/207.</w:t>
      </w:r>
    </w:p>
  </w:footnote>
  <w:footnote w:id="121">
    <w:p w14:paraId="7B13533F"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w:t>
      </w:r>
      <w:r w:rsidRPr="00E05ECF">
        <w:rPr>
          <w:rFonts w:ascii="Simplified Arabic" w:eastAsia="Calibri" w:hAnsi="Simplified Arabic" w:cs="Simplified Arabic"/>
          <w:u w:val="single"/>
          <w:rtl/>
        </w:rPr>
        <w:t>المراجع السابقة.</w:t>
      </w:r>
    </w:p>
  </w:footnote>
  <w:footnote w:id="122">
    <w:p w14:paraId="2F6D9A7D"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للوقف.</w:t>
      </w:r>
    </w:p>
  </w:footnote>
  <w:footnote w:id="123">
    <w:p w14:paraId="1ACC77F7"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الإسكان في ميم الجمع.</w:t>
      </w:r>
    </w:p>
  </w:footnote>
  <w:footnote w:id="124">
    <w:p w14:paraId="31230E4E"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لقالون صلة ميم الجمع وله إسكانها أيضاً، وابن كثير يصلها قولاً واحداً، وسبق.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xml:space="preserve">، 1/273. </w:t>
      </w:r>
    </w:p>
  </w:footnote>
  <w:footnote w:id="125">
    <w:p w14:paraId="28E89C6E"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لأبي جعفر إبدال الهمز في</w:t>
      </w:r>
      <w:r w:rsidRPr="00C44E67">
        <w:rPr>
          <w:rFonts w:ascii="Sakkal Majalla" w:eastAsia="Calibri" w:hAnsi="Sakkal Majalla" w:hint="cs"/>
          <w:rtl/>
        </w:rPr>
        <w:t xml:space="preserve"> </w:t>
      </w:r>
      <w:r w:rsidRPr="00C44E67">
        <w:rPr>
          <w:rFonts w:cs="ATraditional Arabic"/>
          <w:rtl/>
        </w:rPr>
        <w:t>{</w:t>
      </w:r>
      <w:r w:rsidRPr="00C44E67">
        <w:rPr>
          <w:rFonts w:cs="QCF2002" w:hint="cs"/>
          <w:rtl/>
        </w:rPr>
        <w:t>ﱎ</w:t>
      </w:r>
      <w:r w:rsidRPr="00C44E67">
        <w:rPr>
          <w:rFonts w:cs="ATraditional Arabic"/>
          <w:rtl/>
        </w:rPr>
        <w:t>}</w:t>
      </w:r>
      <w:r w:rsidRPr="00E05ECF">
        <w:rPr>
          <w:rFonts w:ascii="Simplified Arabic" w:eastAsia="Calibri" w:hAnsi="Simplified Arabic" w:cs="Simplified Arabic"/>
          <w:rtl/>
        </w:rPr>
        <w:t xml:space="preserve">، وصلة ميم الجمع إذا جاء بعدها متحرك، نحو: </w:t>
      </w:r>
      <w:r w:rsidRPr="00C44E67">
        <w:rPr>
          <w:rFonts w:cs="ATraditional Arabic"/>
          <w:rtl/>
        </w:rPr>
        <w:t>{</w:t>
      </w:r>
      <w:r w:rsidRPr="00C44E67">
        <w:rPr>
          <w:rFonts w:cs="QCF2002" w:hint="cs"/>
          <w:rtl/>
        </w:rPr>
        <w:t>ﱓ</w:t>
      </w:r>
      <w:r w:rsidRPr="00C44E67">
        <w:rPr>
          <w:rFonts w:cs="ATraditional Arabic"/>
          <w:rtl/>
        </w:rPr>
        <w:t>}</w:t>
      </w:r>
      <w:r w:rsidRPr="00E05ECF">
        <w:rPr>
          <w:rFonts w:ascii="Simplified Arabic" w:eastAsia="Calibri" w:hAnsi="Simplified Arabic" w:cs="Simplified Arabic"/>
          <w:rtl/>
        </w:rPr>
        <w:t xml:space="preserve">. ينظر: ابن الجزري،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1/273، 1/390.</w:t>
      </w:r>
    </w:p>
    <w:p w14:paraId="7EC5F67B"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b/>
          <w:bCs/>
          <w:rtl/>
        </w:rPr>
        <w:t xml:space="preserve"> أبو جعفر،</w:t>
      </w:r>
      <w:r w:rsidRPr="00E05ECF">
        <w:rPr>
          <w:rFonts w:ascii="Simplified Arabic" w:eastAsia="Calibri" w:hAnsi="Simplified Arabic" w:cs="Simplified Arabic"/>
          <w:rtl/>
        </w:rPr>
        <w:t xml:space="preserve"> هو: التابعي الجليل، يزيد بن القعقاع، أبو جعفر المدني، أحد القراء العشرة، وروي أنه أتى أم سلمة رضي الله عنها وهو صغير فمسحت على رأسه، قرأ على مولاه عبد الله بن عياش، وعلى الصحابة الكرام: أبي هريرة، وابن عباس رضي الله عنهم، وممن قرأ عليه: الإمام نافع، وسليمان بن مسلم، وطائفة، محدثاً ثقة قليل الحديث، فحدث عنه: مالك بن أنس، </w:t>
      </w:r>
      <w:proofErr w:type="spellStart"/>
      <w:r w:rsidRPr="00E05ECF">
        <w:rPr>
          <w:rFonts w:ascii="Simplified Arabic" w:eastAsia="Calibri" w:hAnsi="Simplified Arabic" w:cs="Simplified Arabic"/>
          <w:rtl/>
        </w:rPr>
        <w:t>والدراوردي</w:t>
      </w:r>
      <w:proofErr w:type="spellEnd"/>
      <w:r w:rsidRPr="00E05ECF">
        <w:rPr>
          <w:rFonts w:ascii="Simplified Arabic" w:eastAsia="Calibri" w:hAnsi="Simplified Arabic" w:cs="Simplified Arabic"/>
          <w:rtl/>
        </w:rPr>
        <w:t xml:space="preserve">، اختلف في وفاته، وقيل سنة 132ه.  ينظر: محمد بن أحمد الذهبي، </w:t>
      </w:r>
      <w:r w:rsidRPr="00E05ECF">
        <w:rPr>
          <w:rFonts w:ascii="Simplified Arabic" w:eastAsia="Calibri" w:hAnsi="Simplified Arabic" w:cs="Simplified Arabic"/>
          <w:u w:val="single"/>
          <w:rtl/>
        </w:rPr>
        <w:t>سير أعلام النبلاء، مرجع سابق</w:t>
      </w:r>
      <w:r w:rsidRPr="00E05ECF">
        <w:rPr>
          <w:rFonts w:ascii="Simplified Arabic" w:eastAsia="Calibri" w:hAnsi="Simplified Arabic" w:cs="Simplified Arabic"/>
          <w:rtl/>
        </w:rPr>
        <w:t xml:space="preserve">، 5/ 287-288، ابن الجزري، </w:t>
      </w:r>
      <w:r w:rsidRPr="00E05ECF">
        <w:rPr>
          <w:rFonts w:ascii="Simplified Arabic" w:eastAsia="Calibri" w:hAnsi="Simplified Arabic" w:cs="Simplified Arabic"/>
          <w:u w:val="single"/>
          <w:rtl/>
        </w:rPr>
        <w:t>غاية النهاية، مرجع سابق</w:t>
      </w:r>
      <w:r w:rsidRPr="00E05ECF">
        <w:rPr>
          <w:rFonts w:ascii="Simplified Arabic" w:eastAsia="Calibri" w:hAnsi="Simplified Arabic" w:cs="Simplified Arabic"/>
          <w:rtl/>
        </w:rPr>
        <w:t xml:space="preserve"> ،2/382-384.</w:t>
      </w:r>
    </w:p>
  </w:footnote>
  <w:footnote w:id="126">
    <w:p w14:paraId="0B8DDAAD" w14:textId="77777777" w:rsidR="00BC3AD2" w:rsidRPr="00E05ECF" w:rsidRDefault="00BC3AD2" w:rsidP="00FB734F">
      <w:pPr>
        <w:spacing w:line="240" w:lineRule="auto"/>
        <w:ind w:left="340" w:hanging="340"/>
        <w:jc w:val="lowKashida"/>
        <w:rPr>
          <w:rFonts w:ascii="Simplified Arabic"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b/>
          <w:bCs/>
          <w:rtl/>
        </w:rPr>
        <w:t>أبو عمرو:</w:t>
      </w:r>
      <w:r w:rsidRPr="00E05ECF">
        <w:rPr>
          <w:rFonts w:ascii="Simplified Arabic" w:hAnsi="Simplified Arabic" w:cs="Simplified Arabic"/>
          <w:rtl/>
        </w:rPr>
        <w:t xml:space="preserve"> هو: أبو عمرو بن العلاء بن عمار المازني البصري، النحوي، أحد القراء العشرة، مقرئ أهل البصرة، اختلف في اسمه، والصحيح: زَبَّان، أعلم الناس بالقراءات، والعربية، وأيام العرب، والشعر، قرأ على: سعيد بن جبير، ومجاهد، وغيرهم، وممن قرأ عليه: يحيى بن المبارك، والعباس بن الفضل، وجماعة، توفي سنة 154ه. ينظر: الذهبي، </w:t>
      </w:r>
      <w:r w:rsidRPr="00E05ECF">
        <w:rPr>
          <w:rFonts w:ascii="Simplified Arabic" w:hAnsi="Simplified Arabic" w:cs="Simplified Arabic"/>
          <w:u w:val="single"/>
          <w:rtl/>
        </w:rPr>
        <w:t>معرفة القراء الكبار</w:t>
      </w:r>
      <w:r w:rsidRPr="00E05ECF">
        <w:rPr>
          <w:rFonts w:ascii="Simplified Arabic" w:eastAsia="Calibri" w:hAnsi="Simplified Arabic" w:cs="Simplified Arabic"/>
          <w:u w:val="single"/>
          <w:rtl/>
        </w:rPr>
        <w:t>، مرجع سابق</w:t>
      </w:r>
      <w:r w:rsidRPr="00E05ECF">
        <w:rPr>
          <w:rFonts w:ascii="Simplified Arabic" w:hAnsi="Simplified Arabic" w:cs="Simplified Arabic"/>
          <w:rtl/>
        </w:rPr>
        <w:t xml:space="preserve">، 58-62، ابن الجزري، </w:t>
      </w:r>
      <w:r w:rsidRPr="00E05ECF">
        <w:rPr>
          <w:rFonts w:ascii="Simplified Arabic" w:hAnsi="Simplified Arabic" w:cs="Simplified Arabic"/>
          <w:u w:val="single"/>
          <w:rtl/>
        </w:rPr>
        <w:t>المرجع السابق</w:t>
      </w:r>
      <w:r w:rsidRPr="00E05ECF">
        <w:rPr>
          <w:rFonts w:ascii="Simplified Arabic" w:hAnsi="Simplified Arabic" w:cs="Simplified Arabic"/>
          <w:rtl/>
        </w:rPr>
        <w:t>، 288-292.</w:t>
      </w:r>
    </w:p>
  </w:footnote>
  <w:footnote w:id="127">
    <w:p w14:paraId="5C0ADA6A"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في النسخة الخطية: (غير) بدون هاء، والصحيح ما أثبته. وقرأ أبو عمرو من روايتيه بإبدال همز</w:t>
      </w:r>
      <w:r w:rsidRPr="00C44E67">
        <w:rPr>
          <w:rFonts w:ascii="Sakkal Majalla" w:eastAsia="Calibri" w:hAnsi="Sakkal Majalla" w:hint="cs"/>
          <w:rtl/>
        </w:rPr>
        <w:t xml:space="preserve"> </w:t>
      </w:r>
      <w:r w:rsidRPr="00C44E67">
        <w:rPr>
          <w:rFonts w:cs="ATraditional Arabic"/>
          <w:rtl/>
        </w:rPr>
        <w:t>{</w:t>
      </w:r>
      <w:r w:rsidRPr="00C44E67">
        <w:rPr>
          <w:rFonts w:cs="QCF2002" w:hint="cs"/>
          <w:rtl/>
        </w:rPr>
        <w:t>ﱎ</w:t>
      </w:r>
      <w:r w:rsidRPr="00C44E67">
        <w:rPr>
          <w:rFonts w:cs="ATraditional Arabic"/>
          <w:rtl/>
        </w:rPr>
        <w:t>}</w:t>
      </w:r>
      <w:r w:rsidRPr="00E05ECF">
        <w:rPr>
          <w:rFonts w:ascii="Simplified Arabic" w:hAnsi="Simplified Arabic" w:cs="Simplified Arabic"/>
          <w:rtl/>
        </w:rPr>
        <w:t xml:space="preserve">، وترك الصلة في ميم الجمع. </w:t>
      </w:r>
      <w:r w:rsidRPr="00E05ECF">
        <w:rPr>
          <w:rFonts w:ascii="Simplified Arabic" w:eastAsia="Calibri" w:hAnsi="Simplified Arabic" w:cs="Simplified Arabic"/>
          <w:rtl/>
        </w:rPr>
        <w:t>ينظر:</w:t>
      </w:r>
      <w:r w:rsidRPr="00E05ECF">
        <w:rPr>
          <w:rFonts w:ascii="Simplified Arabic" w:hAnsi="Simplified Arabic" w:cs="Simplified Arabic"/>
          <w:rtl/>
        </w:rPr>
        <w:t xml:space="preserve"> ابن الجزري، </w:t>
      </w:r>
      <w:r w:rsidRPr="00E05ECF">
        <w:rPr>
          <w:rFonts w:ascii="Simplified Arabic" w:hAnsi="Simplified Arabic" w:cs="Simplified Arabic"/>
          <w:u w:val="single"/>
          <w:rtl/>
        </w:rPr>
        <w:t>النشر</w:t>
      </w:r>
      <w:r w:rsidRPr="00E05ECF">
        <w:rPr>
          <w:rFonts w:ascii="Simplified Arabic" w:eastAsia="Calibri" w:hAnsi="Simplified Arabic" w:cs="Simplified Arabic"/>
          <w:u w:val="single"/>
          <w:rtl/>
        </w:rPr>
        <w:t>، مرجع سابق</w:t>
      </w:r>
      <w:r w:rsidRPr="00E05ECF">
        <w:rPr>
          <w:rFonts w:ascii="Simplified Arabic" w:hAnsi="Simplified Arabic" w:cs="Simplified Arabic"/>
          <w:rtl/>
        </w:rPr>
        <w:t xml:space="preserve"> ،1/392، </w:t>
      </w:r>
      <w:bookmarkStart w:id="87" w:name="_Hlk175587634"/>
      <w:r w:rsidRPr="00E05ECF">
        <w:rPr>
          <w:rFonts w:ascii="Simplified Arabic" w:eastAsia="Calibri" w:hAnsi="Simplified Arabic" w:cs="Simplified Arabic"/>
          <w:rtl/>
        </w:rPr>
        <w:t xml:space="preserve">أحمد بن محمد الدمياطي، الشهير بالبناء، </w:t>
      </w:r>
      <w:r w:rsidRPr="00E05ECF">
        <w:rPr>
          <w:rFonts w:ascii="Simplified Arabic" w:eastAsia="Calibri" w:hAnsi="Simplified Arabic" w:cs="Simplified Arabic"/>
          <w:u w:val="single"/>
          <w:rtl/>
        </w:rPr>
        <w:t>إتحاف فضلاء البشر في القراءات الأربعة عشر</w:t>
      </w:r>
      <w:r w:rsidRPr="00E05ECF">
        <w:rPr>
          <w:rFonts w:ascii="Simplified Arabic" w:eastAsia="Calibri" w:hAnsi="Simplified Arabic" w:cs="Simplified Arabic"/>
          <w:rtl/>
        </w:rPr>
        <w:t>، تحقيق: أنس مهرة، ط:3، (لبنان: دار الكتب العلمية،2006م)</w:t>
      </w:r>
      <w:bookmarkEnd w:id="87"/>
      <w:r w:rsidRPr="00E05ECF">
        <w:rPr>
          <w:rFonts w:ascii="Simplified Arabic" w:eastAsia="Calibri" w:hAnsi="Simplified Arabic" w:cs="Simplified Arabic"/>
          <w:rtl/>
        </w:rPr>
        <w:t>، 75.</w:t>
      </w:r>
    </w:p>
  </w:footnote>
  <w:footnote w:id="128">
    <w:p w14:paraId="2769FDDC"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التفخيم:</w:t>
      </w:r>
      <w:r w:rsidRPr="00E05ECF">
        <w:rPr>
          <w:rFonts w:ascii="Simplified Arabic" w:eastAsia="Calibri" w:hAnsi="Simplified Arabic" w:cs="Simplified Arabic"/>
          <w:rtl/>
        </w:rPr>
        <w:t xml:space="preserve"> سمن يعتري الحرف فيمتلئ الفم بصداه.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xml:space="preserve">، 2/90، البناء، </w:t>
      </w:r>
      <w:r w:rsidRPr="00E05ECF">
        <w:rPr>
          <w:rFonts w:ascii="Simplified Arabic" w:eastAsia="Calibri" w:hAnsi="Simplified Arabic" w:cs="Simplified Arabic"/>
          <w:u w:val="single"/>
          <w:rtl/>
        </w:rPr>
        <w:t>اتحاف فضلاء البشر، مرجع سابق</w:t>
      </w:r>
      <w:r w:rsidRPr="00E05ECF">
        <w:rPr>
          <w:rFonts w:ascii="Simplified Arabic" w:eastAsia="Calibri" w:hAnsi="Simplified Arabic" w:cs="Simplified Arabic"/>
          <w:rtl/>
        </w:rPr>
        <w:t>، 125.</w:t>
      </w:r>
    </w:p>
  </w:footnote>
  <w:footnote w:id="129">
    <w:p w14:paraId="283CA33C"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لورش من طريق الأزرق إبدال الهمز في</w:t>
      </w:r>
      <w:r w:rsidRPr="00C44E67">
        <w:rPr>
          <w:rFonts w:ascii="Sakkal Majalla" w:eastAsia="Calibri" w:hAnsi="Sakkal Majalla" w:hint="cs"/>
          <w:rtl/>
        </w:rPr>
        <w:t xml:space="preserve"> </w:t>
      </w:r>
      <w:r w:rsidRPr="00C44E67">
        <w:rPr>
          <w:rFonts w:cs="ATraditional Arabic"/>
          <w:rtl/>
        </w:rPr>
        <w:t>{</w:t>
      </w:r>
      <w:r w:rsidRPr="00C44E67">
        <w:rPr>
          <w:rFonts w:cs="QCF2002" w:hint="cs"/>
          <w:rtl/>
        </w:rPr>
        <w:t>ﱎ</w:t>
      </w:r>
      <w:r w:rsidRPr="00C44E67">
        <w:rPr>
          <w:rFonts w:cs="ATraditional Arabic"/>
          <w:rtl/>
        </w:rPr>
        <w:t>}</w:t>
      </w:r>
      <w:r w:rsidRPr="00E05ECF">
        <w:rPr>
          <w:rFonts w:ascii="Simplified Arabic" w:eastAsia="Calibri" w:hAnsi="Simplified Arabic" w:cs="Simplified Arabic"/>
          <w:rtl/>
        </w:rPr>
        <w:t>، وتغليظ اللام إذا كانت مفتوحة وتقدمتها الصاد، أو الطاء، أو الظاء، مفتوحة أو ساكنة، نحو</w:t>
      </w:r>
      <w:r w:rsidRPr="00C44E67">
        <w:rPr>
          <w:rFonts w:ascii="Sakkal Majalla" w:eastAsia="Calibri" w:hAnsi="Sakkal Majalla" w:hint="cs"/>
          <w:rtl/>
        </w:rPr>
        <w:t xml:space="preserve"> </w:t>
      </w:r>
      <w:r w:rsidRPr="00C44E67">
        <w:rPr>
          <w:rFonts w:cs="ATraditional Arabic"/>
          <w:rtl/>
        </w:rPr>
        <w:t>{</w:t>
      </w:r>
      <w:r w:rsidRPr="00C44E67">
        <w:rPr>
          <w:rFonts w:cs="QCF2002" w:hint="cs"/>
          <w:rtl/>
        </w:rPr>
        <w:t>ﱑ</w:t>
      </w:r>
      <w:r w:rsidRPr="00C44E67">
        <w:rPr>
          <w:rFonts w:ascii="ATraditional Arabic" w:hAnsi="ATraditional Arabic" w:cs="ATraditional Arabic"/>
          <w:rtl/>
        </w:rPr>
        <w:t>}</w:t>
      </w:r>
      <w:r w:rsidRPr="00C44E67">
        <w:rPr>
          <w:rFonts w:ascii="Sakkal Majalla" w:eastAsia="Calibri" w:hAnsi="Sakkal Majalla" w:hint="cs"/>
          <w:rtl/>
        </w:rPr>
        <w:t xml:space="preserve"> </w:t>
      </w:r>
      <w:r w:rsidRPr="00E05ECF">
        <w:rPr>
          <w:rFonts w:ascii="Simplified Arabic" w:eastAsia="Calibri" w:hAnsi="Simplified Arabic" w:cs="Simplified Arabic"/>
          <w:rtl/>
        </w:rPr>
        <w:t xml:space="preserve">هنا.  ينظر: ابن مجاهد، </w:t>
      </w:r>
      <w:r w:rsidRPr="00E05ECF">
        <w:rPr>
          <w:rFonts w:ascii="Simplified Arabic" w:eastAsia="Calibri" w:hAnsi="Simplified Arabic" w:cs="Simplified Arabic"/>
          <w:u w:val="single"/>
          <w:rtl/>
        </w:rPr>
        <w:t>السبعة، مرجع سابق</w:t>
      </w:r>
      <w:r w:rsidRPr="00E05ECF">
        <w:rPr>
          <w:rFonts w:ascii="Simplified Arabic" w:eastAsia="Calibri" w:hAnsi="Simplified Arabic" w:cs="Simplified Arabic"/>
          <w:rtl/>
        </w:rPr>
        <w:t xml:space="preserve">، 133، ابن الجزري،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1/391، 1/111.</w:t>
      </w:r>
    </w:p>
  </w:footnote>
  <w:footnote w:id="130">
    <w:p w14:paraId="394F051F"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هنا ابتدأ الآية التي تليها برواية ورش، لأنه قرأ بها الوجه الأخير في الآية السابقة، وهي قراءة الماهر يبتدئ بالوجه الذي انتهى به في الآية السابقة، والمد الطويل: مقداره ست حركات. وبه يمد ورش المد المنفصل. ينظر: البناء، </w:t>
      </w:r>
      <w:r w:rsidRPr="00E05ECF">
        <w:rPr>
          <w:rFonts w:ascii="Simplified Arabic" w:eastAsia="Calibri" w:hAnsi="Simplified Arabic" w:cs="Simplified Arabic"/>
          <w:u w:val="single"/>
          <w:rtl/>
        </w:rPr>
        <w:t>اتحاف فضلاء البشر، مرجع سابق</w:t>
      </w:r>
      <w:r w:rsidRPr="00E05ECF">
        <w:rPr>
          <w:rFonts w:ascii="Simplified Arabic" w:eastAsia="Calibri" w:hAnsi="Simplified Arabic" w:cs="Simplified Arabic"/>
          <w:rtl/>
        </w:rPr>
        <w:t>، 54.</w:t>
      </w:r>
    </w:p>
  </w:footnote>
  <w:footnote w:id="131">
    <w:p w14:paraId="27844550" w14:textId="77777777" w:rsidR="00BC3AD2" w:rsidRPr="00E05ECF" w:rsidRDefault="00BC3AD2" w:rsidP="00E05ECF">
      <w:pPr>
        <w:spacing w:line="216" w:lineRule="auto"/>
        <w:ind w:left="340" w:hanging="340"/>
        <w:jc w:val="lowKashida"/>
        <w:rPr>
          <w:rFonts w:ascii="Simplified Arabic" w:hAnsi="Simplified Arabic" w:cs="Simplified Arabic"/>
          <w:position w:val="10"/>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ينقل ورش الهمزة إلى الساكن قبلها، وسبق ذكر مذهبه. ينظر: عثمان بن سعيد الداني، </w:t>
      </w:r>
      <w:r w:rsidRPr="00E05ECF">
        <w:rPr>
          <w:rFonts w:ascii="Simplified Arabic" w:eastAsia="Calibri" w:hAnsi="Simplified Arabic" w:cs="Simplified Arabic"/>
          <w:u w:val="single"/>
          <w:rtl/>
        </w:rPr>
        <w:t>التيسير في القراءات السبع</w:t>
      </w:r>
      <w:r w:rsidRPr="00E05ECF">
        <w:rPr>
          <w:rFonts w:ascii="Simplified Arabic" w:eastAsia="Calibri" w:hAnsi="Simplified Arabic" w:cs="Simplified Arabic"/>
          <w:rtl/>
        </w:rPr>
        <w:t xml:space="preserve">، تحقيق: </w:t>
      </w:r>
      <w:proofErr w:type="spellStart"/>
      <w:r w:rsidRPr="00E05ECF">
        <w:rPr>
          <w:rFonts w:ascii="Simplified Arabic" w:eastAsia="Calibri" w:hAnsi="Simplified Arabic" w:cs="Simplified Arabic"/>
          <w:rtl/>
        </w:rPr>
        <w:t>اوتو</w:t>
      </w:r>
      <w:proofErr w:type="spellEnd"/>
      <w:r w:rsidRPr="00E05ECF">
        <w:rPr>
          <w:rFonts w:ascii="Simplified Arabic" w:eastAsia="Calibri" w:hAnsi="Simplified Arabic" w:cs="Simplified Arabic"/>
          <w:rtl/>
        </w:rPr>
        <w:t xml:space="preserve"> </w:t>
      </w:r>
      <w:proofErr w:type="spellStart"/>
      <w:r w:rsidRPr="00E05ECF">
        <w:rPr>
          <w:rFonts w:ascii="Simplified Arabic" w:eastAsia="Calibri" w:hAnsi="Simplified Arabic" w:cs="Simplified Arabic"/>
          <w:rtl/>
        </w:rPr>
        <w:t>تريزل</w:t>
      </w:r>
      <w:proofErr w:type="spellEnd"/>
      <w:r w:rsidRPr="00E05ECF">
        <w:rPr>
          <w:rFonts w:ascii="Simplified Arabic" w:eastAsia="Calibri" w:hAnsi="Simplified Arabic" w:cs="Simplified Arabic"/>
          <w:rtl/>
        </w:rPr>
        <w:t xml:space="preserve">، ط: 2، (بيروت: دار الكتاب العربي،1984م)، 35،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1/408.</w:t>
      </w:r>
    </w:p>
  </w:footnote>
  <w:footnote w:id="132">
    <w:p w14:paraId="1863D9BE"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الترقيق:</w:t>
      </w:r>
      <w:r w:rsidRPr="00E05ECF">
        <w:rPr>
          <w:rFonts w:ascii="Simplified Arabic" w:eastAsia="Calibri" w:hAnsi="Simplified Arabic" w:cs="Simplified Arabic"/>
          <w:rtl/>
        </w:rPr>
        <w:t xml:space="preserve"> إنحاف ذات الحرف فلا يمتلئ الفم بصداه، وهنا المقصود ترقيق الراء؛ لأن ورش يرققها إذا كانت مفتوحة أو مضمومة وجاء قبلها كسر أو ياء. ينظر: ابن الجزري،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2/90.</w:t>
      </w:r>
    </w:p>
  </w:footnote>
  <w:footnote w:id="133">
    <w:p w14:paraId="49A51308"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الأوجه الثلاث لمد البدل لورش. ينظر: ابن الجزري،</w:t>
      </w:r>
      <w:r w:rsidRPr="00E05ECF">
        <w:rPr>
          <w:rFonts w:ascii="Simplified Arabic" w:eastAsia="Calibri" w:hAnsi="Simplified Arabic" w:cs="Simplified Arabic"/>
          <w:u w:val="single"/>
          <w:rtl/>
        </w:rPr>
        <w:t xml:space="preserve"> النشر، مرجع سابق</w:t>
      </w:r>
      <w:r w:rsidRPr="00E05ECF">
        <w:rPr>
          <w:rFonts w:ascii="Simplified Arabic" w:eastAsia="Calibri" w:hAnsi="Simplified Arabic" w:cs="Simplified Arabic"/>
          <w:rtl/>
        </w:rPr>
        <w:t>، 1/338-339.</w:t>
      </w:r>
    </w:p>
  </w:footnote>
  <w:footnote w:id="134">
    <w:p w14:paraId="5CD7FEE8"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المقصود هنا المد ست حركات، وهو أحد أوجه مد البدل لورش، والحركة: هي زمن النطق بحرف واحد متحرك بإحدى الحركات الثلاث.   ينظر: </w:t>
      </w:r>
      <w:r w:rsidRPr="00E05ECF">
        <w:rPr>
          <w:rFonts w:ascii="Simplified Arabic" w:eastAsia="Calibri" w:hAnsi="Simplified Arabic" w:cs="Simplified Arabic"/>
          <w:u w:val="single"/>
          <w:rtl/>
        </w:rPr>
        <w:t>معجم مصطلحات العلوم الشرعية</w:t>
      </w:r>
      <w:r w:rsidRPr="00E05ECF">
        <w:rPr>
          <w:rFonts w:ascii="Simplified Arabic" w:eastAsia="Calibri" w:hAnsi="Simplified Arabic" w:cs="Simplified Arabic"/>
          <w:rtl/>
        </w:rPr>
        <w:t xml:space="preserve">، 177، </w:t>
      </w:r>
    </w:p>
  </w:footnote>
  <w:footnote w:id="135">
    <w:p w14:paraId="655B04C9"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أربع حركات، وهي مرتبة بين طول المد، وقصره. ينظر: البناء، </w:t>
      </w:r>
      <w:r w:rsidRPr="00E05ECF">
        <w:rPr>
          <w:rFonts w:ascii="Simplified Arabic" w:eastAsia="Calibri" w:hAnsi="Simplified Arabic" w:cs="Simplified Arabic"/>
          <w:u w:val="single"/>
          <w:rtl/>
        </w:rPr>
        <w:t>اتحاف فضلاء البشر، مرجع سابق</w:t>
      </w:r>
      <w:r w:rsidRPr="00E05ECF">
        <w:rPr>
          <w:rFonts w:ascii="Simplified Arabic" w:eastAsia="Calibri" w:hAnsi="Simplified Arabic" w:cs="Simplified Arabic"/>
          <w:rtl/>
        </w:rPr>
        <w:t>، 1/158.</w:t>
      </w:r>
    </w:p>
  </w:footnote>
  <w:footnote w:id="136">
    <w:p w14:paraId="6FD3928B"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القصر:</w:t>
      </w:r>
      <w:r w:rsidRPr="00E05ECF">
        <w:rPr>
          <w:rFonts w:ascii="Simplified Arabic" w:eastAsia="Calibri" w:hAnsi="Simplified Arabic" w:cs="Simplified Arabic"/>
          <w:rtl/>
        </w:rPr>
        <w:t xml:space="preserve"> المقصود به هنا ترك الزيادة على حرف المد، ومقداره حركتين. ينظر: أبو شامة المقدسي، </w:t>
      </w:r>
      <w:r w:rsidRPr="00E05ECF">
        <w:rPr>
          <w:rFonts w:ascii="Simplified Arabic" w:eastAsia="Calibri" w:hAnsi="Simplified Arabic" w:cs="Simplified Arabic"/>
          <w:u w:val="single"/>
          <w:rtl/>
        </w:rPr>
        <w:t>إبراز المعاني</w:t>
      </w:r>
      <w:bookmarkStart w:id="90" w:name="_Hlk175587855"/>
      <w:r w:rsidRPr="00E05ECF">
        <w:rPr>
          <w:rFonts w:ascii="Simplified Arabic" w:eastAsia="Calibri" w:hAnsi="Simplified Arabic" w:cs="Simplified Arabic"/>
          <w:u w:val="single"/>
          <w:rtl/>
        </w:rPr>
        <w:t>، مرجع سابق</w:t>
      </w:r>
      <w:bookmarkEnd w:id="90"/>
      <w:r w:rsidRPr="00E05ECF">
        <w:rPr>
          <w:rFonts w:ascii="Simplified Arabic" w:eastAsia="Calibri" w:hAnsi="Simplified Arabic" w:cs="Simplified Arabic"/>
          <w:rtl/>
        </w:rPr>
        <w:t xml:space="preserve">، 113،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xml:space="preserve">، 1/313. </w:t>
      </w:r>
    </w:p>
  </w:footnote>
  <w:footnote w:id="137">
    <w:p w14:paraId="22A9E48C" w14:textId="77777777" w:rsidR="00BC3AD2" w:rsidRPr="00E05ECF" w:rsidRDefault="00BC3AD2" w:rsidP="00E05ECF">
      <w:pPr>
        <w:spacing w:line="216" w:lineRule="auto"/>
        <w:ind w:left="340" w:hanging="340"/>
        <w:jc w:val="lowKashida"/>
        <w:rPr>
          <w:rFonts w:ascii="Simplified Arabic" w:hAnsi="Simplified Arabic" w:cs="Simplified Arabic"/>
          <w:sz w:val="22"/>
          <w:szCs w:val="22"/>
          <w:rtl/>
        </w:rPr>
      </w:pPr>
      <w:r w:rsidRPr="00E05ECF">
        <w:rPr>
          <w:rFonts w:ascii="Simplified Arabic" w:eastAsia="Calibri" w:hAnsi="Simplified Arabic" w:cs="Simplified Arabic"/>
          <w:sz w:val="22"/>
          <w:szCs w:val="22"/>
          <w:rtl/>
        </w:rPr>
        <w:t>(</w:t>
      </w:r>
      <w:r w:rsidRPr="00E05ECF">
        <w:rPr>
          <w:rFonts w:ascii="Simplified Arabic" w:eastAsia="Calibri" w:hAnsi="Simplified Arabic" w:cs="Simplified Arabic"/>
          <w:sz w:val="22"/>
          <w:szCs w:val="22"/>
          <w:rtl/>
        </w:rPr>
        <w:footnoteRef/>
      </w:r>
      <w:r w:rsidRPr="00E05ECF">
        <w:rPr>
          <w:rFonts w:ascii="Simplified Arabic" w:eastAsia="Calibri" w:hAnsi="Simplified Arabic" w:cs="Simplified Arabic"/>
          <w:sz w:val="22"/>
          <w:szCs w:val="22"/>
          <w:rtl/>
        </w:rPr>
        <w:t xml:space="preserve">) </w:t>
      </w:r>
      <w:r w:rsidRPr="00E05ECF">
        <w:rPr>
          <w:rFonts w:ascii="Simplified Arabic" w:hAnsi="Simplified Arabic" w:cs="Simplified Arabic"/>
          <w:b/>
          <w:bCs/>
          <w:sz w:val="22"/>
          <w:szCs w:val="22"/>
          <w:rtl/>
        </w:rPr>
        <w:t>ابن ذكوان:</w:t>
      </w:r>
      <w:r w:rsidRPr="00E05ECF">
        <w:rPr>
          <w:rFonts w:ascii="Simplified Arabic" w:hAnsi="Simplified Arabic" w:cs="Simplified Arabic"/>
          <w:sz w:val="22"/>
          <w:szCs w:val="22"/>
          <w:rtl/>
        </w:rPr>
        <w:t xml:space="preserve"> هو: عبد الله بن أحمد بن بشير بن ذكوان، أبو عمرو، أحد راويي ابن عامر، قرأ على أيوب بن تميم، وأقرأه، وقرأ عليه، محمد بن موسى، محدثاً صدوقاً، توفي سنة 242ه. ينظر: </w:t>
      </w:r>
      <w:bookmarkStart w:id="91" w:name="_Hlk176414932"/>
      <w:r w:rsidRPr="00E05ECF">
        <w:rPr>
          <w:rFonts w:ascii="Simplified Arabic" w:hAnsi="Simplified Arabic" w:cs="Simplified Arabic"/>
          <w:sz w:val="22"/>
          <w:szCs w:val="22"/>
          <w:rtl/>
        </w:rPr>
        <w:t xml:space="preserve">علي بن الحسن بن هبة الله، ابن عساكر، </w:t>
      </w:r>
      <w:r w:rsidRPr="00E05ECF">
        <w:rPr>
          <w:rFonts w:ascii="Simplified Arabic" w:hAnsi="Simplified Arabic" w:cs="Simplified Arabic"/>
          <w:sz w:val="22"/>
          <w:szCs w:val="22"/>
          <w:u w:val="single"/>
          <w:rtl/>
        </w:rPr>
        <w:t>تاريخ دمشق</w:t>
      </w:r>
      <w:r w:rsidRPr="00E05ECF">
        <w:rPr>
          <w:rFonts w:ascii="Simplified Arabic" w:hAnsi="Simplified Arabic" w:cs="Simplified Arabic"/>
          <w:sz w:val="22"/>
          <w:szCs w:val="22"/>
          <w:rtl/>
        </w:rPr>
        <w:t xml:space="preserve">، تحقيق: عمرو </w:t>
      </w:r>
      <w:proofErr w:type="spellStart"/>
      <w:r w:rsidRPr="00E05ECF">
        <w:rPr>
          <w:rFonts w:ascii="Simplified Arabic" w:hAnsi="Simplified Arabic" w:cs="Simplified Arabic"/>
          <w:sz w:val="22"/>
          <w:szCs w:val="22"/>
          <w:rtl/>
        </w:rPr>
        <w:t>العمروي</w:t>
      </w:r>
      <w:proofErr w:type="spellEnd"/>
      <w:r w:rsidRPr="00E05ECF">
        <w:rPr>
          <w:rFonts w:ascii="Simplified Arabic" w:hAnsi="Simplified Arabic" w:cs="Simplified Arabic"/>
          <w:sz w:val="22"/>
          <w:szCs w:val="22"/>
          <w:rtl/>
        </w:rPr>
        <w:t xml:space="preserve">، (دار الفكر للطباعة والتوزيع،1995م)، </w:t>
      </w:r>
      <w:bookmarkEnd w:id="91"/>
      <w:r w:rsidRPr="00E05ECF">
        <w:rPr>
          <w:rFonts w:ascii="Simplified Arabic" w:hAnsi="Simplified Arabic" w:cs="Simplified Arabic"/>
          <w:sz w:val="22"/>
          <w:szCs w:val="22"/>
          <w:rtl/>
        </w:rPr>
        <w:t xml:space="preserve">27/6، الذهبي، </w:t>
      </w:r>
      <w:r w:rsidRPr="00E05ECF">
        <w:rPr>
          <w:rFonts w:ascii="Simplified Arabic" w:hAnsi="Simplified Arabic" w:cs="Simplified Arabic"/>
          <w:sz w:val="22"/>
          <w:szCs w:val="22"/>
          <w:u w:val="single"/>
          <w:rtl/>
        </w:rPr>
        <w:t>تاريخ الإسلام، مرجع سابق</w:t>
      </w:r>
      <w:r w:rsidRPr="00E05ECF">
        <w:rPr>
          <w:rFonts w:ascii="Simplified Arabic" w:hAnsi="Simplified Arabic" w:cs="Simplified Arabic"/>
          <w:sz w:val="22"/>
          <w:szCs w:val="22"/>
          <w:rtl/>
        </w:rPr>
        <w:t>، 5/1155،</w:t>
      </w:r>
      <w:r w:rsidRPr="00E05ECF">
        <w:rPr>
          <w:rFonts w:ascii="Simplified Arabic" w:hAnsi="Simplified Arabic" w:cs="Simplified Arabic"/>
          <w:sz w:val="22"/>
          <w:szCs w:val="22"/>
          <w:u w:val="single"/>
          <w:rtl/>
        </w:rPr>
        <w:t xml:space="preserve"> معرفة القراء الكبار</w:t>
      </w:r>
      <w:r w:rsidRPr="00E05ECF">
        <w:rPr>
          <w:rFonts w:ascii="Simplified Arabic" w:eastAsia="Calibri" w:hAnsi="Simplified Arabic" w:cs="Simplified Arabic"/>
          <w:sz w:val="22"/>
          <w:szCs w:val="22"/>
          <w:u w:val="single"/>
          <w:rtl/>
        </w:rPr>
        <w:t>، مرجع سابق</w:t>
      </w:r>
      <w:r w:rsidRPr="00E05ECF">
        <w:rPr>
          <w:rFonts w:ascii="Simplified Arabic" w:hAnsi="Simplified Arabic" w:cs="Simplified Arabic"/>
          <w:sz w:val="22"/>
          <w:szCs w:val="22"/>
          <w:rtl/>
        </w:rPr>
        <w:t>، 117-119.</w:t>
      </w:r>
    </w:p>
  </w:footnote>
  <w:footnote w:id="138">
    <w:p w14:paraId="6AB180AF" w14:textId="77777777" w:rsidR="00BC3AD2" w:rsidRPr="00E05ECF" w:rsidRDefault="00BC3AD2" w:rsidP="00E05ECF">
      <w:pPr>
        <w:spacing w:line="216"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العراقيين:</w:t>
      </w:r>
      <w:r w:rsidRPr="00E05ECF">
        <w:rPr>
          <w:rFonts w:ascii="Simplified Arabic" w:eastAsia="Calibri" w:hAnsi="Simplified Arabic" w:cs="Simplified Arabic"/>
          <w:rtl/>
        </w:rPr>
        <w:t xml:space="preserve"> هم علماء العراق الذين ألفوا في القراءات، ومنهم: طاهر بن سوار، وأبي الحسن بن فارس، وابن خيرون وغيرهم.</w:t>
      </w:r>
    </w:p>
  </w:footnote>
  <w:footnote w:id="139">
    <w:p w14:paraId="36A2B1C3"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اخْتَصَر يَخْتَصِرُ اخْتِصَارًا، أوجز الكلام دون إخلال بحذف شيء منه. ينظر: الأزهري، </w:t>
      </w:r>
      <w:r w:rsidRPr="00E05ECF">
        <w:rPr>
          <w:rFonts w:ascii="Simplified Arabic" w:eastAsia="Calibri" w:hAnsi="Simplified Arabic" w:cs="Simplified Arabic"/>
          <w:u w:val="single"/>
          <w:rtl/>
        </w:rPr>
        <w:t>تهذيب اللغة، مرجع سابق</w:t>
      </w:r>
      <w:r w:rsidRPr="00E05ECF">
        <w:rPr>
          <w:rFonts w:ascii="Simplified Arabic" w:eastAsia="Calibri" w:hAnsi="Simplified Arabic" w:cs="Simplified Arabic"/>
          <w:rtl/>
        </w:rPr>
        <w:t xml:space="preserve">، أبواب الخاء والصاد، (خ ص ر)، 7/59، د أحمد مختار، </w:t>
      </w:r>
      <w:r w:rsidRPr="00E05ECF">
        <w:rPr>
          <w:rFonts w:ascii="Simplified Arabic" w:eastAsia="Calibri" w:hAnsi="Simplified Arabic" w:cs="Simplified Arabic"/>
          <w:u w:val="single"/>
          <w:rtl/>
        </w:rPr>
        <w:t>معجم اللغة العربية المعاصرة، مرجع سابق</w:t>
      </w:r>
      <w:r w:rsidRPr="00E05ECF">
        <w:rPr>
          <w:rFonts w:ascii="Simplified Arabic" w:eastAsia="Calibri" w:hAnsi="Simplified Arabic" w:cs="Simplified Arabic"/>
          <w:rtl/>
        </w:rPr>
        <w:t>، مادة: (خ ص ر)، 1/649.</w:t>
      </w:r>
    </w:p>
  </w:footnote>
  <w:footnote w:id="140">
    <w:p w14:paraId="1A8A46CE"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الدون:</w:t>
      </w:r>
      <w:r w:rsidRPr="00E05ECF">
        <w:rPr>
          <w:rFonts w:ascii="Simplified Arabic" w:eastAsia="Calibri" w:hAnsi="Simplified Arabic" w:cs="Simplified Arabic"/>
          <w:rtl/>
        </w:rPr>
        <w:t xml:space="preserve"> أي الأصغر، والأقل، </w:t>
      </w:r>
      <w:proofErr w:type="spellStart"/>
      <w:r w:rsidRPr="00E05ECF">
        <w:rPr>
          <w:rFonts w:ascii="Simplified Arabic" w:eastAsia="Calibri" w:hAnsi="Simplified Arabic" w:cs="Simplified Arabic"/>
          <w:rtl/>
        </w:rPr>
        <w:t>والأنقص</w:t>
      </w:r>
      <w:proofErr w:type="spellEnd"/>
      <w:r w:rsidRPr="00E05ECF">
        <w:rPr>
          <w:rFonts w:ascii="Simplified Arabic" w:eastAsia="Calibri" w:hAnsi="Simplified Arabic" w:cs="Simplified Arabic"/>
          <w:rtl/>
        </w:rPr>
        <w:t xml:space="preserve">، فيقال فلان دونك في السن. والمقصود به هنا المد الذي هو دون الطول إي أقل منه وهو المتوسط، ومقداره أربع حركات ينظر: الأزهري، </w:t>
      </w:r>
      <w:r w:rsidRPr="00E05ECF">
        <w:rPr>
          <w:rFonts w:ascii="Simplified Arabic" w:eastAsia="Calibri" w:hAnsi="Simplified Arabic" w:cs="Simplified Arabic"/>
          <w:u w:val="single"/>
          <w:rtl/>
        </w:rPr>
        <w:t>تهذيب اللغة، مرجع سابق</w:t>
      </w:r>
      <w:r w:rsidRPr="00E05ECF">
        <w:rPr>
          <w:rFonts w:ascii="Simplified Arabic" w:eastAsia="Calibri" w:hAnsi="Simplified Arabic" w:cs="Simplified Arabic"/>
          <w:rtl/>
        </w:rPr>
        <w:t xml:space="preserve">، باب الدال والنون، 14/127، الأزدي، </w:t>
      </w:r>
      <w:r w:rsidRPr="00E05ECF">
        <w:rPr>
          <w:rFonts w:ascii="Simplified Arabic" w:eastAsia="Calibri" w:hAnsi="Simplified Arabic" w:cs="Simplified Arabic"/>
          <w:u w:val="single"/>
          <w:rtl/>
        </w:rPr>
        <w:t>جمهرة اللغة، مرجع سابق</w:t>
      </w:r>
      <w:r w:rsidRPr="00E05ECF">
        <w:rPr>
          <w:rFonts w:ascii="Simplified Arabic" w:eastAsia="Calibri" w:hAnsi="Simplified Arabic" w:cs="Simplified Arabic"/>
          <w:rtl/>
        </w:rPr>
        <w:t>، باب الدال والنون، 2/686.</w:t>
      </w:r>
    </w:p>
  </w:footnote>
  <w:footnote w:id="141">
    <w:p w14:paraId="45CB12D2"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ما بين المعكوفتين كتبه الناسخ مكرراً: [ليخرج ليخرج] هكذا.</w:t>
      </w:r>
    </w:p>
  </w:footnote>
  <w:footnote w:id="142">
    <w:p w14:paraId="1A9DCECB"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للأصبهاني عن ورش قصر المد المنفصل.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xml:space="preserve">، 1/321، البناء، </w:t>
      </w:r>
      <w:r w:rsidRPr="00E05ECF">
        <w:rPr>
          <w:rFonts w:ascii="Simplified Arabic" w:eastAsia="Calibri" w:hAnsi="Simplified Arabic" w:cs="Simplified Arabic"/>
          <w:u w:val="single"/>
          <w:rtl/>
        </w:rPr>
        <w:t>اتحاف فضلاء البشر، مرجع سابق</w:t>
      </w:r>
      <w:r w:rsidRPr="00E05ECF">
        <w:rPr>
          <w:rFonts w:ascii="Simplified Arabic" w:eastAsia="Calibri" w:hAnsi="Simplified Arabic" w:cs="Simplified Arabic"/>
          <w:rtl/>
        </w:rPr>
        <w:t>، 54.</w:t>
      </w:r>
    </w:p>
  </w:footnote>
  <w:footnote w:id="143">
    <w:p w14:paraId="331306AE"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المقصود إبدال همزة:</w:t>
      </w:r>
      <w:r w:rsidRPr="00C44E67">
        <w:rPr>
          <w:rFonts w:ascii="Sakkal Majalla" w:eastAsia="Calibri" w:hAnsi="Sakkal Majalla" w:hint="cs"/>
          <w:rtl/>
        </w:rPr>
        <w:t xml:space="preserve"> </w:t>
      </w:r>
      <w:r w:rsidRPr="00C44E67">
        <w:rPr>
          <w:rFonts w:cs="ATraditional Arabic"/>
          <w:rtl/>
        </w:rPr>
        <w:t>{</w:t>
      </w:r>
      <w:r w:rsidRPr="00C44E67">
        <w:rPr>
          <w:rFonts w:cs="QCF2002" w:hint="cs"/>
          <w:rtl/>
        </w:rPr>
        <w:t>ﱎ</w:t>
      </w:r>
      <w:r w:rsidRPr="00C44E67">
        <w:rPr>
          <w:rFonts w:cs="ATraditional Arabic"/>
          <w:rtl/>
        </w:rPr>
        <w:t>}</w:t>
      </w:r>
      <w:r w:rsidRPr="00E05ECF">
        <w:rPr>
          <w:rFonts w:ascii="Simplified Arabic" w:eastAsia="Calibri" w:hAnsi="Simplified Arabic" w:cs="Simplified Arabic"/>
          <w:rtl/>
        </w:rPr>
        <w:t>، وسبق.</w:t>
      </w:r>
    </w:p>
  </w:footnote>
  <w:footnote w:id="144">
    <w:p w14:paraId="7BF41F3E"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لأبي جعفر إبدال الهمز في: </w:t>
      </w:r>
      <w:r w:rsidRPr="00C44E67">
        <w:rPr>
          <w:rFonts w:cs="ATraditional Arabic"/>
          <w:rtl/>
        </w:rPr>
        <w:t>{</w:t>
      </w:r>
      <w:r w:rsidRPr="00C44E67">
        <w:rPr>
          <w:rFonts w:cs="QCF2002" w:hint="cs"/>
          <w:rtl/>
        </w:rPr>
        <w:t>ﱎ</w:t>
      </w:r>
      <w:r w:rsidRPr="00C44E67">
        <w:rPr>
          <w:rFonts w:cs="ATraditional Arabic"/>
          <w:rtl/>
        </w:rPr>
        <w:t>}</w:t>
      </w:r>
      <w:r w:rsidRPr="00E05ECF">
        <w:rPr>
          <w:rFonts w:ascii="Simplified Arabic" w:eastAsia="Calibri" w:hAnsi="Simplified Arabic" w:cs="Simplified Arabic"/>
          <w:rtl/>
        </w:rPr>
        <w:t>، وصلة ميم الجمع في:</w:t>
      </w:r>
      <w:r w:rsidRPr="00C44E67">
        <w:rPr>
          <w:rFonts w:ascii="Sakkal Majalla" w:eastAsia="Calibri" w:hAnsi="Sakkal Majalla" w:hint="cs"/>
          <w:rtl/>
        </w:rPr>
        <w:t xml:space="preserve"> </w:t>
      </w:r>
      <w:r w:rsidRPr="00C44E67">
        <w:rPr>
          <w:rFonts w:ascii="ATraditional Arabic" w:hAnsi="ATraditional Arabic" w:cs="ATraditional Arabic"/>
          <w:rtl/>
        </w:rPr>
        <w:t>{</w:t>
      </w:r>
      <w:r w:rsidRPr="00C44E67">
        <w:rPr>
          <w:rFonts w:ascii="ATraditional Arabic" w:hAnsi="ATraditional Arabic" w:cs="QCF2002" w:hint="cs"/>
          <w:rtl/>
        </w:rPr>
        <w:t>ﱠ</w:t>
      </w:r>
      <w:r w:rsidRPr="00C44E67">
        <w:rPr>
          <w:rFonts w:ascii="ATraditional Arabic" w:hAnsi="ATraditional Arabic" w:cs="QCF2002"/>
          <w:rtl/>
        </w:rPr>
        <w:t xml:space="preserve"> </w:t>
      </w:r>
      <w:r w:rsidRPr="00C44E67">
        <w:rPr>
          <w:rFonts w:ascii="ATraditional Arabic" w:hAnsi="ATraditional Arabic" w:cs="QCF2002" w:hint="cs"/>
          <w:rtl/>
        </w:rPr>
        <w:t>ﱡ</w:t>
      </w:r>
      <w:r w:rsidRPr="00C44E67">
        <w:rPr>
          <w:rFonts w:ascii="ATraditional Arabic" w:hAnsi="ATraditional Arabic" w:cs="ATraditional Arabic"/>
          <w:rtl/>
        </w:rPr>
        <w:t>}</w:t>
      </w:r>
      <w:r w:rsidRPr="00E05ECF">
        <w:rPr>
          <w:rFonts w:ascii="Simplified Arabic" w:eastAsia="Calibri" w:hAnsi="Simplified Arabic" w:cs="Simplified Arabic"/>
          <w:rtl/>
        </w:rPr>
        <w:t xml:space="preserve">، وسبق. </w:t>
      </w:r>
    </w:p>
  </w:footnote>
  <w:footnote w:id="145">
    <w:p w14:paraId="5F5F8C27" w14:textId="77777777" w:rsidR="00BC3AD2" w:rsidRPr="00E05ECF" w:rsidRDefault="00BC3AD2" w:rsidP="00FB734F">
      <w:pPr>
        <w:spacing w:line="240" w:lineRule="auto"/>
        <w:ind w:left="340" w:hanging="340"/>
        <w:jc w:val="lowKashida"/>
        <w:rPr>
          <w:rFonts w:ascii="Simplified Arabic"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b/>
          <w:bCs/>
          <w:rtl/>
        </w:rPr>
        <w:t>حفص،</w:t>
      </w:r>
      <w:r w:rsidRPr="00E05ECF">
        <w:rPr>
          <w:rFonts w:ascii="Simplified Arabic" w:hAnsi="Simplified Arabic" w:cs="Simplified Arabic"/>
          <w:rtl/>
        </w:rPr>
        <w:t xml:space="preserve"> هو: حفص بن سليمان بن المغيرة الأسدي الكوفي البزاز، أبو عمر، صاحب عاصم، وأحد راوييه في القراءة، وابن زوجته، قرأ عليه القرآن مراراً، فضبط حرفه، ثقة في القراءة، بخلاف حاله في الحديث، روى القراءة عنه عرضاً وسماعاً: حسين </w:t>
      </w:r>
      <w:proofErr w:type="spellStart"/>
      <w:r w:rsidRPr="00E05ECF">
        <w:rPr>
          <w:rFonts w:ascii="Simplified Arabic" w:hAnsi="Simplified Arabic" w:cs="Simplified Arabic"/>
          <w:rtl/>
        </w:rPr>
        <w:t>المروذي</w:t>
      </w:r>
      <w:proofErr w:type="spellEnd"/>
      <w:r w:rsidRPr="00E05ECF">
        <w:rPr>
          <w:rFonts w:ascii="Simplified Arabic" w:hAnsi="Simplified Arabic" w:cs="Simplified Arabic"/>
          <w:rtl/>
        </w:rPr>
        <w:t xml:space="preserve">، وحمزة بن قاسم الأحول، توفي سنة 180ه. ينظر: الذهبي، </w:t>
      </w:r>
      <w:r w:rsidRPr="00E05ECF">
        <w:rPr>
          <w:rFonts w:ascii="Simplified Arabic" w:hAnsi="Simplified Arabic" w:cs="Simplified Arabic"/>
          <w:u w:val="single"/>
          <w:rtl/>
        </w:rPr>
        <w:t>معرفة القراء الكبار</w:t>
      </w:r>
      <w:r w:rsidRPr="00E05ECF">
        <w:rPr>
          <w:rFonts w:ascii="Simplified Arabic" w:eastAsia="Calibri" w:hAnsi="Simplified Arabic" w:cs="Simplified Arabic"/>
          <w:u w:val="single"/>
          <w:rtl/>
        </w:rPr>
        <w:t>، مرجع سابق</w:t>
      </w:r>
      <w:r w:rsidRPr="00E05ECF">
        <w:rPr>
          <w:rFonts w:ascii="Simplified Arabic" w:hAnsi="Simplified Arabic" w:cs="Simplified Arabic"/>
          <w:rtl/>
        </w:rPr>
        <w:t xml:space="preserve">، 53، ابن الجزري، </w:t>
      </w:r>
      <w:r w:rsidRPr="00E05ECF">
        <w:rPr>
          <w:rFonts w:ascii="Simplified Arabic" w:hAnsi="Simplified Arabic" w:cs="Simplified Arabic"/>
          <w:u w:val="single"/>
          <w:rtl/>
        </w:rPr>
        <w:t>غاية النهاية في طبقات القراء</w:t>
      </w:r>
      <w:r w:rsidRPr="00E05ECF">
        <w:rPr>
          <w:rFonts w:ascii="Simplified Arabic" w:eastAsia="Calibri" w:hAnsi="Simplified Arabic" w:cs="Simplified Arabic"/>
          <w:u w:val="single"/>
          <w:rtl/>
        </w:rPr>
        <w:t>، مرجع سابق</w:t>
      </w:r>
      <w:r w:rsidRPr="00E05ECF">
        <w:rPr>
          <w:rFonts w:ascii="Simplified Arabic" w:hAnsi="Simplified Arabic" w:cs="Simplified Arabic"/>
          <w:rtl/>
        </w:rPr>
        <w:t xml:space="preserve"> ، 1/254.</w:t>
      </w:r>
    </w:p>
  </w:footnote>
  <w:footnote w:id="146">
    <w:p w14:paraId="6F908CF5"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لجميعهم المد أربع حركات، والقصر حركتين، والمقصود (بغيره): يعقوب، فله القصر حركتان، فيدخل معهم في وجه القصر. ينظر: ابن الجزري،</w:t>
      </w:r>
      <w:r w:rsidRPr="00E05ECF">
        <w:rPr>
          <w:rFonts w:ascii="Simplified Arabic" w:eastAsia="Calibri" w:hAnsi="Simplified Arabic" w:cs="Simplified Arabic"/>
          <w:u w:val="single"/>
          <w:rtl/>
        </w:rPr>
        <w:t xml:space="preserve"> النشر، مرجع سابق</w:t>
      </w:r>
      <w:r w:rsidRPr="00E05ECF">
        <w:rPr>
          <w:rFonts w:ascii="Simplified Arabic" w:eastAsia="Calibri" w:hAnsi="Simplified Arabic" w:cs="Simplified Arabic"/>
          <w:rtl/>
        </w:rPr>
        <w:t xml:space="preserve">، 1/321، البناء، </w:t>
      </w:r>
      <w:r w:rsidRPr="00E05ECF">
        <w:rPr>
          <w:rFonts w:ascii="Simplified Arabic" w:eastAsia="Calibri" w:hAnsi="Simplified Arabic" w:cs="Simplified Arabic"/>
          <w:u w:val="single"/>
          <w:rtl/>
        </w:rPr>
        <w:t>اتحاف فضلاء البشر، مرجع سابق</w:t>
      </w:r>
      <w:r w:rsidRPr="00E05ECF">
        <w:rPr>
          <w:rFonts w:ascii="Simplified Arabic" w:eastAsia="Calibri" w:hAnsi="Simplified Arabic" w:cs="Simplified Arabic"/>
          <w:rtl/>
        </w:rPr>
        <w:t>، 54،</w:t>
      </w:r>
    </w:p>
  </w:footnote>
  <w:footnote w:id="147">
    <w:p w14:paraId="177C7636"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سبق ذكر مذهبه في صلة ميم الجمع. </w:t>
      </w:r>
    </w:p>
  </w:footnote>
  <w:footnote w:id="148">
    <w:p w14:paraId="1CCFBBFA"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هو مذهب من مراتب المد.  ينظر: ابن الجزري، </w:t>
      </w:r>
      <w:r w:rsidRPr="00E05ECF">
        <w:rPr>
          <w:rFonts w:ascii="Simplified Arabic" w:eastAsia="Calibri" w:hAnsi="Simplified Arabic" w:cs="Simplified Arabic"/>
          <w:u w:val="single"/>
          <w:rtl/>
        </w:rPr>
        <w:t>شرح طيبة النشر، مرجع سابق</w:t>
      </w:r>
      <w:r w:rsidRPr="00E05ECF">
        <w:rPr>
          <w:rFonts w:ascii="Simplified Arabic" w:eastAsia="Calibri" w:hAnsi="Simplified Arabic" w:cs="Simplified Arabic"/>
          <w:rtl/>
        </w:rPr>
        <w:t xml:space="preserve">، 72، البناء، </w:t>
      </w:r>
      <w:r w:rsidRPr="00E05ECF">
        <w:rPr>
          <w:rFonts w:ascii="Simplified Arabic" w:eastAsia="Calibri" w:hAnsi="Simplified Arabic" w:cs="Simplified Arabic"/>
          <w:u w:val="single"/>
          <w:rtl/>
        </w:rPr>
        <w:t>اتحاف فضلاء البشر، مرجع سابق</w:t>
      </w:r>
      <w:r w:rsidRPr="00E05ECF">
        <w:rPr>
          <w:rFonts w:ascii="Simplified Arabic" w:eastAsia="Calibri" w:hAnsi="Simplified Arabic" w:cs="Simplified Arabic"/>
          <w:rtl/>
        </w:rPr>
        <w:t>، 54.</w:t>
      </w:r>
    </w:p>
  </w:footnote>
  <w:footnote w:id="149">
    <w:p w14:paraId="686B2ECC"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)اختلف عن إدريس في السكت وعدمه، فمنهم من أطلق عنه السكت فيما كان من كلمة أو كلمتين، ومنهم من خصصه بما كان من كلمتين، و(شيء)، واتفقوا على استثناء حرف المد فلا يسكت عليه. ينظر: ابن الجزري، </w:t>
      </w:r>
      <w:r w:rsidRPr="00E05ECF">
        <w:rPr>
          <w:rFonts w:ascii="Simplified Arabic" w:eastAsia="Calibri" w:hAnsi="Simplified Arabic" w:cs="Simplified Arabic"/>
          <w:u w:val="single"/>
          <w:rtl/>
        </w:rPr>
        <w:t>النشر، مرجع سابق</w:t>
      </w:r>
      <w:r w:rsidRPr="00E05ECF">
        <w:rPr>
          <w:rFonts w:ascii="Simplified Arabic" w:eastAsia="Calibri" w:hAnsi="Simplified Arabic" w:cs="Simplified Arabic"/>
          <w:rtl/>
        </w:rPr>
        <w:t xml:space="preserve">، 1/424، </w:t>
      </w:r>
      <w:r w:rsidRPr="00E05ECF">
        <w:rPr>
          <w:rFonts w:ascii="Simplified Arabic" w:eastAsia="Calibri" w:hAnsi="Simplified Arabic" w:cs="Simplified Arabic"/>
          <w:u w:val="single"/>
          <w:rtl/>
        </w:rPr>
        <w:t>شرح طيبة النشر، مرجع سابق</w:t>
      </w:r>
      <w:r w:rsidRPr="00E05ECF">
        <w:rPr>
          <w:rFonts w:ascii="Simplified Arabic" w:eastAsia="Calibri" w:hAnsi="Simplified Arabic" w:cs="Simplified Arabic"/>
          <w:rtl/>
        </w:rPr>
        <w:t>، 99</w:t>
      </w:r>
      <w:bookmarkStart w:id="93" w:name="_Hlk169089551"/>
      <w:r w:rsidRPr="00E05ECF">
        <w:rPr>
          <w:rFonts w:ascii="Simplified Arabic" w:eastAsia="Calibri" w:hAnsi="Simplified Arabic" w:cs="Simplified Arabic"/>
          <w:rtl/>
        </w:rPr>
        <w:t>.</w:t>
      </w:r>
    </w:p>
    <w:p w14:paraId="72EF4529"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b/>
          <w:bCs/>
          <w:rtl/>
        </w:rPr>
        <w:t>إدريس</w:t>
      </w:r>
      <w:r w:rsidRPr="00E05ECF">
        <w:rPr>
          <w:rFonts w:ascii="Simplified Arabic" w:eastAsia="Calibri" w:hAnsi="Simplified Arabic" w:cs="Simplified Arabic"/>
          <w:rtl/>
        </w:rPr>
        <w:t xml:space="preserve">، هو: بن عبد الكريم الحداد، أبو الحسن البغدادي، أحد راويي خلف العاشر، أقرأ الناس ورحلوا إليه لإتقانه وعلو إسناده، قرأ عليه: أحمد بن ثوبان، وابن </w:t>
      </w:r>
      <w:proofErr w:type="spellStart"/>
      <w:r w:rsidRPr="00E05ECF">
        <w:rPr>
          <w:rFonts w:ascii="Simplified Arabic" w:eastAsia="Calibri" w:hAnsi="Simplified Arabic" w:cs="Simplified Arabic"/>
          <w:rtl/>
        </w:rPr>
        <w:t>شنبوذ</w:t>
      </w:r>
      <w:proofErr w:type="spellEnd"/>
      <w:r w:rsidRPr="00E05ECF">
        <w:rPr>
          <w:rFonts w:ascii="Simplified Arabic" w:eastAsia="Calibri" w:hAnsi="Simplified Arabic" w:cs="Simplified Arabic"/>
          <w:rtl/>
        </w:rPr>
        <w:t xml:space="preserve"> وغيرهم، محدث ثقة، مات سنة 292 ه. ينظر: الذهبي، </w:t>
      </w:r>
      <w:r w:rsidRPr="00E05ECF">
        <w:rPr>
          <w:rFonts w:ascii="Simplified Arabic" w:eastAsia="Calibri" w:hAnsi="Simplified Arabic" w:cs="Simplified Arabic"/>
          <w:u w:val="single"/>
          <w:rtl/>
        </w:rPr>
        <w:t>معرفة القراء الكبار، مرجع سابق</w:t>
      </w:r>
      <w:r w:rsidRPr="00E05ECF">
        <w:rPr>
          <w:rFonts w:ascii="Simplified Arabic" w:eastAsia="Calibri" w:hAnsi="Simplified Arabic" w:cs="Simplified Arabic"/>
          <w:rtl/>
        </w:rPr>
        <w:t xml:space="preserve">، 145، ابن الجزري، </w:t>
      </w:r>
      <w:r w:rsidRPr="00E05ECF">
        <w:rPr>
          <w:rFonts w:ascii="Simplified Arabic" w:eastAsia="Calibri" w:hAnsi="Simplified Arabic" w:cs="Simplified Arabic"/>
          <w:u w:val="single"/>
          <w:rtl/>
        </w:rPr>
        <w:t>غاية النهاية، مرجع سابق</w:t>
      </w:r>
      <w:r w:rsidRPr="00E05ECF">
        <w:rPr>
          <w:rFonts w:ascii="Simplified Arabic" w:eastAsia="Calibri" w:hAnsi="Simplified Arabic" w:cs="Simplified Arabic"/>
          <w:rtl/>
        </w:rPr>
        <w:t>، 1/154.</w:t>
      </w:r>
    </w:p>
    <w:bookmarkEnd w:id="93"/>
  </w:footnote>
  <w:footnote w:id="150">
    <w:p w14:paraId="603D3C2A"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b/>
          <w:bCs/>
          <w:rtl/>
        </w:rPr>
        <w:t>الكسائي،</w:t>
      </w:r>
      <w:r w:rsidRPr="00E05ECF">
        <w:rPr>
          <w:rFonts w:ascii="Simplified Arabic" w:hAnsi="Simplified Arabic" w:cs="Simplified Arabic"/>
          <w:rtl/>
        </w:rPr>
        <w:t xml:space="preserve"> هو: علي بن حمزة الكسائي، أبو الحسن الأسدي المقرئ النحوي، أحد القراء العشرة، عالماً بالنحو، والغريب، ولما سئل عن نسبته قال: أحرمت في كساء، قرأ القرآن على حمزة الزيات، ومحمد بن أبي ليلى، وعن الخليل بن أحمد أخذ العربية، وقرأ عليه: نصير بن يوسف الرازي، وقتيبة الأصبهاني، وخلق سواهم، توفي سنة 189ه. ينظر: </w:t>
      </w:r>
      <w:bookmarkStart w:id="94" w:name="_Hlk169103314"/>
      <w:r w:rsidRPr="00E05ECF">
        <w:rPr>
          <w:rFonts w:ascii="Simplified Arabic" w:eastAsia="Calibri" w:hAnsi="Simplified Arabic" w:cs="Simplified Arabic"/>
          <w:rtl/>
        </w:rPr>
        <w:t xml:space="preserve">علي بن يوسف </w:t>
      </w:r>
      <w:proofErr w:type="spellStart"/>
      <w:r w:rsidRPr="00E05ECF">
        <w:rPr>
          <w:rFonts w:ascii="Simplified Arabic" w:eastAsia="Calibri" w:hAnsi="Simplified Arabic" w:cs="Simplified Arabic"/>
          <w:rtl/>
        </w:rPr>
        <w:t>القفطي</w:t>
      </w:r>
      <w:proofErr w:type="spellEnd"/>
      <w:r w:rsidRPr="00E05ECF">
        <w:rPr>
          <w:rFonts w:ascii="Simplified Arabic" w:eastAsia="Calibri" w:hAnsi="Simplified Arabic" w:cs="Simplified Arabic"/>
          <w:rtl/>
        </w:rPr>
        <w:t xml:space="preserve">، </w:t>
      </w:r>
      <w:r w:rsidRPr="00E05ECF">
        <w:rPr>
          <w:rFonts w:ascii="Simplified Arabic" w:eastAsia="Calibri" w:hAnsi="Simplified Arabic" w:cs="Simplified Arabic"/>
          <w:u w:val="single"/>
          <w:rtl/>
        </w:rPr>
        <w:t>إنباه الرواة على أنباه النحاة</w:t>
      </w:r>
      <w:r w:rsidRPr="00E05ECF">
        <w:rPr>
          <w:rFonts w:ascii="Simplified Arabic" w:eastAsia="Calibri" w:hAnsi="Simplified Arabic" w:cs="Simplified Arabic"/>
          <w:rtl/>
        </w:rPr>
        <w:t>، تحقيق: محمد أبو الفضل إبراهيم، (القاهرة: دار الفكر العربي،1982م)</w:t>
      </w:r>
      <w:bookmarkEnd w:id="94"/>
      <w:r w:rsidRPr="00E05ECF">
        <w:rPr>
          <w:rFonts w:ascii="Simplified Arabic" w:hAnsi="Simplified Arabic" w:cs="Simplified Arabic"/>
          <w:rtl/>
        </w:rPr>
        <w:t xml:space="preserve">، 2/ 268،256، ابن الجزري، </w:t>
      </w:r>
      <w:r w:rsidRPr="00E05ECF">
        <w:rPr>
          <w:rFonts w:ascii="Simplified Arabic" w:hAnsi="Simplified Arabic" w:cs="Simplified Arabic"/>
          <w:u w:val="single"/>
          <w:rtl/>
        </w:rPr>
        <w:t>المرجع السابق</w:t>
      </w:r>
      <w:r w:rsidRPr="00E05ECF">
        <w:rPr>
          <w:rFonts w:ascii="Simplified Arabic" w:hAnsi="Simplified Arabic" w:cs="Simplified Arabic"/>
          <w:rtl/>
        </w:rPr>
        <w:t>، 1/ 535-54.</w:t>
      </w:r>
    </w:p>
  </w:footnote>
  <w:footnote w:id="151">
    <w:p w14:paraId="283A0448" w14:textId="77777777" w:rsidR="00BC3AD2" w:rsidRPr="00E05ECF" w:rsidRDefault="00BC3AD2" w:rsidP="00FB734F">
      <w:pPr>
        <w:spacing w:line="240" w:lineRule="auto"/>
        <w:ind w:left="340" w:hanging="340"/>
        <w:jc w:val="lowKashida"/>
        <w:rPr>
          <w:rFonts w:ascii="Simplified Arabic"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hAnsi="Simplified Arabic" w:cs="Simplified Arabic"/>
          <w:b/>
          <w:bCs/>
          <w:rtl/>
        </w:rPr>
        <w:t>خلف: هو:</w:t>
      </w:r>
      <w:r w:rsidRPr="00E05ECF">
        <w:rPr>
          <w:rFonts w:ascii="Simplified Arabic" w:hAnsi="Simplified Arabic" w:cs="Simplified Arabic"/>
          <w:rtl/>
        </w:rPr>
        <w:t xml:space="preserve"> خلف بن هشام بن ثعلب البزار، أبو محمد البغدادي المقرئ، أحد </w:t>
      </w:r>
      <w:proofErr w:type="spellStart"/>
      <w:r w:rsidRPr="00E05ECF">
        <w:rPr>
          <w:rFonts w:ascii="Simplified Arabic" w:hAnsi="Simplified Arabic" w:cs="Simplified Arabic"/>
          <w:rtl/>
        </w:rPr>
        <w:t>روايي</w:t>
      </w:r>
      <w:proofErr w:type="spellEnd"/>
      <w:r w:rsidRPr="00E05ECF">
        <w:rPr>
          <w:rFonts w:ascii="Simplified Arabic" w:hAnsi="Simplified Arabic" w:cs="Simplified Arabic"/>
          <w:rtl/>
        </w:rPr>
        <w:t xml:space="preserve"> حمزة، له اختيار خالف فيه حمزة، وقرأ عن حمزة بواسطة سليم، وقرأ على أبي يوسف الأعشى، وإسحاق </w:t>
      </w:r>
      <w:proofErr w:type="spellStart"/>
      <w:r w:rsidRPr="00E05ECF">
        <w:rPr>
          <w:rFonts w:ascii="Simplified Arabic" w:hAnsi="Simplified Arabic" w:cs="Simplified Arabic"/>
          <w:rtl/>
        </w:rPr>
        <w:t>المسيبي</w:t>
      </w:r>
      <w:proofErr w:type="spellEnd"/>
      <w:r w:rsidRPr="00E05ECF">
        <w:rPr>
          <w:rFonts w:ascii="Simplified Arabic" w:hAnsi="Simplified Arabic" w:cs="Simplified Arabic"/>
          <w:rtl/>
        </w:rPr>
        <w:t xml:space="preserve">، وغيرهم، وممن قرأ عليه: أحمد بن يزيد الحلواني، ومحمد بن يحيى الكسائي الصغير، وغيرهم، توفي سنة 229ه.  ينظر: الذهبي، 10/576، </w:t>
      </w:r>
      <w:r w:rsidRPr="00E05ECF">
        <w:rPr>
          <w:rFonts w:ascii="Simplified Arabic" w:hAnsi="Simplified Arabic" w:cs="Simplified Arabic"/>
          <w:u w:val="single"/>
          <w:rtl/>
        </w:rPr>
        <w:t>معرفة القراء الكبار</w:t>
      </w:r>
      <w:bookmarkStart w:id="95" w:name="_Hlk175588048"/>
      <w:r w:rsidRPr="00E05ECF">
        <w:rPr>
          <w:rFonts w:ascii="Simplified Arabic" w:hAnsi="Simplified Arabic" w:cs="Simplified Arabic"/>
          <w:u w:val="single"/>
          <w:rtl/>
        </w:rPr>
        <w:t>، مرجع سابق</w:t>
      </w:r>
      <w:bookmarkEnd w:id="95"/>
      <w:r w:rsidRPr="00E05ECF">
        <w:rPr>
          <w:rFonts w:ascii="Simplified Arabic" w:hAnsi="Simplified Arabic" w:cs="Simplified Arabic"/>
          <w:rtl/>
        </w:rPr>
        <w:t xml:space="preserve">، 123-124، ابن الجزري، </w:t>
      </w:r>
      <w:r w:rsidRPr="00E05ECF">
        <w:rPr>
          <w:rFonts w:ascii="Simplified Arabic" w:hAnsi="Simplified Arabic" w:cs="Simplified Arabic"/>
          <w:u w:val="single"/>
          <w:rtl/>
        </w:rPr>
        <w:t>المرجع السابق</w:t>
      </w:r>
      <w:r w:rsidRPr="00E05ECF">
        <w:rPr>
          <w:rFonts w:ascii="Simplified Arabic" w:hAnsi="Simplified Arabic" w:cs="Simplified Arabic"/>
          <w:rtl/>
        </w:rPr>
        <w:t>، 1/272-274.</w:t>
      </w:r>
    </w:p>
  </w:footnote>
  <w:footnote w:id="152">
    <w:p w14:paraId="54C2FCA5" w14:textId="77777777" w:rsidR="00BC3AD2" w:rsidRPr="00E05ECF" w:rsidRDefault="00BC3AD2" w:rsidP="00FB734F">
      <w:pPr>
        <w:spacing w:line="240" w:lineRule="auto"/>
        <w:ind w:left="340" w:hanging="340"/>
        <w:jc w:val="lowKashida"/>
        <w:rPr>
          <w:rFonts w:ascii="Simplified Arabic" w:eastAsia="Calibri" w:hAnsi="Simplified Arabic" w:cs="Simplified Arabic"/>
          <w:color w:val="FF0000"/>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خمس حركات، وهو من أوجه لعاصم، ونسب إلى عاصم لتفرده بهذا المقدار من المد في المفصل والمتصل. ينظر: ابن الجزري، </w:t>
      </w:r>
      <w:r w:rsidRPr="00E05ECF">
        <w:rPr>
          <w:rFonts w:ascii="Simplified Arabic" w:eastAsia="Calibri" w:hAnsi="Simplified Arabic" w:cs="Simplified Arabic"/>
          <w:u w:val="single"/>
          <w:rtl/>
        </w:rPr>
        <w:t>النشر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1/316، البناء، </w:t>
      </w:r>
      <w:r w:rsidRPr="00E05ECF">
        <w:rPr>
          <w:rFonts w:ascii="Simplified Arabic" w:eastAsia="Calibri" w:hAnsi="Simplified Arabic" w:cs="Simplified Arabic"/>
          <w:u w:val="single"/>
          <w:rtl/>
        </w:rPr>
        <w:t>اتحاف فضلاء البشر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54. </w:t>
      </w:r>
    </w:p>
    <w:p w14:paraId="57633283"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b/>
          <w:bCs/>
          <w:rtl/>
        </w:rPr>
        <w:t>عاصم هو:</w:t>
      </w:r>
      <w:r w:rsidRPr="00E05ECF">
        <w:rPr>
          <w:rFonts w:ascii="Simplified Arabic" w:hAnsi="Simplified Arabic" w:cs="Simplified Arabic"/>
          <w:rtl/>
        </w:rPr>
        <w:t xml:space="preserve"> </w:t>
      </w:r>
      <w:r w:rsidRPr="00E05ECF">
        <w:rPr>
          <w:rFonts w:ascii="Simplified Arabic" w:eastAsia="Calibri" w:hAnsi="Simplified Arabic" w:cs="Simplified Arabic"/>
          <w:rtl/>
        </w:rPr>
        <w:t xml:space="preserve">التابعي الجليل، عاصم بن أبي النجود الأسدي الكوفي، أبو بكر، أحد القراء العشرة، كان كفيفاً، إمام القراءة في الكوفة، نحوياً فصيحاً، محدثاً، قرأ القرآن على: عبد الرحمن السلمي، وزر بن حبيش الأسدي، قرأ عليه خلق كثير، منهم: الأعمش، والمفضل بن محمد </w:t>
      </w:r>
      <w:proofErr w:type="spellStart"/>
      <w:r w:rsidRPr="00E05ECF">
        <w:rPr>
          <w:rFonts w:ascii="Simplified Arabic" w:eastAsia="Calibri" w:hAnsi="Simplified Arabic" w:cs="Simplified Arabic"/>
          <w:rtl/>
        </w:rPr>
        <w:t>الضبي</w:t>
      </w:r>
      <w:proofErr w:type="spellEnd"/>
      <w:r w:rsidRPr="00E05ECF">
        <w:rPr>
          <w:rFonts w:ascii="Simplified Arabic" w:eastAsia="Calibri" w:hAnsi="Simplified Arabic" w:cs="Simplified Arabic"/>
          <w:rtl/>
        </w:rPr>
        <w:t xml:space="preserve">، وأبو بكر بن عياش، توفي سنة 127ه. ينظر: المزي، </w:t>
      </w:r>
      <w:r w:rsidRPr="00E05ECF">
        <w:rPr>
          <w:rFonts w:ascii="Simplified Arabic" w:eastAsia="Calibri" w:hAnsi="Simplified Arabic" w:cs="Simplified Arabic"/>
          <w:u w:val="single"/>
          <w:rtl/>
        </w:rPr>
        <w:t>تهذيب الكمال</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13/473، 51-54، الذهبي، </w:t>
      </w:r>
      <w:r w:rsidRPr="00E05ECF">
        <w:rPr>
          <w:rFonts w:ascii="Simplified Arabic" w:eastAsia="Calibri" w:hAnsi="Simplified Arabic" w:cs="Simplified Arabic"/>
          <w:u w:val="single"/>
          <w:rtl/>
        </w:rPr>
        <w:t>معرفة القراء الكبار، مرجع سابق</w:t>
      </w:r>
      <w:r w:rsidRPr="00E05ECF">
        <w:rPr>
          <w:rFonts w:ascii="Simplified Arabic" w:eastAsia="Calibri" w:hAnsi="Simplified Arabic" w:cs="Simplified Arabic"/>
          <w:rtl/>
        </w:rPr>
        <w:t xml:space="preserve">، 51-54، ابن الجزري، </w:t>
      </w:r>
      <w:r w:rsidRPr="00E05ECF">
        <w:rPr>
          <w:rFonts w:ascii="Simplified Arabic" w:eastAsia="Calibri" w:hAnsi="Simplified Arabic" w:cs="Simplified Arabic"/>
          <w:u w:val="single"/>
          <w:rtl/>
        </w:rPr>
        <w:t>غاية النهاية</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1/346-348.</w:t>
      </w:r>
    </w:p>
  </w:footnote>
  <w:footnote w:id="153">
    <w:p w14:paraId="1395AD00"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w:t>
      </w:r>
      <w:bookmarkStart w:id="96" w:name="_Hlk152577779"/>
      <w:r w:rsidRPr="00E05ECF">
        <w:rPr>
          <w:rFonts w:ascii="Simplified Arabic" w:eastAsia="Calibri" w:hAnsi="Simplified Arabic" w:cs="Simplified Arabic"/>
          <w:rtl/>
        </w:rPr>
        <w:t xml:space="preserve"> جاء السكت عن حفص من طريق </w:t>
      </w:r>
      <w:proofErr w:type="spellStart"/>
      <w:r w:rsidRPr="00E05ECF">
        <w:rPr>
          <w:rFonts w:ascii="Simplified Arabic" w:eastAsia="Calibri" w:hAnsi="Simplified Arabic" w:cs="Simplified Arabic"/>
          <w:rtl/>
        </w:rPr>
        <w:t>الأُشناني</w:t>
      </w:r>
      <w:proofErr w:type="spellEnd"/>
      <w:r w:rsidRPr="00E05ECF">
        <w:rPr>
          <w:rFonts w:ascii="Simplified Arabic" w:eastAsia="Calibri" w:hAnsi="Simplified Arabic" w:cs="Simplified Arabic"/>
          <w:rtl/>
        </w:rPr>
        <w:t xml:space="preserve"> عن عبيد الله بن الصباح، فروى أبو علي المالكي في الروضة السكت على الموصول والمفصول دون حرف المد، وفي التجريد لابن الفحام السكت له على المفصول، ولام التعريف، وشيء فقط. قال ابن الجزري: " وبكل من السكت والإدراج قرأت من طريقه والله تعالى الموفق". ينظر: ابن الجزري: </w:t>
      </w:r>
      <w:r w:rsidRPr="00E05ECF">
        <w:rPr>
          <w:rFonts w:ascii="Simplified Arabic" w:eastAsia="Calibri" w:hAnsi="Simplified Arabic" w:cs="Simplified Arabic"/>
          <w:u w:val="single"/>
          <w:rtl/>
        </w:rPr>
        <w:t>النشر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1/423-424، البناء، </w:t>
      </w:r>
      <w:r w:rsidRPr="00E05ECF">
        <w:rPr>
          <w:rFonts w:ascii="Simplified Arabic" w:eastAsia="Calibri" w:hAnsi="Simplified Arabic" w:cs="Simplified Arabic"/>
          <w:u w:val="single"/>
          <w:rtl/>
        </w:rPr>
        <w:t>اتحاف فضلاء البشر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87.</w:t>
      </w:r>
    </w:p>
    <w:bookmarkEnd w:id="96"/>
    <w:p w14:paraId="701A9191"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proofErr w:type="spellStart"/>
      <w:r w:rsidRPr="00E05ECF">
        <w:rPr>
          <w:rFonts w:ascii="Simplified Arabic" w:eastAsia="Calibri" w:hAnsi="Simplified Arabic" w:cs="Simplified Arabic"/>
          <w:b/>
          <w:bCs/>
          <w:rtl/>
        </w:rPr>
        <w:t>الأشناني</w:t>
      </w:r>
      <w:proofErr w:type="spellEnd"/>
      <w:r w:rsidRPr="00E05ECF">
        <w:rPr>
          <w:rFonts w:ascii="Simplified Arabic" w:eastAsia="Calibri" w:hAnsi="Simplified Arabic" w:cs="Simplified Arabic"/>
          <w:b/>
          <w:bCs/>
          <w:rtl/>
        </w:rPr>
        <w:t xml:space="preserve"> هو:</w:t>
      </w:r>
      <w:r w:rsidRPr="00E05ECF">
        <w:rPr>
          <w:rFonts w:ascii="Simplified Arabic" w:eastAsia="Calibri" w:hAnsi="Simplified Arabic" w:cs="Simplified Arabic"/>
          <w:rtl/>
        </w:rPr>
        <w:t xml:space="preserve"> أحمد بن سهل بن فيروزان </w:t>
      </w:r>
      <w:proofErr w:type="spellStart"/>
      <w:r w:rsidRPr="00E05ECF">
        <w:rPr>
          <w:rFonts w:ascii="Simplified Arabic" w:eastAsia="Calibri" w:hAnsi="Simplified Arabic" w:cs="Simplified Arabic"/>
          <w:rtl/>
        </w:rPr>
        <w:t>الأشناني</w:t>
      </w:r>
      <w:proofErr w:type="spellEnd"/>
      <w:r w:rsidRPr="00E05ECF">
        <w:rPr>
          <w:rFonts w:ascii="Simplified Arabic" w:eastAsia="Calibri" w:hAnsi="Simplified Arabic" w:cs="Simplified Arabic"/>
          <w:rtl/>
        </w:rPr>
        <w:t xml:space="preserve">، أبو العباس المقرئ، برع بقراءة حفص عن عاصم فاشتهر بها، قرأ بها على عبيد بن الصباح، وعلى جماعة منهم: الحسين بن المبارك، وقرأ عليه: أبو طاهر بن أبي هاشم، والحسن </w:t>
      </w:r>
      <w:proofErr w:type="spellStart"/>
      <w:r w:rsidRPr="00E05ECF">
        <w:rPr>
          <w:rFonts w:ascii="Simplified Arabic" w:eastAsia="Calibri" w:hAnsi="Simplified Arabic" w:cs="Simplified Arabic"/>
          <w:rtl/>
        </w:rPr>
        <w:t>المطوعي</w:t>
      </w:r>
      <w:proofErr w:type="spellEnd"/>
      <w:r w:rsidRPr="00E05ECF">
        <w:rPr>
          <w:rFonts w:ascii="Simplified Arabic" w:eastAsia="Calibri" w:hAnsi="Simplified Arabic" w:cs="Simplified Arabic"/>
          <w:rtl/>
        </w:rPr>
        <w:t xml:space="preserve">، وخلق، محدث ثقة، توفي سنة 307ه. ينظر: الخطيب البغدادي، </w:t>
      </w:r>
      <w:r w:rsidRPr="00E05ECF">
        <w:rPr>
          <w:rFonts w:ascii="Simplified Arabic" w:eastAsia="Calibri" w:hAnsi="Simplified Arabic" w:cs="Simplified Arabic"/>
          <w:u w:val="single"/>
          <w:rtl/>
        </w:rPr>
        <w:t>تاريخ بغداد</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5/200، الذهبي، </w:t>
      </w:r>
      <w:r w:rsidRPr="00E05ECF">
        <w:rPr>
          <w:rFonts w:ascii="Simplified Arabic" w:eastAsia="Calibri" w:hAnsi="Simplified Arabic" w:cs="Simplified Arabic"/>
          <w:u w:val="single"/>
          <w:rtl/>
        </w:rPr>
        <w:t>معرفة القراء الكبار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142.</w:t>
      </w:r>
    </w:p>
  </w:footnote>
  <w:footnote w:id="154">
    <w:p w14:paraId="464F6D33"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ما بين المعكوفتين كتبه الناسخ: (بما أنزل) وهو كما أثبته، لأن المد الثاني هو مد قوله تعالى:</w:t>
      </w:r>
      <w:r w:rsidRPr="00C44E67">
        <w:rPr>
          <w:rFonts w:ascii="Sakkal Majalla" w:eastAsia="Calibri" w:hAnsi="Sakkal Majalla"/>
          <w:rtl/>
        </w:rPr>
        <w:t xml:space="preserve"> </w:t>
      </w:r>
      <w:r w:rsidRPr="00C44E67">
        <w:rPr>
          <w:rFonts w:eastAsia="Calibri" w:cs="ATraditional Arabic"/>
          <w:rtl/>
        </w:rPr>
        <w:t>{</w:t>
      </w:r>
      <w:r w:rsidRPr="00C44E67">
        <w:rPr>
          <w:rFonts w:eastAsia="Calibri" w:cs="QCF2002" w:hint="cs"/>
          <w:rtl/>
        </w:rPr>
        <w:t>ﱛ</w:t>
      </w:r>
      <w:r w:rsidRPr="00C44E67">
        <w:rPr>
          <w:rFonts w:eastAsia="Calibri" w:cs="QCF2002"/>
          <w:rtl/>
        </w:rPr>
        <w:t xml:space="preserve"> </w:t>
      </w:r>
      <w:r w:rsidRPr="00C44E67">
        <w:rPr>
          <w:rFonts w:eastAsia="Calibri" w:cs="QCF2002" w:hint="cs"/>
          <w:rtl/>
        </w:rPr>
        <w:t>ﱜ</w:t>
      </w:r>
      <w:r w:rsidRPr="00C44E67">
        <w:rPr>
          <w:rFonts w:ascii="ATraditional Arabic" w:eastAsia="Calibri" w:hAnsi="ATraditional Arabic" w:cs="ATraditional Arabic"/>
          <w:rtl/>
        </w:rPr>
        <w:t>}</w:t>
      </w:r>
      <w:r w:rsidRPr="00C44E67">
        <w:rPr>
          <w:rFonts w:ascii="ATraditional Arabic" w:eastAsia="Calibri" w:hAnsi="ATraditional Arabic"/>
          <w:rtl/>
        </w:rPr>
        <w:t xml:space="preserve"> </w:t>
      </w:r>
      <w:r w:rsidRPr="00E05ECF">
        <w:rPr>
          <w:rFonts w:ascii="Simplified Arabic" w:eastAsia="Calibri" w:hAnsi="Simplified Arabic" w:cs="Simplified Arabic"/>
          <w:rtl/>
        </w:rPr>
        <w:t>[سورة البقرة:4].</w:t>
      </w:r>
    </w:p>
  </w:footnote>
  <w:footnote w:id="155">
    <w:p w14:paraId="701D0B3A"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w:t>
      </w:r>
      <w:bookmarkStart w:id="97" w:name="_Hlk151726556"/>
      <w:r w:rsidRPr="00E05ECF">
        <w:rPr>
          <w:rFonts w:ascii="Simplified Arabic" w:eastAsia="Calibri" w:hAnsi="Simplified Arabic" w:cs="Simplified Arabic"/>
          <w:rtl/>
        </w:rPr>
        <w:t xml:space="preserve"> </w:t>
      </w:r>
      <w:bookmarkStart w:id="98" w:name="_Hlk152482961"/>
      <w:r w:rsidRPr="00E05ECF">
        <w:rPr>
          <w:rFonts w:ascii="Simplified Arabic" w:eastAsia="Calibri" w:hAnsi="Simplified Arabic" w:cs="Simplified Arabic"/>
          <w:b/>
          <w:bCs/>
          <w:rtl/>
        </w:rPr>
        <w:t>الأخفش هو:</w:t>
      </w:r>
      <w:r w:rsidRPr="00E05ECF">
        <w:rPr>
          <w:rFonts w:ascii="Simplified Arabic" w:eastAsia="Calibri" w:hAnsi="Simplified Arabic" w:cs="Simplified Arabic"/>
          <w:rtl/>
        </w:rPr>
        <w:t xml:space="preserve"> هو هارون بن موسى بن شريك التغلبي، أبو عبد الله، مقرئ دمشق، صاحب التصانيف في العربية، والقراءات، قرأ القرآن على ابن ذكوان، وهشام، وتلا عليه: ابن </w:t>
      </w:r>
      <w:proofErr w:type="spellStart"/>
      <w:r w:rsidRPr="00E05ECF">
        <w:rPr>
          <w:rFonts w:ascii="Simplified Arabic" w:eastAsia="Calibri" w:hAnsi="Simplified Arabic" w:cs="Simplified Arabic"/>
          <w:rtl/>
        </w:rPr>
        <w:t>شنبوذ</w:t>
      </w:r>
      <w:proofErr w:type="spellEnd"/>
      <w:r w:rsidRPr="00E05ECF">
        <w:rPr>
          <w:rFonts w:ascii="Simplified Arabic" w:eastAsia="Calibri" w:hAnsi="Simplified Arabic" w:cs="Simplified Arabic"/>
          <w:rtl/>
        </w:rPr>
        <w:t xml:space="preserve">، وجعفر أبي داود، وخلق، توفي سنة 292ه. ينظر: الذهبي، </w:t>
      </w:r>
      <w:r w:rsidRPr="00E05ECF">
        <w:rPr>
          <w:rFonts w:ascii="Simplified Arabic" w:eastAsia="Calibri" w:hAnsi="Simplified Arabic" w:cs="Simplified Arabic"/>
          <w:u w:val="single"/>
          <w:rtl/>
        </w:rPr>
        <w:t>معرفة القراء الكبار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142، ابن الجزري، </w:t>
      </w:r>
      <w:r w:rsidRPr="00E05ECF">
        <w:rPr>
          <w:rFonts w:ascii="Simplified Arabic" w:eastAsia="Calibri" w:hAnsi="Simplified Arabic" w:cs="Simplified Arabic"/>
          <w:u w:val="single"/>
          <w:rtl/>
        </w:rPr>
        <w:t>غاية النهاية</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2/347.</w:t>
      </w:r>
      <w:bookmarkEnd w:id="98"/>
    </w:p>
    <w:bookmarkEnd w:id="97"/>
  </w:footnote>
  <w:footnote w:id="156">
    <w:p w14:paraId="254497C6"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روى سبط الخياط في المبهج من جميع طرقه السكت لابن ذكوان على ما كان من كلمة أو كلمتين مالم يكن حرف مد، وابن </w:t>
      </w:r>
      <w:proofErr w:type="spellStart"/>
      <w:r w:rsidRPr="00E05ECF">
        <w:rPr>
          <w:rFonts w:ascii="Simplified Arabic" w:eastAsia="Calibri" w:hAnsi="Simplified Arabic" w:cs="Simplified Arabic"/>
          <w:rtl/>
        </w:rPr>
        <w:t>غلبون</w:t>
      </w:r>
      <w:proofErr w:type="spellEnd"/>
      <w:r w:rsidRPr="00E05ECF">
        <w:rPr>
          <w:rFonts w:ascii="Simplified Arabic" w:eastAsia="Calibri" w:hAnsi="Simplified Arabic" w:cs="Simplified Arabic"/>
          <w:rtl/>
        </w:rPr>
        <w:t xml:space="preserve"> في الإرشاد، وأبو العلاء كلاهما</w:t>
      </w:r>
      <w:r w:rsidRPr="00E05ECF">
        <w:rPr>
          <w:rFonts w:ascii="Simplified Arabic" w:hAnsi="Simplified Arabic" w:cs="Simplified Arabic"/>
          <w:rtl/>
        </w:rPr>
        <w:t xml:space="preserve"> </w:t>
      </w:r>
      <w:r w:rsidRPr="00E05ECF">
        <w:rPr>
          <w:rFonts w:ascii="Simplified Arabic" w:eastAsia="Calibri" w:hAnsi="Simplified Arabic" w:cs="Simplified Arabic"/>
          <w:rtl/>
        </w:rPr>
        <w:t xml:space="preserve">من طريق الأخفش، إلا أن ابن العلاء خصه بالمنفصل ولام التعريف، ورواه الهذلي، من طريق الأخفش أيضاً وخصه بالكلمتين، والسكت في هذه الطرق جميعها مع التوسط إلا من الإرشاد فإنه مع المد الطويل، قال ابن الجزري: " والجمهور عن ابن ذكوان من سائر الطرق على عدم السكت، وهو المشهور عنه وعليه العمل، والله أعلم ". ينظر: ابن الجزري </w:t>
      </w:r>
      <w:r w:rsidRPr="00E05ECF">
        <w:rPr>
          <w:rFonts w:ascii="Simplified Arabic" w:eastAsia="Calibri" w:hAnsi="Simplified Arabic" w:cs="Simplified Arabic"/>
          <w:u w:val="single"/>
          <w:rtl/>
        </w:rPr>
        <w:t>النشر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1/422، البناء، </w:t>
      </w:r>
      <w:r w:rsidRPr="00E05ECF">
        <w:rPr>
          <w:rFonts w:ascii="Simplified Arabic" w:eastAsia="Calibri" w:hAnsi="Simplified Arabic" w:cs="Simplified Arabic"/>
          <w:u w:val="single"/>
          <w:rtl/>
        </w:rPr>
        <w:t>اتحاف فضلاء البشر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88.</w:t>
      </w:r>
    </w:p>
  </w:footnote>
  <w:footnote w:id="157">
    <w:p w14:paraId="537F4964"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في النسخة الخطية: (</w:t>
      </w:r>
      <w:r w:rsidRPr="00E05ECF">
        <w:rPr>
          <w:rFonts w:ascii="Simplified Arabic" w:hAnsi="Simplified Arabic" w:cs="Simplified Arabic"/>
          <w:rtl/>
        </w:rPr>
        <w:t>بعد</w:t>
      </w:r>
      <w:r w:rsidRPr="00E05ECF">
        <w:rPr>
          <w:rFonts w:ascii="Simplified Arabic" w:eastAsia="Calibri" w:hAnsi="Simplified Arabic" w:cs="Simplified Arabic"/>
          <w:rtl/>
        </w:rPr>
        <w:t>)، وأثبتها كما في شرح القصيدة الطاهرة،</w:t>
      </w:r>
      <w:r w:rsidRPr="00E05ECF">
        <w:rPr>
          <w:rFonts w:ascii="Simplified Arabic" w:hAnsi="Simplified Arabic" w:cs="Simplified Arabic"/>
          <w:rtl/>
        </w:rPr>
        <w:t xml:space="preserve"> </w:t>
      </w:r>
      <w:r w:rsidRPr="00E05ECF">
        <w:rPr>
          <w:rFonts w:ascii="Simplified Arabic" w:eastAsia="Calibri" w:hAnsi="Simplified Arabic" w:cs="Simplified Arabic"/>
          <w:rtl/>
        </w:rPr>
        <w:t xml:space="preserve">وهو المناسب للسياق. ينظر: الأصفهاني، </w:t>
      </w:r>
      <w:r w:rsidRPr="00E05ECF">
        <w:rPr>
          <w:rFonts w:ascii="Simplified Arabic" w:eastAsia="Calibri" w:hAnsi="Simplified Arabic" w:cs="Simplified Arabic"/>
          <w:u w:val="single"/>
          <w:rtl/>
        </w:rPr>
        <w:t>شرح القصيدة الطاهرة، مرجع سابق</w:t>
      </w:r>
      <w:r w:rsidRPr="00E05ECF">
        <w:rPr>
          <w:rFonts w:ascii="Simplified Arabic" w:eastAsia="Calibri" w:hAnsi="Simplified Arabic" w:cs="Simplified Arabic"/>
          <w:rtl/>
        </w:rPr>
        <w:t>، 551.</w:t>
      </w:r>
    </w:p>
  </w:footnote>
  <w:footnote w:id="158">
    <w:p w14:paraId="552F5F96"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ابن الجزري، </w:t>
      </w:r>
      <w:r w:rsidRPr="00E05ECF">
        <w:rPr>
          <w:rFonts w:ascii="Simplified Arabic" w:eastAsia="Calibri" w:hAnsi="Simplified Arabic" w:cs="Simplified Arabic"/>
          <w:u w:val="single"/>
          <w:rtl/>
        </w:rPr>
        <w:t>النشر</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2/204.</w:t>
      </w:r>
    </w:p>
  </w:footnote>
  <w:footnote w:id="159">
    <w:p w14:paraId="1572EAAA"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الاختصار في الكلام:</w:t>
      </w:r>
      <w:r w:rsidRPr="00E05ECF">
        <w:rPr>
          <w:rFonts w:ascii="Simplified Arabic" w:eastAsia="Calibri" w:hAnsi="Simplified Arabic" w:cs="Simplified Arabic"/>
          <w:rtl/>
        </w:rPr>
        <w:t xml:space="preserve"> أن تدع الفضول، وإيجاز الكلام على الذي يأتي بالمعنى. ينظر: الأزهري، </w:t>
      </w:r>
      <w:r w:rsidRPr="00E05ECF">
        <w:rPr>
          <w:rFonts w:ascii="Simplified Arabic" w:eastAsia="Calibri" w:hAnsi="Simplified Arabic" w:cs="Simplified Arabic"/>
          <w:u w:val="single"/>
          <w:rtl/>
        </w:rPr>
        <w:t>تهذيب اللغة</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أبوب الخاء والصاد، (خصر)، 7/59، الجوهري، </w:t>
      </w:r>
      <w:r w:rsidRPr="00E05ECF">
        <w:rPr>
          <w:rFonts w:ascii="Simplified Arabic" w:eastAsia="Calibri" w:hAnsi="Simplified Arabic" w:cs="Simplified Arabic"/>
          <w:u w:val="single"/>
          <w:rtl/>
        </w:rPr>
        <w:t>الصحاح تاج اللغة</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فصل الخاء، (خصر)، 2/646.</w:t>
      </w:r>
    </w:p>
  </w:footnote>
  <w:footnote w:id="160">
    <w:p w14:paraId="74A1482F"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الوَعْبُ:</w:t>
      </w:r>
      <w:r w:rsidRPr="00E05ECF">
        <w:rPr>
          <w:rFonts w:ascii="Simplified Arabic" w:eastAsia="Calibri" w:hAnsi="Simplified Arabic" w:cs="Simplified Arabic"/>
          <w:rtl/>
        </w:rPr>
        <w:t xml:space="preserve"> </w:t>
      </w:r>
      <w:proofErr w:type="spellStart"/>
      <w:r w:rsidRPr="00E05ECF">
        <w:rPr>
          <w:rFonts w:ascii="Simplified Arabic" w:eastAsia="Calibri" w:hAnsi="Simplified Arabic" w:cs="Simplified Arabic"/>
          <w:rtl/>
        </w:rPr>
        <w:t>إيعابك</w:t>
      </w:r>
      <w:proofErr w:type="spellEnd"/>
      <w:r w:rsidRPr="00E05ECF">
        <w:rPr>
          <w:rFonts w:ascii="Simplified Arabic" w:eastAsia="Calibri" w:hAnsi="Simplified Arabic" w:cs="Simplified Arabic"/>
          <w:rtl/>
        </w:rPr>
        <w:t xml:space="preserve"> الشيء في الشيء، فهو كأنه يأتي عليه كله، واستيعابًا: استوعب الشيء، إذا وسعه واحتواه، وأخذه بأجمعه. ينظر: الأزهري: </w:t>
      </w:r>
      <w:r w:rsidRPr="00E05ECF">
        <w:rPr>
          <w:rFonts w:ascii="Simplified Arabic" w:eastAsia="Calibri" w:hAnsi="Simplified Arabic" w:cs="Simplified Arabic"/>
          <w:u w:val="single"/>
          <w:rtl/>
        </w:rPr>
        <w:t>المرجع السابق</w:t>
      </w:r>
      <w:r w:rsidRPr="00E05ECF">
        <w:rPr>
          <w:rFonts w:ascii="Simplified Arabic" w:eastAsia="Calibri" w:hAnsi="Simplified Arabic" w:cs="Simplified Arabic"/>
          <w:rtl/>
        </w:rPr>
        <w:t xml:space="preserve">، باب العين والباء، 3/153، ابن سيده، </w:t>
      </w:r>
      <w:r w:rsidRPr="00E05ECF">
        <w:rPr>
          <w:rFonts w:ascii="Simplified Arabic" w:eastAsia="Calibri" w:hAnsi="Simplified Arabic" w:cs="Simplified Arabic"/>
          <w:u w:val="single"/>
          <w:rtl/>
        </w:rPr>
        <w:t>المحكم والمحيط الأعظم</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مقلوبة: (و ع ب)، 2/377.</w:t>
      </w:r>
    </w:p>
  </w:footnote>
  <w:footnote w:id="161">
    <w:p w14:paraId="6A5B1767"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r w:rsidRPr="00E05ECF">
        <w:rPr>
          <w:rFonts w:ascii="Simplified Arabic" w:eastAsia="Calibri" w:hAnsi="Simplified Arabic" w:cs="Simplified Arabic"/>
          <w:b/>
          <w:bCs/>
          <w:rtl/>
        </w:rPr>
        <w:t>الإطناب</w:t>
      </w:r>
      <w:r w:rsidRPr="00E05ECF">
        <w:rPr>
          <w:rFonts w:ascii="Simplified Arabic" w:eastAsia="Calibri" w:hAnsi="Simplified Arabic" w:cs="Simplified Arabic"/>
          <w:rtl/>
        </w:rPr>
        <w:t xml:space="preserve">: أداء المقصود بأكثر من العبارة المتعارفة، من أطنب الرجل: إذا بالغ في قوله بمدح أو ذم. ينظر: الأزدي، </w:t>
      </w:r>
      <w:r w:rsidRPr="00E05ECF">
        <w:rPr>
          <w:rFonts w:ascii="Simplified Arabic" w:eastAsia="Calibri" w:hAnsi="Simplified Arabic" w:cs="Simplified Arabic"/>
          <w:u w:val="single"/>
          <w:rtl/>
        </w:rPr>
        <w:t>جمهرة اللغة</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مادة: (طُنب)، 1/362، المناوي، </w:t>
      </w:r>
      <w:r w:rsidRPr="00E05ECF">
        <w:rPr>
          <w:rFonts w:ascii="Simplified Arabic" w:eastAsia="Calibri" w:hAnsi="Simplified Arabic" w:cs="Simplified Arabic"/>
          <w:u w:val="single"/>
          <w:rtl/>
        </w:rPr>
        <w:t>التوقيف</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54.</w:t>
      </w:r>
    </w:p>
  </w:footnote>
  <w:footnote w:id="162">
    <w:p w14:paraId="439DACA6"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وردت في تحقيق القصيدة الطاهرة للدليمي: (</w:t>
      </w:r>
      <w:proofErr w:type="spellStart"/>
      <w:r w:rsidRPr="00E05ECF">
        <w:rPr>
          <w:rFonts w:ascii="Simplified Arabic" w:hAnsi="Simplified Arabic" w:cs="Simplified Arabic"/>
          <w:rtl/>
        </w:rPr>
        <w:t>مُحَوْقِلَا</w:t>
      </w:r>
      <w:proofErr w:type="spellEnd"/>
      <w:r w:rsidRPr="00E05ECF">
        <w:rPr>
          <w:rFonts w:ascii="Simplified Arabic" w:hAnsi="Simplified Arabic" w:cs="Simplified Arabic"/>
          <w:rtl/>
        </w:rPr>
        <w:t xml:space="preserve">)، والصحيح ما أثبته، وهو المذكور في شرح الناظم لأبياته. ينظر: الأصفهاني، </w:t>
      </w:r>
      <w:r w:rsidRPr="00E05ECF">
        <w:rPr>
          <w:rFonts w:ascii="Simplified Arabic" w:hAnsi="Simplified Arabic" w:cs="Simplified Arabic"/>
          <w:u w:val="single"/>
          <w:rtl/>
        </w:rPr>
        <w:t>القصيدة الطاهرة، مرجع سابق</w:t>
      </w:r>
      <w:r w:rsidRPr="00E05ECF">
        <w:rPr>
          <w:rFonts w:ascii="Simplified Arabic" w:hAnsi="Simplified Arabic" w:cs="Simplified Arabic"/>
          <w:rtl/>
        </w:rPr>
        <w:t>، 132،</w:t>
      </w:r>
      <w:r w:rsidRPr="00E05ECF">
        <w:rPr>
          <w:rFonts w:ascii="Simplified Arabic" w:hAnsi="Simplified Arabic" w:cs="Simplified Arabic"/>
          <w:u w:val="single"/>
          <w:rtl/>
        </w:rPr>
        <w:t xml:space="preserve"> شرح القصيدة الطاهرة، مرجع سابق</w:t>
      </w:r>
      <w:r w:rsidRPr="00E05ECF">
        <w:rPr>
          <w:rFonts w:ascii="Simplified Arabic" w:hAnsi="Simplified Arabic" w:cs="Simplified Arabic"/>
          <w:rtl/>
        </w:rPr>
        <w:t>، 552.</w:t>
      </w:r>
    </w:p>
  </w:footnote>
  <w:footnote w:id="163">
    <w:p w14:paraId="12F53B2B"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ينظر: أبو شامة المقدسي، </w:t>
      </w:r>
      <w:r w:rsidRPr="00E05ECF">
        <w:rPr>
          <w:rFonts w:ascii="Simplified Arabic" w:eastAsia="Calibri" w:hAnsi="Simplified Arabic" w:cs="Simplified Arabic"/>
          <w:u w:val="single"/>
          <w:rtl/>
        </w:rPr>
        <w:t>إبراز المعاني</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319، </w:t>
      </w:r>
      <w:bookmarkStart w:id="99" w:name="_Hlk150679194"/>
      <w:r w:rsidRPr="00E05ECF">
        <w:rPr>
          <w:rFonts w:ascii="Simplified Arabic" w:eastAsia="Calibri" w:hAnsi="Simplified Arabic" w:cs="Simplified Arabic"/>
          <w:rtl/>
        </w:rPr>
        <w:t xml:space="preserve">ابن </w:t>
      </w:r>
      <w:proofErr w:type="spellStart"/>
      <w:r w:rsidRPr="00E05ECF">
        <w:rPr>
          <w:rFonts w:ascii="Simplified Arabic" w:eastAsia="Calibri" w:hAnsi="Simplified Arabic" w:cs="Simplified Arabic"/>
          <w:rtl/>
        </w:rPr>
        <w:t>القاصح</w:t>
      </w:r>
      <w:proofErr w:type="spellEnd"/>
      <w:r w:rsidRPr="00E05ECF">
        <w:rPr>
          <w:rFonts w:ascii="Simplified Arabic" w:eastAsia="Calibri" w:hAnsi="Simplified Arabic" w:cs="Simplified Arabic"/>
          <w:rtl/>
        </w:rPr>
        <w:t xml:space="preserve">، </w:t>
      </w:r>
      <w:r w:rsidRPr="00E05ECF">
        <w:rPr>
          <w:rFonts w:ascii="Simplified Arabic" w:eastAsia="Calibri" w:hAnsi="Simplified Arabic" w:cs="Simplified Arabic"/>
          <w:u w:val="single"/>
          <w:rtl/>
        </w:rPr>
        <w:t>سراج القارئ</w:t>
      </w:r>
      <w:r w:rsidRPr="00E05ECF">
        <w:rPr>
          <w:rFonts w:ascii="Simplified Arabic" w:hAnsi="Simplified Arabic" w:cs="Simplified Arabic"/>
          <w:u w:val="single"/>
          <w:rtl/>
        </w:rPr>
        <w:t>، مرجع سابق</w:t>
      </w:r>
      <w:r w:rsidRPr="00E05ECF">
        <w:rPr>
          <w:rFonts w:ascii="Simplified Arabic" w:eastAsia="Calibri" w:hAnsi="Simplified Arabic" w:cs="Simplified Arabic"/>
          <w:rtl/>
        </w:rPr>
        <w:t xml:space="preserve">، </w:t>
      </w:r>
      <w:bookmarkEnd w:id="99"/>
      <w:r w:rsidRPr="00E05ECF">
        <w:rPr>
          <w:rFonts w:ascii="Simplified Arabic" w:eastAsia="Calibri" w:hAnsi="Simplified Arabic" w:cs="Simplified Arabic"/>
          <w:rtl/>
        </w:rPr>
        <w:t>148.</w:t>
      </w:r>
    </w:p>
  </w:footnote>
  <w:footnote w:id="164">
    <w:p w14:paraId="64EB9272"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bookmarkStart w:id="100" w:name="_Hlk175588478"/>
      <w:r w:rsidRPr="00E05ECF">
        <w:rPr>
          <w:rFonts w:ascii="Simplified Arabic" w:eastAsia="Calibri" w:hAnsi="Simplified Arabic" w:cs="Simplified Arabic"/>
          <w:rtl/>
        </w:rPr>
        <w:t xml:space="preserve">شرح البيت: [74]. ينظر: الأصفهاني، </w:t>
      </w:r>
      <w:r w:rsidRPr="00E05ECF">
        <w:rPr>
          <w:rFonts w:ascii="Simplified Arabic" w:eastAsia="Calibri" w:hAnsi="Simplified Arabic" w:cs="Simplified Arabic"/>
          <w:u w:val="single"/>
          <w:rtl/>
        </w:rPr>
        <w:t>شرح القصيدة الطاهرة، مرجع سابق</w:t>
      </w:r>
      <w:r w:rsidRPr="00E05ECF">
        <w:rPr>
          <w:rFonts w:ascii="Simplified Arabic" w:eastAsia="Calibri" w:hAnsi="Simplified Arabic" w:cs="Simplified Arabic"/>
          <w:rtl/>
        </w:rPr>
        <w:t>، 144-145.</w:t>
      </w:r>
    </w:p>
    <w:bookmarkEnd w:id="100"/>
  </w:footnote>
  <w:footnote w:id="165">
    <w:p w14:paraId="3C5E1799"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w:t>
      </w:r>
      <w:bookmarkStart w:id="101" w:name="_Hlk150848733"/>
      <w:r w:rsidRPr="00E05ECF">
        <w:rPr>
          <w:rFonts w:ascii="Simplified Arabic" w:eastAsia="Calibri" w:hAnsi="Simplified Arabic" w:cs="Simplified Arabic"/>
          <w:rtl/>
        </w:rPr>
        <w:t xml:space="preserve">ينظر: </w:t>
      </w:r>
      <w:bookmarkStart w:id="102" w:name="_Hlk175588285"/>
      <w:r w:rsidRPr="00E05ECF">
        <w:rPr>
          <w:rFonts w:ascii="Simplified Arabic" w:eastAsia="Calibri" w:hAnsi="Simplified Arabic" w:cs="Simplified Arabic"/>
          <w:rtl/>
        </w:rPr>
        <w:t xml:space="preserve">يحيى بن زياد </w:t>
      </w:r>
      <w:proofErr w:type="spellStart"/>
      <w:r w:rsidRPr="00E05ECF">
        <w:rPr>
          <w:rFonts w:ascii="Simplified Arabic" w:eastAsia="Calibri" w:hAnsi="Simplified Arabic" w:cs="Simplified Arabic"/>
          <w:rtl/>
        </w:rPr>
        <w:t>الديلمي</w:t>
      </w:r>
      <w:proofErr w:type="spellEnd"/>
      <w:r w:rsidRPr="00E05ECF">
        <w:rPr>
          <w:rFonts w:ascii="Simplified Arabic" w:eastAsia="Calibri" w:hAnsi="Simplified Arabic" w:cs="Simplified Arabic"/>
          <w:rtl/>
        </w:rPr>
        <w:t>، الفراء،</w:t>
      </w:r>
      <w:r w:rsidRPr="00E05ECF">
        <w:rPr>
          <w:rFonts w:ascii="Simplified Arabic" w:hAnsi="Simplified Arabic" w:cs="Simplified Arabic"/>
          <w:rtl/>
        </w:rPr>
        <w:t xml:space="preserve"> </w:t>
      </w:r>
      <w:r w:rsidRPr="00E05ECF">
        <w:rPr>
          <w:rFonts w:ascii="Simplified Arabic" w:eastAsia="Calibri" w:hAnsi="Simplified Arabic" w:cs="Simplified Arabic"/>
          <w:u w:val="single"/>
          <w:rtl/>
        </w:rPr>
        <w:t>معاني القرآن</w:t>
      </w:r>
      <w:r w:rsidRPr="00E05ECF">
        <w:rPr>
          <w:rFonts w:ascii="Simplified Arabic" w:eastAsia="Calibri" w:hAnsi="Simplified Arabic" w:cs="Simplified Arabic"/>
          <w:rtl/>
        </w:rPr>
        <w:t xml:space="preserve">، (مصر: دار المصرية للتأليف والترجمة)، تحقيق: أحمد يوسف </w:t>
      </w:r>
      <w:proofErr w:type="spellStart"/>
      <w:r w:rsidRPr="00E05ECF">
        <w:rPr>
          <w:rFonts w:ascii="Simplified Arabic" w:eastAsia="Calibri" w:hAnsi="Simplified Arabic" w:cs="Simplified Arabic"/>
          <w:rtl/>
        </w:rPr>
        <w:t>النجاتي</w:t>
      </w:r>
      <w:proofErr w:type="spellEnd"/>
      <w:r w:rsidRPr="00E05ECF">
        <w:rPr>
          <w:rFonts w:ascii="Simplified Arabic" w:eastAsia="Calibri" w:hAnsi="Simplified Arabic" w:cs="Simplified Arabic"/>
          <w:rtl/>
        </w:rPr>
        <w:t xml:space="preserve"> وآخرين</w:t>
      </w:r>
      <w:bookmarkEnd w:id="101"/>
      <w:r w:rsidRPr="00E05ECF">
        <w:rPr>
          <w:rFonts w:ascii="Simplified Arabic" w:eastAsia="Calibri" w:hAnsi="Simplified Arabic" w:cs="Simplified Arabic"/>
          <w:rtl/>
        </w:rPr>
        <w:t>،</w:t>
      </w:r>
      <w:bookmarkEnd w:id="102"/>
      <w:r w:rsidRPr="00E05ECF">
        <w:rPr>
          <w:rFonts w:ascii="Simplified Arabic" w:eastAsia="Calibri" w:hAnsi="Simplified Arabic" w:cs="Simplified Arabic"/>
          <w:rtl/>
        </w:rPr>
        <w:t xml:space="preserve"> 1/3.</w:t>
      </w:r>
    </w:p>
  </w:footnote>
  <w:footnote w:id="166">
    <w:p w14:paraId="00BC2FEA" w14:textId="77777777" w:rsidR="00BC3AD2" w:rsidRPr="00E05ECF" w:rsidRDefault="00BC3AD2" w:rsidP="00FB734F">
      <w:pPr>
        <w:spacing w:line="240" w:lineRule="auto"/>
        <w:ind w:left="340" w:hanging="340"/>
        <w:jc w:val="lowKashida"/>
        <w:rPr>
          <w:rFonts w:ascii="Simplified Arabic" w:eastAsia="Calibri" w:hAnsi="Simplified Arabic" w:cs="Simplified Arabic"/>
          <w:rtl/>
        </w:rPr>
      </w:pPr>
      <w:r w:rsidRPr="00E05ECF">
        <w:rPr>
          <w:rFonts w:ascii="Simplified Arabic" w:eastAsia="Calibri" w:hAnsi="Simplified Arabic" w:cs="Simplified Arabic"/>
          <w:rtl/>
        </w:rPr>
        <w:t>(</w:t>
      </w:r>
      <w:r w:rsidRPr="00E05ECF">
        <w:rPr>
          <w:rFonts w:ascii="Simplified Arabic" w:eastAsia="Calibri" w:hAnsi="Simplified Arabic" w:cs="Simplified Arabic"/>
          <w:rtl/>
        </w:rPr>
        <w:footnoteRef/>
      </w:r>
      <w:r w:rsidRPr="00E05ECF">
        <w:rPr>
          <w:rFonts w:ascii="Simplified Arabic" w:eastAsia="Calibri" w:hAnsi="Simplified Arabic" w:cs="Simplified Arabic"/>
          <w:rtl/>
        </w:rPr>
        <w:t xml:space="preserve">) </w:t>
      </w:r>
      <w:proofErr w:type="spellStart"/>
      <w:r w:rsidRPr="00E05ECF">
        <w:rPr>
          <w:rFonts w:ascii="Simplified Arabic" w:eastAsia="Calibri" w:hAnsi="Simplified Arabic" w:cs="Simplified Arabic"/>
          <w:rtl/>
        </w:rPr>
        <w:t>مُحَسْبِلاً</w:t>
      </w:r>
      <w:proofErr w:type="spellEnd"/>
      <w:r w:rsidRPr="00E05ECF">
        <w:rPr>
          <w:rFonts w:ascii="Simplified Arabic" w:eastAsia="Calibri" w:hAnsi="Simplified Arabic" w:cs="Simplified Arabic"/>
          <w:rtl/>
        </w:rPr>
        <w:t xml:space="preserve">: قائلاً: "حسبي الله ونعم الوكيل"، وهو منحوت من (حسبي الله). ينظر: د أحمد مختار، </w:t>
      </w:r>
      <w:r w:rsidRPr="00E05ECF">
        <w:rPr>
          <w:rFonts w:ascii="Simplified Arabic" w:eastAsia="Calibri" w:hAnsi="Simplified Arabic" w:cs="Simplified Arabic"/>
          <w:u w:val="single"/>
          <w:rtl/>
        </w:rPr>
        <w:t>معجم اللغة العربية المعاصرة، مرجع سابق</w:t>
      </w:r>
      <w:r w:rsidRPr="00E05ECF">
        <w:rPr>
          <w:rFonts w:ascii="Simplified Arabic" w:eastAsia="Calibri" w:hAnsi="Simplified Arabic" w:cs="Simplified Arabic"/>
          <w:rtl/>
        </w:rPr>
        <w:t>، 1/492.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BC3AD2"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BC3AD2" w:rsidRPr="000271CC" w:rsidRDefault="00BC3AD2"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BC3AD2"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BC3AD2" w:rsidRPr="000271CC" w:rsidRDefault="00BC3AD2" w:rsidP="00FF7FDA">
          <w:pPr>
            <w:pStyle w:val="ad"/>
            <w:spacing w:line="240" w:lineRule="auto"/>
            <w:jc w:val="center"/>
            <w:rPr>
              <w:rFonts w:ascii="Calibri" w:hAnsi="Calibri" w:cs="AL-Mateen"/>
              <w:sz w:val="26"/>
              <w:szCs w:val="26"/>
              <w:rtl/>
            </w:rPr>
          </w:pPr>
        </w:p>
      </w:tc>
    </w:tr>
  </w:tbl>
  <w:p w14:paraId="6B3CA73F" w14:textId="77777777" w:rsidR="00BC3AD2" w:rsidRPr="00905342" w:rsidRDefault="00BC3AD2">
    <w:pPr>
      <w:pStyle w:val="af"/>
      <w:rPr>
        <w:rFonts w:hint="cs"/>
        <w:lang w:bidi="ar-EG"/>
      </w:rPr>
    </w:pPr>
  </w:p>
  <w:p w14:paraId="3F3F2549" w14:textId="77777777" w:rsidR="00BC3AD2" w:rsidRDefault="00BC3A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BC3AD2"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3F776C96" w:rsidR="00BC3AD2" w:rsidRPr="008A4A34" w:rsidRDefault="00BC3AD2" w:rsidP="003424F2">
          <w:pPr>
            <w:spacing w:line="240" w:lineRule="auto"/>
            <w:rPr>
              <w:rFonts w:ascii="Adobe Arabic" w:hAnsi="Adobe Arabic" w:cs="Adobe Arabic"/>
              <w:color w:val="000000"/>
              <w:sz w:val="27"/>
              <w:szCs w:val="27"/>
              <w:rtl/>
            </w:rPr>
          </w:pPr>
          <w:r w:rsidRPr="00BC3AD2">
            <w:rPr>
              <w:rFonts w:ascii="Adobe Arabic" w:hAnsi="Adobe Arabic" w:cs="Adobe Arabic" w:hint="cs"/>
              <w:color w:val="000000"/>
              <w:sz w:val="27"/>
              <w:szCs w:val="27"/>
              <w:rtl/>
            </w:rPr>
            <w:t xml:space="preserve">باب إفراد القراءات وجمعها-دراسة وتحقيقاً- من كتاب الحواشي </w:t>
          </w:r>
          <w:proofErr w:type="spellStart"/>
          <w:r w:rsidRPr="00BC3AD2">
            <w:rPr>
              <w:rFonts w:ascii="Adobe Arabic" w:hAnsi="Adobe Arabic" w:cs="Adobe Arabic" w:hint="cs"/>
              <w:color w:val="000000"/>
              <w:sz w:val="27"/>
              <w:szCs w:val="27"/>
              <w:rtl/>
            </w:rPr>
            <w:t>الطاهرية</w:t>
          </w:r>
          <w:proofErr w:type="spellEnd"/>
          <w:r w:rsidRPr="00BC3AD2">
            <w:rPr>
              <w:rFonts w:ascii="Adobe Arabic" w:hAnsi="Adobe Arabic" w:cs="Adobe Arabic" w:hint="cs"/>
              <w:color w:val="000000"/>
              <w:sz w:val="27"/>
              <w:szCs w:val="27"/>
              <w:rtl/>
            </w:rPr>
            <w:t xml:space="preserve"> شرح القصيدة</w:t>
          </w:r>
          <w:r>
            <w:rPr>
              <w:rFonts w:ascii="Adobe Arabic" w:hAnsi="Adobe Arabic" w:cs="Adobe Arabic" w:hint="cs"/>
              <w:color w:val="000000"/>
              <w:sz w:val="27"/>
              <w:szCs w:val="27"/>
              <w:rtl/>
            </w:rPr>
            <w:t>............</w:t>
          </w:r>
        </w:p>
      </w:tc>
    </w:tr>
    <w:tr w:rsidR="00BC3AD2"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BC3AD2" w:rsidRPr="002167AA" w:rsidRDefault="00BC3AD2">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BC3AD2" w:rsidRPr="00707690" w:rsidRDefault="00BC3AD2" w:rsidP="00FF7FDA">
    <w:pPr>
      <w:pStyle w:val="af"/>
      <w:rPr>
        <w:lang w:bidi="ar-IQ"/>
      </w:rPr>
    </w:pPr>
  </w:p>
  <w:p w14:paraId="05880C80" w14:textId="77777777" w:rsidR="00BC3AD2" w:rsidRDefault="00BC3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3015BA7"/>
    <w:multiLevelType w:val="hybridMultilevel"/>
    <w:tmpl w:val="F796CC8C"/>
    <w:lvl w:ilvl="0" w:tplc="4A8AD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C4418"/>
    <w:multiLevelType w:val="hybridMultilevel"/>
    <w:tmpl w:val="C1963F24"/>
    <w:lvl w:ilvl="0" w:tplc="D80A9CDA">
      <w:start w:val="1"/>
      <w:numFmt w:val="bullet"/>
      <w:lvlText w:val="-"/>
      <w:lvlJc w:val="left"/>
      <w:pPr>
        <w:ind w:left="1440" w:hanging="360"/>
      </w:pPr>
      <w:rPr>
        <w:rFonts w:ascii="Sakkal Majalla" w:eastAsia="Aptos"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1A64CF"/>
    <w:multiLevelType w:val="hybridMultilevel"/>
    <w:tmpl w:val="5302F4F2"/>
    <w:lvl w:ilvl="0" w:tplc="DE5E4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8">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F9E71C0"/>
    <w:multiLevelType w:val="hybridMultilevel"/>
    <w:tmpl w:val="AB8C8664"/>
    <w:lvl w:ilvl="0" w:tplc="C388B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6">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9">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0">
    <w:nsid w:val="3FB94FA0"/>
    <w:multiLevelType w:val="hybridMultilevel"/>
    <w:tmpl w:val="85CEC696"/>
    <w:lvl w:ilvl="0" w:tplc="E9D63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4">
    <w:nsid w:val="51AE4412"/>
    <w:multiLevelType w:val="hybridMultilevel"/>
    <w:tmpl w:val="D9A090EA"/>
    <w:lvl w:ilvl="0" w:tplc="48AE9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8">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0">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2">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3">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8896235"/>
    <w:multiLevelType w:val="hybridMultilevel"/>
    <w:tmpl w:val="5FFE2742"/>
    <w:lvl w:ilvl="0" w:tplc="7D743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6">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9"/>
  </w:num>
  <w:num w:numId="2">
    <w:abstractNumId w:val="43"/>
  </w:num>
  <w:num w:numId="3">
    <w:abstractNumId w:val="12"/>
  </w:num>
  <w:num w:numId="4">
    <w:abstractNumId w:val="38"/>
  </w:num>
  <w:num w:numId="5">
    <w:abstractNumId w:val="7"/>
  </w:num>
  <w:num w:numId="6">
    <w:abstractNumId w:val="22"/>
  </w:num>
  <w:num w:numId="7">
    <w:abstractNumId w:val="23"/>
  </w:num>
  <w:num w:numId="8">
    <w:abstractNumId w:val="20"/>
  </w:num>
  <w:num w:numId="9">
    <w:abstractNumId w:val="13"/>
  </w:num>
  <w:num w:numId="10">
    <w:abstractNumId w:val="28"/>
  </w:num>
  <w:num w:numId="11">
    <w:abstractNumId w:val="4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4"/>
  </w:num>
  <w:num w:numId="15">
    <w:abstractNumId w:val="45"/>
  </w:num>
  <w:num w:numId="16">
    <w:abstractNumId w:val="32"/>
  </w:num>
  <w:num w:numId="17">
    <w:abstractNumId w:val="15"/>
  </w:num>
  <w:num w:numId="18">
    <w:abstractNumId w:val="6"/>
  </w:num>
  <w:num w:numId="19">
    <w:abstractNumId w:val="18"/>
  </w:num>
  <w:num w:numId="20">
    <w:abstractNumId w:val="37"/>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3"/>
  </w:num>
  <w:num w:numId="24">
    <w:abstractNumId w:val="39"/>
  </w:num>
  <w:num w:numId="25">
    <w:abstractNumId w:val="27"/>
  </w:num>
  <w:num w:numId="26">
    <w:abstractNumId w:val="31"/>
  </w:num>
  <w:num w:numId="27">
    <w:abstractNumId w:val="26"/>
  </w:num>
  <w:num w:numId="28">
    <w:abstractNumId w:val="17"/>
  </w:num>
  <w:num w:numId="29">
    <w:abstractNumId w:val="8"/>
  </w:num>
  <w:num w:numId="30">
    <w:abstractNumId w:val="19"/>
  </w:num>
  <w:num w:numId="31">
    <w:abstractNumId w:val="10"/>
  </w:num>
  <w:num w:numId="32">
    <w:abstractNumId w:val="46"/>
  </w:num>
  <w:num w:numId="33">
    <w:abstractNumId w:val="16"/>
  </w:num>
  <w:num w:numId="34">
    <w:abstractNumId w:val="2"/>
  </w:num>
  <w:num w:numId="35">
    <w:abstractNumId w:val="1"/>
  </w:num>
  <w:num w:numId="36">
    <w:abstractNumId w:val="0"/>
  </w:num>
  <w:num w:numId="37">
    <w:abstractNumId w:val="4"/>
  </w:num>
  <w:num w:numId="38">
    <w:abstractNumId w:val="3"/>
  </w:num>
  <w:num w:numId="39">
    <w:abstractNumId w:val="47"/>
  </w:num>
  <w:num w:numId="40">
    <w:abstractNumId w:val="36"/>
  </w:num>
  <w:num w:numId="41">
    <w:abstractNumId w:val="41"/>
  </w:num>
  <w:num w:numId="42">
    <w:abstractNumId w:val="5"/>
  </w:num>
  <w:num w:numId="43">
    <w:abstractNumId w:val="11"/>
  </w:num>
  <w:num w:numId="44">
    <w:abstractNumId w:val="9"/>
  </w:num>
  <w:num w:numId="45">
    <w:abstractNumId w:val="21"/>
  </w:num>
  <w:num w:numId="46">
    <w:abstractNumId w:val="44"/>
  </w:num>
  <w:num w:numId="47">
    <w:abstractNumId w:val="30"/>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4E7"/>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DFE"/>
    <w:rsid w:val="002D48C3"/>
    <w:rsid w:val="002D54B7"/>
    <w:rsid w:val="002D5A25"/>
    <w:rsid w:val="002D6169"/>
    <w:rsid w:val="002D6843"/>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BA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49CD"/>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59E"/>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13CF"/>
    <w:rsid w:val="009F19B6"/>
    <w:rsid w:val="009F1F50"/>
    <w:rsid w:val="009F22FE"/>
    <w:rsid w:val="009F233A"/>
    <w:rsid w:val="009F2F83"/>
    <w:rsid w:val="009F3B62"/>
    <w:rsid w:val="009F49F7"/>
    <w:rsid w:val="009F4E00"/>
    <w:rsid w:val="009F507D"/>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3AD2"/>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27BD5"/>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4E67"/>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16A9"/>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7E1"/>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5ECF"/>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3A24"/>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34F"/>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annotation text" w:uiPriority="99" w:qFormat="1"/>
    <w:lsdException w:name="header" w:uiPriority="99"/>
    <w:lsdException w:name="footer" w:uiPriority="99"/>
    <w:lsdException w:name="caption" w:qFormat="1"/>
    <w:lsdException w:name="footnote reference" w:qFormat="1"/>
    <w:lsdException w:name="annotation reference" w:uiPriority="99" w:qFormat="1"/>
    <w:lsdException w:name="line number" w:uiPriority="99"/>
    <w:lsdException w:name="page number" w:uiPriority="99"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uiPriority w:val="9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uiPriority w:val="39"/>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المباحث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uiPriority w:val="99"/>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uiPriority w:val="34"/>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uiPriority w:val="99"/>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hmhussain@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7025-2E2A-445D-8BD7-48AEEEFD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64</Pages>
  <Words>6586</Words>
  <Characters>37543</Characters>
  <Application>Microsoft Office Word</Application>
  <DocSecurity>0</DocSecurity>
  <Lines>312</Lines>
  <Paragraphs>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44041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6</cp:revision>
  <cp:lastPrinted>2024-10-02T12:55:00Z</cp:lastPrinted>
  <dcterms:created xsi:type="dcterms:W3CDTF">2024-10-02T12:56:00Z</dcterms:created>
  <dcterms:modified xsi:type="dcterms:W3CDTF">2024-10-02T13:47:00Z</dcterms:modified>
</cp:coreProperties>
</file>