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7128358B" w14:textId="77777777" w:rsidR="00815FDA" w:rsidRDefault="00815FDA" w:rsidP="00872B03">
      <w:pPr>
        <w:widowControl/>
        <w:adjustRightInd/>
        <w:spacing w:line="240" w:lineRule="auto"/>
        <w:jc w:val="center"/>
        <w:textAlignment w:val="auto"/>
        <w:rPr>
          <w:rFonts w:ascii="Lotus Linotype" w:hAnsi="Lotus Linotype" w:cs="PT Bold Heading"/>
          <w:sz w:val="32"/>
          <w:szCs w:val="32"/>
          <w:rtl/>
        </w:rPr>
      </w:pPr>
    </w:p>
    <w:p w14:paraId="459AA100" w14:textId="77777777" w:rsidR="00872B03" w:rsidRPr="00872B03" w:rsidRDefault="00872B03" w:rsidP="00872B03">
      <w:pPr>
        <w:widowControl/>
        <w:adjustRightInd/>
        <w:spacing w:line="240" w:lineRule="auto"/>
        <w:jc w:val="center"/>
        <w:textAlignment w:val="auto"/>
        <w:rPr>
          <w:rFonts w:ascii="Lotus Linotype" w:hAnsi="Lotus Linotype" w:cs="PT Bold Heading"/>
          <w:sz w:val="32"/>
          <w:szCs w:val="32"/>
        </w:rPr>
      </w:pPr>
      <w:r w:rsidRPr="00872B03">
        <w:rPr>
          <w:rFonts w:ascii="Lotus Linotype" w:hAnsi="Lotus Linotype" w:cs="PT Bold Heading" w:hint="cs"/>
          <w:sz w:val="32"/>
          <w:szCs w:val="32"/>
          <w:rtl/>
        </w:rPr>
        <w:t xml:space="preserve">القراءة الجماعية للقرآن الكريم </w:t>
      </w:r>
    </w:p>
    <w:p w14:paraId="7C7760E7" w14:textId="581F50B2" w:rsidR="00413A1B" w:rsidRPr="00413A1B" w:rsidRDefault="00872B03" w:rsidP="00872B03">
      <w:pPr>
        <w:widowControl/>
        <w:adjustRightInd/>
        <w:spacing w:line="240" w:lineRule="auto"/>
        <w:jc w:val="center"/>
        <w:textAlignment w:val="auto"/>
        <w:rPr>
          <w:rFonts w:ascii="Lotus Linotype" w:hAnsi="Lotus Linotype" w:cs="mohammad bold art 1"/>
          <w:sz w:val="32"/>
          <w:szCs w:val="32"/>
          <w:rtl/>
        </w:rPr>
      </w:pPr>
      <w:r w:rsidRPr="00872B03">
        <w:rPr>
          <w:rFonts w:ascii="Lotus Linotype" w:hAnsi="Lotus Linotype" w:cs="PT Bold Heading" w:hint="cs"/>
          <w:sz w:val="32"/>
          <w:szCs w:val="32"/>
          <w:rtl/>
        </w:rPr>
        <w:t>أنواعها وأحكامها وتطبيقاتها</w:t>
      </w:r>
    </w:p>
    <w:p w14:paraId="0FC9425A" w14:textId="77777777" w:rsidR="00872B03" w:rsidRDefault="00872B03" w:rsidP="000271CC">
      <w:pPr>
        <w:widowControl/>
        <w:adjustRightInd/>
        <w:spacing w:line="240" w:lineRule="auto"/>
        <w:jc w:val="center"/>
        <w:textAlignment w:val="auto"/>
        <w:rPr>
          <w:rFonts w:ascii="Lotus Linotype" w:hAnsi="Lotus Linotype" w:cs="Abuhmeda Free"/>
          <w:sz w:val="28"/>
          <w:szCs w:val="28"/>
          <w:rtl/>
        </w:rPr>
      </w:pPr>
    </w:p>
    <w:p w14:paraId="37032E38" w14:textId="77777777" w:rsidR="00872B03" w:rsidRDefault="00872B03" w:rsidP="000271CC">
      <w:pPr>
        <w:widowControl/>
        <w:adjustRightInd/>
        <w:spacing w:line="240" w:lineRule="auto"/>
        <w:jc w:val="center"/>
        <w:textAlignment w:val="auto"/>
        <w:rPr>
          <w:rFonts w:ascii="Lotus Linotype" w:hAnsi="Lotus Linotype" w:cs="Abuhmeda Free"/>
          <w:sz w:val="28"/>
          <w:szCs w:val="28"/>
          <w:rtl/>
        </w:rPr>
      </w:pPr>
    </w:p>
    <w:p w14:paraId="1010E4AD" w14:textId="77777777" w:rsidR="00872B03" w:rsidRDefault="00872B03" w:rsidP="000271CC">
      <w:pPr>
        <w:widowControl/>
        <w:adjustRightInd/>
        <w:spacing w:line="240" w:lineRule="auto"/>
        <w:jc w:val="center"/>
        <w:textAlignment w:val="auto"/>
        <w:rPr>
          <w:rFonts w:ascii="Lotus Linotype" w:hAnsi="Lotus Linotype" w:cs="Abuhmeda Free"/>
          <w:sz w:val="28"/>
          <w:szCs w:val="28"/>
          <w:rtl/>
        </w:rPr>
      </w:pPr>
    </w:p>
    <w:p w14:paraId="73217B84" w14:textId="77777777" w:rsidR="00872B03" w:rsidRDefault="00872B03"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6285CFB8" w14:textId="77777777" w:rsidR="00872B03" w:rsidRPr="00872B03" w:rsidRDefault="00872B03" w:rsidP="00872B03">
      <w:pPr>
        <w:spacing w:line="240" w:lineRule="auto"/>
        <w:jc w:val="center"/>
        <w:rPr>
          <w:rFonts w:ascii="Lotus Linotype" w:hAnsi="Lotus Linotype" w:cs="PT Bold Heading"/>
          <w:sz w:val="34"/>
          <w:szCs w:val="34"/>
        </w:rPr>
      </w:pPr>
      <w:r w:rsidRPr="00872B03">
        <w:rPr>
          <w:rFonts w:ascii="Lotus Linotype" w:hAnsi="Lotus Linotype" w:cs="PT Bold Heading" w:hint="cs"/>
          <w:sz w:val="34"/>
          <w:szCs w:val="34"/>
          <w:rtl/>
        </w:rPr>
        <w:t>د</w:t>
      </w:r>
      <w:r>
        <w:rPr>
          <w:rFonts w:ascii="Lotus Linotype" w:hAnsi="Lotus Linotype" w:cs="PT Bold Heading" w:hint="cs"/>
          <w:sz w:val="34"/>
          <w:szCs w:val="34"/>
          <w:rtl/>
        </w:rPr>
        <w:t>/</w:t>
      </w:r>
      <w:r w:rsidRPr="00872B03">
        <w:rPr>
          <w:rFonts w:ascii="Lotus Linotype" w:hAnsi="Lotus Linotype" w:cs="PT Bold Heading" w:hint="cs"/>
          <w:sz w:val="34"/>
          <w:szCs w:val="34"/>
          <w:rtl/>
        </w:rPr>
        <w:t xml:space="preserve"> </w:t>
      </w:r>
      <w:r w:rsidRPr="00872B03">
        <w:rPr>
          <w:rFonts w:ascii="Lotus Linotype" w:hAnsi="Lotus Linotype" w:cs="PT Bold Heading"/>
          <w:sz w:val="34"/>
          <w:szCs w:val="34"/>
          <w:rtl/>
        </w:rPr>
        <w:t>علي بن إبراهيم بن علي طوهري</w:t>
      </w:r>
    </w:p>
    <w:p w14:paraId="7781D19F" w14:textId="314EDEB2" w:rsidR="00870AF6" w:rsidRPr="00D11D9F" w:rsidRDefault="00872B03" w:rsidP="00872B03">
      <w:pPr>
        <w:widowControl/>
        <w:adjustRightInd/>
        <w:spacing w:line="240" w:lineRule="auto"/>
        <w:jc w:val="center"/>
        <w:textAlignment w:val="auto"/>
        <w:rPr>
          <w:rFonts w:ascii="Lotus Linotype" w:hAnsi="Lotus Linotype" w:cs="PT Bold Heading"/>
          <w:sz w:val="28"/>
          <w:szCs w:val="28"/>
          <w:rtl/>
        </w:rPr>
      </w:pPr>
      <w:r w:rsidRPr="00872B03">
        <w:rPr>
          <w:rFonts w:ascii="Lotus Linotype" w:hAnsi="Lotus Linotype" w:cs="mohammad bold art 1" w:hint="cs"/>
          <w:sz w:val="26"/>
          <w:szCs w:val="26"/>
          <w:rtl/>
        </w:rPr>
        <w:t>أستاذ التفسير وعلوم القرآن المشارك بقسم الدراسات</w:t>
      </w:r>
      <w:r>
        <w:rPr>
          <w:rFonts w:ascii="Lotus Linotype" w:hAnsi="Lotus Linotype" w:cs="mohammad bold art 1"/>
          <w:sz w:val="26"/>
          <w:szCs w:val="26"/>
          <w:rtl/>
        </w:rPr>
        <w:br/>
      </w:r>
      <w:r w:rsidRPr="00872B03">
        <w:rPr>
          <w:rFonts w:ascii="Lotus Linotype" w:hAnsi="Lotus Linotype" w:cs="mohammad bold art 1" w:hint="cs"/>
          <w:sz w:val="26"/>
          <w:szCs w:val="26"/>
          <w:rtl/>
        </w:rPr>
        <w:t xml:space="preserve"> الإسلامية- </w:t>
      </w:r>
      <w:r w:rsidRPr="00872B03">
        <w:rPr>
          <w:rFonts w:ascii="Lotus Linotype" w:hAnsi="Lotus Linotype" w:cs="mohammad bold art 1"/>
          <w:sz w:val="26"/>
          <w:szCs w:val="26"/>
          <w:rtl/>
        </w:rPr>
        <w:t>كلية الشريعة والقانون</w:t>
      </w:r>
      <w:r w:rsidRPr="00872B03">
        <w:rPr>
          <w:rFonts w:ascii="Lotus Linotype" w:hAnsi="Lotus Linotype" w:cs="mohammad bold art 1" w:hint="cs"/>
          <w:sz w:val="26"/>
          <w:szCs w:val="26"/>
          <w:rtl/>
        </w:rPr>
        <w:t xml:space="preserve">- </w:t>
      </w:r>
      <w:r w:rsidRPr="00872B03">
        <w:rPr>
          <w:rFonts w:ascii="Lotus Linotype" w:hAnsi="Lotus Linotype" w:cs="mohammad bold art 1"/>
          <w:sz w:val="26"/>
          <w:szCs w:val="26"/>
          <w:rtl/>
        </w:rPr>
        <w:t>جامعة جازان</w:t>
      </w:r>
      <w:r w:rsidRPr="00872B03">
        <w:rPr>
          <w:rFonts w:ascii="Lotus Linotype" w:hAnsi="Lotus Linotype" w:cs="mohammad bold art 1" w:hint="cs"/>
          <w:sz w:val="26"/>
          <w:szCs w:val="26"/>
          <w:rtl/>
        </w:rPr>
        <w:t xml:space="preserve">- </w:t>
      </w:r>
      <w:r>
        <w:rPr>
          <w:rFonts w:ascii="Lotus Linotype" w:hAnsi="Lotus Linotype" w:cs="mohammad bold art 1"/>
          <w:sz w:val="26"/>
          <w:szCs w:val="26"/>
          <w:rtl/>
        </w:rPr>
        <w:br/>
      </w:r>
      <w:r w:rsidRPr="00872B03">
        <w:rPr>
          <w:rFonts w:ascii="Lotus Linotype" w:hAnsi="Lotus Linotype" w:cs="mohammad bold art 1" w:hint="cs"/>
          <w:sz w:val="26"/>
          <w:szCs w:val="26"/>
          <w:rtl/>
        </w:rPr>
        <w:t>المملكة العربية السعودية</w:t>
      </w: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0FBEB530" w14:textId="5D068233" w:rsidR="006C732A" w:rsidRDefault="00B46010" w:rsidP="00872B03">
      <w:pPr>
        <w:widowControl/>
        <w:adjustRightInd/>
        <w:spacing w:line="240" w:lineRule="auto"/>
        <w:jc w:val="left"/>
        <w:textAlignment w:val="auto"/>
        <w:rPr>
          <w:rFonts w:cs="Traditional Arabic"/>
          <w:sz w:val="28"/>
          <w:szCs w:val="28"/>
          <w:rtl/>
          <w:lang w:eastAsia="ar-SA" w:bidi="ar-EG"/>
        </w:rPr>
      </w:pPr>
      <w:r w:rsidRPr="00D11D9F">
        <w:rPr>
          <w:rFonts w:ascii="Lotus Linotype" w:hAnsi="Lotus Linotype" w:cs="Lotus Linotype"/>
          <w:sz w:val="32"/>
          <w:szCs w:val="32"/>
          <w:rtl/>
        </w:rPr>
        <w:br w:type="page"/>
      </w:r>
    </w:p>
    <w:p w14:paraId="333AC870" w14:textId="77777777" w:rsidR="00815FDA" w:rsidRDefault="00815FDA" w:rsidP="00815FDA">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6EE30BED" w14:textId="26FBA3CF" w:rsidR="00872B03" w:rsidRPr="00432B1F" w:rsidRDefault="00872B03" w:rsidP="00432B1F">
      <w:pPr>
        <w:adjustRightInd/>
        <w:spacing w:line="223" w:lineRule="auto"/>
        <w:jc w:val="center"/>
        <w:textAlignment w:val="auto"/>
        <w:rPr>
          <w:rFonts w:ascii="Simplified Arabic" w:eastAsia="Calibri" w:hAnsi="Simplified Arabic" w:cs="Simplified Arabic"/>
          <w:b/>
          <w:bCs/>
          <w:kern w:val="2"/>
          <w:sz w:val="28"/>
          <w:szCs w:val="28"/>
        </w:rPr>
      </w:pPr>
      <w:r w:rsidRPr="00432B1F">
        <w:rPr>
          <w:rFonts w:ascii="Simplified Arabic" w:eastAsia="Calibri" w:hAnsi="Simplified Arabic" w:cs="Simplified Arabic"/>
          <w:b/>
          <w:bCs/>
          <w:kern w:val="2"/>
          <w:sz w:val="28"/>
          <w:szCs w:val="28"/>
          <w:rtl/>
        </w:rPr>
        <w:lastRenderedPageBreak/>
        <w:t xml:space="preserve">القراءة الجماعية للقرآن الكريم </w:t>
      </w:r>
    </w:p>
    <w:p w14:paraId="174D6BED" w14:textId="77777777" w:rsidR="00872B03" w:rsidRPr="00432B1F" w:rsidRDefault="00872B03" w:rsidP="00432B1F">
      <w:pPr>
        <w:adjustRightInd/>
        <w:spacing w:line="223" w:lineRule="auto"/>
        <w:jc w:val="center"/>
        <w:textAlignment w:val="auto"/>
        <w:rPr>
          <w:rFonts w:ascii="Simplified Arabic" w:eastAsia="Calibri" w:hAnsi="Simplified Arabic" w:cs="Simplified Arabic"/>
          <w:b/>
          <w:bCs/>
          <w:kern w:val="2"/>
          <w:sz w:val="28"/>
          <w:szCs w:val="28"/>
          <w:rtl/>
        </w:rPr>
      </w:pPr>
      <w:r w:rsidRPr="00432B1F">
        <w:rPr>
          <w:rFonts w:ascii="Simplified Arabic" w:eastAsia="Calibri" w:hAnsi="Simplified Arabic" w:cs="Simplified Arabic"/>
          <w:b/>
          <w:bCs/>
          <w:kern w:val="2"/>
          <w:sz w:val="28"/>
          <w:szCs w:val="28"/>
          <w:rtl/>
        </w:rPr>
        <w:t>أنواعها وأحكامها وتطبيقاتها</w:t>
      </w:r>
    </w:p>
    <w:p w14:paraId="48417660" w14:textId="1267164C" w:rsidR="00432B1F" w:rsidRPr="00432B1F" w:rsidRDefault="00432B1F" w:rsidP="00432B1F">
      <w:pPr>
        <w:adjustRightInd/>
        <w:spacing w:line="223" w:lineRule="auto"/>
        <w:jc w:val="lowKashida"/>
        <w:textAlignment w:val="auto"/>
        <w:rPr>
          <w:rFonts w:ascii="Simplified Arabic" w:eastAsia="Calibri" w:hAnsi="Simplified Arabic" w:cs="Simplified Arabic"/>
          <w:b/>
          <w:bCs/>
          <w:kern w:val="2"/>
          <w:sz w:val="28"/>
          <w:szCs w:val="28"/>
          <w:rtl/>
        </w:rPr>
      </w:pPr>
      <w:r w:rsidRPr="00432B1F">
        <w:rPr>
          <w:rFonts w:ascii="Simplified Arabic" w:hAnsi="Simplified Arabic" w:cs="Simplified Arabic"/>
          <w:b/>
          <w:bCs/>
          <w:sz w:val="28"/>
          <w:szCs w:val="28"/>
          <w:rtl/>
        </w:rPr>
        <w:t>علي بن إبراهيم بن علي طوهري</w:t>
      </w:r>
    </w:p>
    <w:p w14:paraId="10321B13" w14:textId="77777777" w:rsidR="00872B03" w:rsidRPr="00432B1F" w:rsidRDefault="00872B03" w:rsidP="00432B1F">
      <w:pPr>
        <w:adjustRightInd/>
        <w:spacing w:line="223" w:lineRule="auto"/>
        <w:jc w:val="lowKashida"/>
        <w:textAlignment w:val="auto"/>
        <w:rPr>
          <w:rFonts w:ascii="Simplified Arabic" w:eastAsia="Calibri" w:hAnsi="Simplified Arabic" w:cs="Simplified Arabic"/>
          <w:b/>
          <w:bCs/>
          <w:kern w:val="2"/>
          <w:sz w:val="28"/>
          <w:szCs w:val="28"/>
          <w:rtl/>
        </w:rPr>
      </w:pPr>
      <w:r w:rsidRPr="00432B1F">
        <w:rPr>
          <w:rFonts w:ascii="Simplified Arabic" w:eastAsia="Calibri" w:hAnsi="Simplified Arabic" w:cs="Simplified Arabic"/>
          <w:b/>
          <w:bCs/>
          <w:kern w:val="2"/>
          <w:sz w:val="28"/>
          <w:szCs w:val="28"/>
          <w:rtl/>
        </w:rPr>
        <w:t xml:space="preserve">قسم الدراسات الإسلامية </w:t>
      </w:r>
      <w:r w:rsidRPr="00432B1F">
        <w:rPr>
          <w:rFonts w:ascii="Simplified Arabic" w:eastAsia="Calibri" w:hAnsi="Simplified Arabic" w:cs="Simplified Arabic"/>
          <w:b/>
          <w:bCs/>
          <w:kern w:val="2"/>
          <w:sz w:val="28"/>
          <w:szCs w:val="28"/>
          <w:rtl/>
          <w:lang w:bidi="ar-EG"/>
        </w:rPr>
        <w:t xml:space="preserve">(قسم التفسير وعلوم القرآن </w:t>
      </w:r>
      <w:r w:rsidRPr="00432B1F">
        <w:rPr>
          <w:rFonts w:ascii="Simplified Arabic" w:eastAsia="Calibri" w:hAnsi="Simplified Arabic" w:cs="Simplified Arabic"/>
          <w:b/>
          <w:bCs/>
          <w:kern w:val="2"/>
          <w:sz w:val="28"/>
          <w:szCs w:val="28"/>
          <w:rtl/>
        </w:rPr>
        <w:t>) - كلية الشريعة والقانون- جامعة جازان- المملكة العربية السعودية</w:t>
      </w:r>
    </w:p>
    <w:p w14:paraId="6D454F50" w14:textId="77777777" w:rsidR="00872B03" w:rsidRPr="00432B1F" w:rsidRDefault="00872B03" w:rsidP="00432B1F">
      <w:pPr>
        <w:adjustRightInd/>
        <w:spacing w:line="223" w:lineRule="auto"/>
        <w:jc w:val="lowKashida"/>
        <w:textAlignment w:val="auto"/>
        <w:rPr>
          <w:rFonts w:ascii="Traditional Arabic" w:eastAsia="Calibri" w:hAnsi="Traditional Arabic" w:cs="Traditional Arabic"/>
          <w:b/>
          <w:bCs/>
          <w:kern w:val="2"/>
          <w:sz w:val="28"/>
          <w:szCs w:val="28"/>
          <w:rtl/>
          <w:lang w:bidi="ar-EG"/>
        </w:rPr>
      </w:pPr>
      <w:r w:rsidRPr="00432B1F">
        <w:rPr>
          <w:rFonts w:ascii="Simplified Arabic" w:eastAsia="Calibri" w:hAnsi="Simplified Arabic" w:cs="Simplified Arabic"/>
          <w:b/>
          <w:bCs/>
          <w:kern w:val="2"/>
          <w:sz w:val="28"/>
          <w:szCs w:val="28"/>
          <w:rtl/>
        </w:rPr>
        <w:t xml:space="preserve">البريد الالكتروني : </w:t>
      </w:r>
      <w:hyperlink r:id="rId10" w:tgtFrame="_blank" w:history="1">
        <w:r w:rsidRPr="00432B1F">
          <w:rPr>
            <w:rFonts w:asciiTheme="majorBidi" w:eastAsia="Calibri" w:hAnsiTheme="majorBidi" w:cstheme="majorBidi"/>
            <w:b/>
            <w:bCs/>
            <w:kern w:val="2"/>
            <w:sz w:val="28"/>
            <w:szCs w:val="28"/>
          </w:rPr>
          <w:t>alitohari2@gmail.com</w:t>
        </w:r>
      </w:hyperlink>
    </w:p>
    <w:p w14:paraId="17009EBC" w14:textId="77777777" w:rsidR="00872B03" w:rsidRPr="00432B1F" w:rsidRDefault="00872B03" w:rsidP="00432B1F">
      <w:pPr>
        <w:widowControl/>
        <w:adjustRightInd/>
        <w:spacing w:line="223" w:lineRule="auto"/>
        <w:jc w:val="left"/>
        <w:textAlignment w:val="auto"/>
        <w:rPr>
          <w:rFonts w:ascii="Simplified Arabic" w:eastAsia="Calibri" w:hAnsi="Simplified Arabic" w:cs="Simplified Arabic"/>
          <w:b/>
          <w:bCs/>
          <w:kern w:val="2"/>
          <w:sz w:val="28"/>
          <w:szCs w:val="28"/>
          <w:rtl/>
          <w:lang w:bidi="ar-EG"/>
        </w:rPr>
      </w:pPr>
      <w:r w:rsidRPr="00432B1F">
        <w:rPr>
          <w:rFonts w:ascii="Simplified Arabic" w:eastAsia="Calibri" w:hAnsi="Simplified Arabic" w:cs="Simplified Arabic"/>
          <w:b/>
          <w:bCs/>
          <w:kern w:val="2"/>
          <w:sz w:val="28"/>
          <w:szCs w:val="28"/>
          <w:rtl/>
        </w:rPr>
        <w:t>الملخص :</w:t>
      </w:r>
    </w:p>
    <w:p w14:paraId="0DD650B7" w14:textId="552E41E4" w:rsidR="00872B03" w:rsidRPr="00872B03" w:rsidRDefault="00872B03" w:rsidP="00432B1F">
      <w:pPr>
        <w:widowControl/>
        <w:adjustRightInd/>
        <w:spacing w:line="223" w:lineRule="auto"/>
        <w:jc w:val="lowKashida"/>
        <w:textAlignment w:val="auto"/>
        <w:rPr>
          <w:rFonts w:ascii="Traditional Arabic" w:eastAsia="Calibri" w:hAnsi="Traditional Arabic" w:cs="Traditional Arabic"/>
          <w:kern w:val="2"/>
          <w:sz w:val="28"/>
          <w:szCs w:val="28"/>
          <w:rtl/>
        </w:rPr>
      </w:pPr>
      <w:r w:rsidRPr="00872B03">
        <w:rPr>
          <w:rFonts w:ascii="Simplified Arabic" w:eastAsia="Calibri" w:hAnsi="Simplified Arabic" w:cs="Simplified Arabic"/>
          <w:kern w:val="2"/>
          <w:sz w:val="28"/>
          <w:szCs w:val="28"/>
          <w:rtl/>
        </w:rPr>
        <w:t>يتحدث البحث عن موضوع القراءة الجماعية للقرآن الكريم، وذلك استناداً على الحديث الوارد في فضل قراءة القرآن الكريم، فقد تناول شراح الحديث بيان المعنى والكيفية للقراءة الجماعية، ثم تناول الفقهاء بيان الحكم الشرعي في الاجتماع للقراءة بشتى صورها؛ بين قائل بالاستحباب لكل الأنواع، وبين قائل بالكراهة للقراءة الجماعية بصوت واحد، وبين من يرى التفصيل في المسألة من حيث المقصد منها،  ثم بعد ذلك تناول البحث تطبيقات استعمال القراءة الجماعية، وقد خلص البحث إلى بيان الأنواع المتفق على مشروعيتها أو استحبابها، ومناقشة قول القائلين بالكراهة، وأن النقل عمن قال بذلك ليس على إطلاقه، بل فيه قصور، ثم بيان أن باب الاجتهاد له مسوغ في بيان معنى الحديث، وأوصى البحث بالتثبت عند النقل عن العلماء، وبمزيد بحث لكيفية مدارسة جبريل القرآن مع النبي</w:t>
      </w:r>
      <w:r w:rsidRPr="00872B03">
        <w:rPr>
          <w:rFonts w:ascii="Traditional Arabic" w:eastAsia="Calibri" w:hAnsi="Traditional Arabic" w:cs="Traditional Arabic" w:hint="cs"/>
          <w:kern w:val="2"/>
          <w:sz w:val="28"/>
          <w:szCs w:val="28"/>
          <w:rtl/>
        </w:rPr>
        <w:t xml:space="preserve"> صلى الله عليه وسلم. </w:t>
      </w:r>
    </w:p>
    <w:p w14:paraId="71E33BB8" w14:textId="77777777" w:rsidR="00872B03" w:rsidRPr="00872B03" w:rsidRDefault="00872B03" w:rsidP="00432B1F">
      <w:pPr>
        <w:widowControl/>
        <w:adjustRightInd/>
        <w:spacing w:line="223" w:lineRule="auto"/>
        <w:jc w:val="lowKashida"/>
        <w:textAlignment w:val="auto"/>
        <w:rPr>
          <w:rFonts w:ascii="Simplified Arabic" w:eastAsia="Calibri" w:hAnsi="Simplified Arabic" w:cs="Simplified Arabic"/>
          <w:b/>
          <w:bCs/>
          <w:kern w:val="2"/>
          <w:sz w:val="28"/>
          <w:szCs w:val="28"/>
          <w:rtl/>
        </w:rPr>
      </w:pPr>
      <w:r w:rsidRPr="00872B03">
        <w:rPr>
          <w:rFonts w:ascii="Simplified Arabic" w:eastAsia="Calibri" w:hAnsi="Simplified Arabic" w:cs="Simplified Arabic"/>
          <w:b/>
          <w:bCs/>
          <w:kern w:val="2"/>
          <w:sz w:val="28"/>
          <w:szCs w:val="28"/>
          <w:rtl/>
        </w:rPr>
        <w:t xml:space="preserve">وكانت التوصيات: </w:t>
      </w:r>
    </w:p>
    <w:p w14:paraId="3576E75F" w14:textId="77777777" w:rsidR="00872B03" w:rsidRPr="00872B03" w:rsidRDefault="00872B03" w:rsidP="007656DE">
      <w:pPr>
        <w:widowControl/>
        <w:numPr>
          <w:ilvl w:val="0"/>
          <w:numId w:val="58"/>
        </w:numPr>
        <w:adjustRightInd/>
        <w:spacing w:line="223" w:lineRule="auto"/>
        <w:ind w:left="386"/>
        <w:contextualSpacing/>
        <w:jc w:val="lowKashida"/>
        <w:textAlignment w:val="auto"/>
        <w:rPr>
          <w:rFonts w:ascii="Simplified Arabic" w:eastAsia="Calibri" w:hAnsi="Simplified Arabic" w:cs="Simplified Arabic"/>
          <w:kern w:val="2"/>
          <w:sz w:val="28"/>
          <w:szCs w:val="28"/>
        </w:rPr>
      </w:pPr>
      <w:r w:rsidRPr="00872B03">
        <w:rPr>
          <w:rFonts w:ascii="Simplified Arabic" w:eastAsia="Calibri" w:hAnsi="Simplified Arabic" w:cs="Simplified Arabic"/>
          <w:kern w:val="2"/>
          <w:sz w:val="28"/>
          <w:szCs w:val="28"/>
          <w:rtl/>
        </w:rPr>
        <w:t>يوصي الباحث بمزيد من التحقيق في النقل عن الإمام مالك في مسألة القراءة الجماعية.</w:t>
      </w:r>
    </w:p>
    <w:p w14:paraId="2D970626" w14:textId="77777777" w:rsidR="00872B03" w:rsidRPr="00872B03" w:rsidRDefault="00872B03" w:rsidP="007656DE">
      <w:pPr>
        <w:widowControl/>
        <w:numPr>
          <w:ilvl w:val="0"/>
          <w:numId w:val="58"/>
        </w:numPr>
        <w:adjustRightInd/>
        <w:spacing w:line="223" w:lineRule="auto"/>
        <w:ind w:left="386"/>
        <w:contextualSpacing/>
        <w:jc w:val="lowKashida"/>
        <w:textAlignment w:val="auto"/>
        <w:rPr>
          <w:rFonts w:ascii="Traditional Arabic" w:eastAsia="Calibri" w:hAnsi="Traditional Arabic" w:cs="Traditional Arabic"/>
          <w:kern w:val="2"/>
          <w:sz w:val="28"/>
          <w:szCs w:val="28"/>
          <w:rtl/>
        </w:rPr>
      </w:pPr>
      <w:r w:rsidRPr="00872B03">
        <w:rPr>
          <w:rFonts w:ascii="Simplified Arabic" w:eastAsia="Calibri" w:hAnsi="Simplified Arabic" w:cs="Simplified Arabic"/>
          <w:kern w:val="2"/>
          <w:sz w:val="28"/>
          <w:szCs w:val="28"/>
          <w:rtl/>
        </w:rPr>
        <w:t>يوصي الباحث بمزيد من الدراسة في بيان صفة مدارسة جبريل عليه السلام القرآن مع النبي</w:t>
      </w:r>
      <w:r w:rsidRPr="00872B03">
        <w:rPr>
          <w:rFonts w:ascii="Traditional Arabic" w:eastAsia="Calibri" w:hAnsi="Traditional Arabic" w:cs="Traditional Arabic" w:hint="cs"/>
          <w:kern w:val="2"/>
          <w:sz w:val="28"/>
          <w:szCs w:val="28"/>
          <w:rtl/>
        </w:rPr>
        <w:t xml:space="preserve"> صلى الله عليه وسلم. </w:t>
      </w:r>
    </w:p>
    <w:p w14:paraId="15D3A318" w14:textId="77777777" w:rsidR="00872B03" w:rsidRPr="00872B03" w:rsidRDefault="00872B03" w:rsidP="00432B1F">
      <w:pPr>
        <w:widowControl/>
        <w:adjustRightInd/>
        <w:spacing w:line="223" w:lineRule="auto"/>
        <w:ind w:left="2013" w:hanging="2013"/>
        <w:jc w:val="lowKashida"/>
        <w:textAlignment w:val="auto"/>
        <w:rPr>
          <w:rFonts w:ascii="Simplified Arabic" w:eastAsia="Calibri" w:hAnsi="Simplified Arabic" w:cs="Simplified Arabic"/>
          <w:kern w:val="2"/>
          <w:sz w:val="28"/>
          <w:szCs w:val="28"/>
          <w:rtl/>
        </w:rPr>
      </w:pPr>
      <w:r w:rsidRPr="00872B03">
        <w:rPr>
          <w:rFonts w:ascii="Simplified Arabic" w:eastAsia="Calibri" w:hAnsi="Simplified Arabic" w:cs="Simplified Arabic"/>
          <w:b/>
          <w:bCs/>
          <w:kern w:val="2"/>
          <w:sz w:val="28"/>
          <w:szCs w:val="28"/>
          <w:rtl/>
        </w:rPr>
        <w:t>الكلمات المفتاحية:</w:t>
      </w:r>
      <w:r w:rsidRPr="00872B03">
        <w:rPr>
          <w:rFonts w:ascii="Simplified Arabic" w:eastAsia="Calibri" w:hAnsi="Simplified Arabic" w:cs="Simplified Arabic"/>
          <w:kern w:val="2"/>
          <w:sz w:val="28"/>
          <w:szCs w:val="28"/>
          <w:rtl/>
        </w:rPr>
        <w:t xml:space="preserve"> القراءة بالإدارة، الإدارة بالقرآن، القراءة الجماعية، التلقي، السماع. </w:t>
      </w:r>
    </w:p>
    <w:p w14:paraId="32ECC73B" w14:textId="77777777" w:rsidR="00A423AD" w:rsidRDefault="00A423AD">
      <w:pPr>
        <w:widowControl/>
        <w:bidi w:val="0"/>
        <w:adjustRightInd/>
        <w:spacing w:line="240" w:lineRule="auto"/>
        <w:jc w:val="left"/>
        <w:textAlignment w:val="auto"/>
        <w:rPr>
          <w:sz w:val="28"/>
          <w:szCs w:val="28"/>
        </w:rPr>
      </w:pPr>
      <w:r>
        <w:rPr>
          <w:sz w:val="28"/>
          <w:szCs w:val="28"/>
        </w:rPr>
        <w:br w:type="page"/>
      </w:r>
    </w:p>
    <w:p w14:paraId="163F1363" w14:textId="00A41CAD" w:rsidR="00A423AD" w:rsidRPr="00A423AD" w:rsidRDefault="00A423AD" w:rsidP="00A423AD">
      <w:pPr>
        <w:bidi w:val="0"/>
        <w:spacing w:line="240" w:lineRule="auto"/>
        <w:jc w:val="center"/>
        <w:rPr>
          <w:b/>
          <w:bCs/>
          <w:sz w:val="28"/>
          <w:szCs w:val="28"/>
        </w:rPr>
      </w:pPr>
      <w:r w:rsidRPr="00A423AD">
        <w:rPr>
          <w:b/>
          <w:bCs/>
          <w:sz w:val="28"/>
          <w:szCs w:val="28"/>
        </w:rPr>
        <w:lastRenderedPageBreak/>
        <w:t>Collective reading of the Holy Koran of its types, provisions and applications</w:t>
      </w:r>
    </w:p>
    <w:p w14:paraId="0CD77D2F" w14:textId="77777777" w:rsidR="00A423AD" w:rsidRPr="00A423AD" w:rsidRDefault="00A423AD" w:rsidP="00A423AD">
      <w:pPr>
        <w:bidi w:val="0"/>
        <w:spacing w:line="240" w:lineRule="auto"/>
        <w:rPr>
          <w:b/>
          <w:bCs/>
          <w:sz w:val="28"/>
          <w:szCs w:val="28"/>
        </w:rPr>
      </w:pPr>
      <w:r w:rsidRPr="00A423AD">
        <w:rPr>
          <w:b/>
          <w:bCs/>
          <w:sz w:val="28"/>
          <w:szCs w:val="28"/>
        </w:rPr>
        <w:t>Ali bin Ibrahim bin Ali Tuhiri</w:t>
      </w:r>
    </w:p>
    <w:p w14:paraId="41EA1ABD" w14:textId="77777777" w:rsidR="00A423AD" w:rsidRPr="00A423AD" w:rsidRDefault="00A423AD" w:rsidP="00A423AD">
      <w:pPr>
        <w:bidi w:val="0"/>
        <w:spacing w:line="240" w:lineRule="auto"/>
        <w:rPr>
          <w:b/>
          <w:bCs/>
          <w:sz w:val="28"/>
          <w:szCs w:val="28"/>
        </w:rPr>
      </w:pPr>
      <w:r w:rsidRPr="00A423AD">
        <w:rPr>
          <w:b/>
          <w:bCs/>
          <w:sz w:val="28"/>
          <w:szCs w:val="28"/>
        </w:rPr>
        <w:t>Department of Islamic Studies (Interpretation and Koranic Sciences) - Faculty of Shari 'a and Law - University of Gazan - Saudi Arabia</w:t>
      </w:r>
    </w:p>
    <w:p w14:paraId="4D109402" w14:textId="77777777" w:rsidR="00A423AD" w:rsidRPr="00A423AD" w:rsidRDefault="00A423AD" w:rsidP="00A423AD">
      <w:pPr>
        <w:bidi w:val="0"/>
        <w:spacing w:line="240" w:lineRule="auto"/>
        <w:rPr>
          <w:b/>
          <w:bCs/>
          <w:sz w:val="28"/>
          <w:szCs w:val="28"/>
        </w:rPr>
      </w:pPr>
      <w:r w:rsidRPr="00A423AD">
        <w:rPr>
          <w:b/>
          <w:bCs/>
          <w:sz w:val="28"/>
          <w:szCs w:val="28"/>
        </w:rPr>
        <w:t>Email: alitohari2@gmail.com</w:t>
      </w:r>
    </w:p>
    <w:p w14:paraId="100AF848" w14:textId="77777777" w:rsidR="00A423AD" w:rsidRPr="00A423AD" w:rsidRDefault="00A423AD" w:rsidP="00A423AD">
      <w:pPr>
        <w:bidi w:val="0"/>
        <w:spacing w:line="240" w:lineRule="auto"/>
        <w:rPr>
          <w:b/>
          <w:bCs/>
          <w:sz w:val="28"/>
          <w:szCs w:val="28"/>
        </w:rPr>
      </w:pPr>
      <w:r w:rsidRPr="00A423AD">
        <w:rPr>
          <w:b/>
          <w:bCs/>
          <w:sz w:val="28"/>
          <w:szCs w:val="28"/>
        </w:rPr>
        <w:t>Abstract:</w:t>
      </w:r>
    </w:p>
    <w:p w14:paraId="0FE396AF" w14:textId="77777777" w:rsidR="00A423AD" w:rsidRPr="00F866BB" w:rsidRDefault="00A423AD" w:rsidP="00A423AD">
      <w:pPr>
        <w:bidi w:val="0"/>
        <w:spacing w:line="240" w:lineRule="auto"/>
        <w:rPr>
          <w:sz w:val="28"/>
          <w:szCs w:val="28"/>
        </w:rPr>
      </w:pPr>
      <w:r w:rsidRPr="00F866BB">
        <w:rPr>
          <w:sz w:val="28"/>
          <w:szCs w:val="28"/>
        </w:rPr>
        <w:t>The research discusses the subject of collective reading of the Holy Quran, based on Al hadith contained in the favour of reading the Holy Quran. The discussion examined the statement of meaning and how to read the collective, and then the scholars addressed the statement of the sharia judgment in the meeting to read all its forms; Between the dictatorship of all kinds, and the hatred of collective reading in one voice, Who could see the question in detail in terms of its purpose? and then the research dealt with the applications of the use of collective reading, and the research concluded that the types agreed upon were legitimate or desirable. and to discuss the say of the haters, and that the transfer of whoever said it is not to launch it It has a shortcoming, and then a statement that the door of jurisprudence is justified in the statement of the meaning of Al hadith. The research recommended proving on the transfer of scholars, and further research on how jibril Al-Qur 'an and the Prophet Prayer of Allah be taught.</w:t>
      </w:r>
    </w:p>
    <w:p w14:paraId="291877B7" w14:textId="77777777" w:rsidR="00A423AD" w:rsidRPr="00F866BB" w:rsidRDefault="00A423AD" w:rsidP="00A423AD">
      <w:pPr>
        <w:bidi w:val="0"/>
        <w:spacing w:line="240" w:lineRule="auto"/>
        <w:rPr>
          <w:sz w:val="28"/>
          <w:szCs w:val="28"/>
        </w:rPr>
      </w:pPr>
      <w:r w:rsidRPr="00F866BB">
        <w:rPr>
          <w:sz w:val="28"/>
          <w:szCs w:val="28"/>
        </w:rPr>
        <w:t>The recommendations are:</w:t>
      </w:r>
    </w:p>
    <w:p w14:paraId="2AB56D8A" w14:textId="77777777" w:rsidR="00A423AD" w:rsidRPr="00F866BB" w:rsidRDefault="00A423AD" w:rsidP="00A423AD">
      <w:pPr>
        <w:bidi w:val="0"/>
        <w:spacing w:line="240" w:lineRule="auto"/>
        <w:rPr>
          <w:sz w:val="28"/>
          <w:szCs w:val="28"/>
        </w:rPr>
      </w:pPr>
      <w:r w:rsidRPr="00F866BB">
        <w:rPr>
          <w:sz w:val="28"/>
          <w:szCs w:val="28"/>
        </w:rPr>
        <w:t>1)</w:t>
      </w:r>
      <w:r w:rsidRPr="00F866BB">
        <w:rPr>
          <w:sz w:val="28"/>
          <w:szCs w:val="28"/>
        </w:rPr>
        <w:tab/>
        <w:t>The transfer from Imam Malik in the matter of collective reading.</w:t>
      </w:r>
    </w:p>
    <w:p w14:paraId="0D381A9B" w14:textId="77777777" w:rsidR="00A423AD" w:rsidRPr="00F866BB" w:rsidRDefault="00A423AD" w:rsidP="00A423AD">
      <w:pPr>
        <w:bidi w:val="0"/>
        <w:spacing w:line="240" w:lineRule="auto"/>
        <w:rPr>
          <w:sz w:val="28"/>
          <w:szCs w:val="28"/>
        </w:rPr>
      </w:pPr>
      <w:r w:rsidRPr="00F866BB">
        <w:rPr>
          <w:sz w:val="28"/>
          <w:szCs w:val="28"/>
        </w:rPr>
        <w:t>2)</w:t>
      </w:r>
      <w:r w:rsidRPr="00F866BB">
        <w:rPr>
          <w:sz w:val="28"/>
          <w:szCs w:val="28"/>
        </w:rPr>
        <w:tab/>
        <w:t>Jibril peace be upon him while discussing Al-Qur'an with Prophet Allah's Peace be upon Him.</w:t>
      </w:r>
    </w:p>
    <w:p w14:paraId="7E8455D0" w14:textId="3C616D1F" w:rsidR="00872B03" w:rsidRPr="00872B03" w:rsidRDefault="00A423AD" w:rsidP="00A423AD">
      <w:pPr>
        <w:widowControl/>
        <w:bidi w:val="0"/>
        <w:adjustRightInd/>
        <w:spacing w:line="240" w:lineRule="auto"/>
        <w:ind w:left="1428" w:hanging="1428"/>
        <w:textAlignment w:val="auto"/>
        <w:rPr>
          <w:rFonts w:asciiTheme="majorBidi" w:eastAsia="Calibri" w:hAnsiTheme="majorBidi" w:cstheme="majorBidi"/>
          <w:kern w:val="2"/>
          <w:sz w:val="28"/>
          <w:szCs w:val="28"/>
        </w:rPr>
      </w:pPr>
      <w:r w:rsidRPr="00A423AD">
        <w:rPr>
          <w:b/>
          <w:bCs/>
          <w:sz w:val="28"/>
          <w:szCs w:val="28"/>
        </w:rPr>
        <w:t>Keywords:</w:t>
      </w:r>
      <w:r w:rsidRPr="00F866BB">
        <w:rPr>
          <w:sz w:val="28"/>
          <w:szCs w:val="28"/>
        </w:rPr>
        <w:t xml:space="preserve"> Reading by Administration - Administration by Reading - Collective Reading - Receiving - Hearing.</w:t>
      </w:r>
    </w:p>
    <w:p w14:paraId="370E0F62" w14:textId="77777777" w:rsidR="00872B03" w:rsidRPr="001E7316" w:rsidRDefault="00872B03" w:rsidP="00A423AD">
      <w:pPr>
        <w:widowControl/>
        <w:adjustRightInd/>
        <w:spacing w:line="240" w:lineRule="auto"/>
        <w:jc w:val="center"/>
        <w:textAlignment w:val="auto"/>
        <w:rPr>
          <w:rFonts w:ascii="Traditional Arabic" w:eastAsia="Calibri" w:hAnsi="Traditional Arabic" w:cs="Traditional Arabic"/>
          <w:b/>
          <w:bCs/>
          <w:kern w:val="2"/>
          <w:sz w:val="28"/>
          <w:szCs w:val="28"/>
        </w:rPr>
      </w:pPr>
      <w:r w:rsidRPr="00872B03">
        <w:rPr>
          <w:rFonts w:ascii="Traditional Arabic" w:eastAsia="Calibri" w:hAnsi="Traditional Arabic" w:cs="Traditional Arabic"/>
          <w:b/>
          <w:bCs/>
          <w:kern w:val="2"/>
          <w:sz w:val="32"/>
          <w:szCs w:val="32"/>
          <w:rtl/>
        </w:rPr>
        <w:br w:type="page"/>
      </w:r>
      <w:r w:rsidRPr="001E7316">
        <w:rPr>
          <w:rFonts w:ascii="Traditional Arabic" w:eastAsia="Calibri" w:hAnsi="Traditional Arabic" w:cs="Traditional Arabic" w:hint="cs"/>
          <w:b/>
          <w:bCs/>
          <w:kern w:val="2"/>
          <w:sz w:val="28"/>
          <w:szCs w:val="28"/>
          <w:rtl/>
        </w:rPr>
        <w:lastRenderedPageBreak/>
        <w:t>بسم الله الرحمن الرحيم</w:t>
      </w:r>
    </w:p>
    <w:p w14:paraId="3170F540" w14:textId="5B74D4E1"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الحمد لله الذي أنزل على عبده الكتاب ولم يجعل له عوجاً، قيما لينذر بأساً شديداً من لدنه ويبشر المؤمنين الذين يعملون الصالحات أن لهم أجراً حسناً، وأشهد أن لا إله إلا الله وحده لا شريك له، له الملك وله الحمد، وهو على كل شيء قدير، وأشهد أن محمداً عبده ورسوله، أدى الأمانة وبلّغ الرسالة، صلى الله عليه وسلم وعلى آله وصحبه، وعلى من استن بسنته، واهتدى بهديه، وعلى من تبعه بإحسان إلى يوم الدين . أما بعد: </w:t>
      </w:r>
    </w:p>
    <w:p w14:paraId="557D5923" w14:textId="2C179774"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فإن العلم الشرعي هو أفضل العلوم وأشرفها، وأفضل العلوم الشرعية هو علم القرآن والسنة، وما استنبطه أهل العلم من فقههما، فشرف العلوم بشرف المعلوم، وتعلم القرآن الكريم وتدبره وحفظه وتفسيره وكل ما يتعلق به من العلوم؛ من أجلِّ العبادات التي تصرف فيها الأوقات، وقد ورد ذكر فضل تعلم القرآن وتعليمه وتلاوته في كثير من الآيات الكريمة، والأحاديث الصحيحة الشريفة الثابتة عن النبي</w:t>
      </w:r>
      <w:r w:rsidRPr="001E7316">
        <w:rPr>
          <w:rFonts w:ascii="Traditional Arabic" w:eastAsia="Calibri" w:hAnsi="Traditional Arabic" w:cs="Traditional Arabic" w:hint="cs"/>
          <w:kern w:val="2"/>
          <w:sz w:val="28"/>
          <w:szCs w:val="28"/>
          <w:rtl/>
        </w:rPr>
        <w:t xml:space="preserve"> صلى الله عليه وسلم</w:t>
      </w:r>
      <w:r w:rsidRPr="001E7316">
        <w:rPr>
          <w:rFonts w:ascii="Simplified Arabic" w:eastAsia="Calibri" w:hAnsi="Simplified Arabic" w:cs="Simplified Arabic"/>
          <w:kern w:val="2"/>
          <w:sz w:val="28"/>
          <w:szCs w:val="28"/>
          <w:rtl/>
        </w:rPr>
        <w:t>، وقد كان جبريل عليه السلام يدارس النبي</w:t>
      </w:r>
      <w:r w:rsidRPr="001E7316">
        <w:rPr>
          <w:rFonts w:ascii="Traditional Arabic" w:eastAsia="Calibri" w:hAnsi="Traditional Arabic" w:cs="Traditional Arabic" w:hint="cs"/>
          <w:kern w:val="2"/>
          <w:sz w:val="28"/>
          <w:szCs w:val="28"/>
          <w:rtl/>
        </w:rPr>
        <w:t xml:space="preserve"> صلى الله عليه وسلم </w:t>
      </w:r>
      <w:r w:rsidRPr="001E7316">
        <w:rPr>
          <w:rFonts w:ascii="Simplified Arabic" w:eastAsia="Calibri" w:hAnsi="Simplified Arabic" w:cs="Simplified Arabic"/>
          <w:kern w:val="2"/>
          <w:sz w:val="28"/>
          <w:szCs w:val="28"/>
          <w:rtl/>
        </w:rPr>
        <w:t>القرآن في ليالي رمضان، وما ذاك إلا لما في تلاوته من الأجر العظيم، والثواب الجزيل، ثم جرت عادة الناس باتباع سنته عليه الصلاة والسلام في تلاوة القرآن الكريم، والاجتماع في المساجد طلباً للأجر العظيم الذي أخبر به صلى الله عليه وسلم من نزول السكينة وحضور الملائكة لمجالس قارئي القرآن الكريم.</w:t>
      </w:r>
    </w:p>
    <w:p w14:paraId="44D17918" w14:textId="1EF900C1"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وسوف أعرض في هذا البحث بياناً لما ذكره العلماء من أحوال الاجتماع لقراءة الكريم، وبيان أحكامها الشرعية، ثم التطبيقات والفوائد التي تستفاد من الاجتماع لقراءة القرآن الكريم.</w:t>
      </w:r>
    </w:p>
    <w:p w14:paraId="4E93A78F" w14:textId="77777777" w:rsidR="003C30F8" w:rsidRDefault="003C30F8" w:rsidP="003C30F8">
      <w:pPr>
        <w:widowControl/>
        <w:adjustRightInd/>
        <w:spacing w:line="240" w:lineRule="auto"/>
        <w:jc w:val="left"/>
        <w:textAlignment w:val="auto"/>
        <w:rPr>
          <w:rFonts w:ascii="Simplified Arabic" w:eastAsia="Calibri" w:hAnsi="Simplified Arabic" w:cs="Simplified Arabic"/>
          <w:b/>
          <w:bCs/>
          <w:kern w:val="2"/>
          <w:sz w:val="28"/>
          <w:szCs w:val="28"/>
          <w:rtl/>
        </w:rPr>
      </w:pPr>
      <w:r>
        <w:rPr>
          <w:rFonts w:ascii="Simplified Arabic" w:eastAsia="Calibri" w:hAnsi="Simplified Arabic" w:cs="Simplified Arabic"/>
          <w:b/>
          <w:bCs/>
          <w:kern w:val="2"/>
          <w:sz w:val="28"/>
          <w:szCs w:val="28"/>
          <w:rtl/>
        </w:rPr>
        <w:br w:type="page"/>
      </w:r>
    </w:p>
    <w:p w14:paraId="331F5E58" w14:textId="519EA7AE" w:rsidR="00872B03" w:rsidRPr="001E7316" w:rsidRDefault="00872B03" w:rsidP="001E7316">
      <w:pPr>
        <w:widowControl/>
        <w:shd w:val="clear" w:color="auto" w:fill="FFFFFF"/>
        <w:adjustRightInd/>
        <w:spacing w:line="240" w:lineRule="auto"/>
        <w:textAlignment w:val="auto"/>
        <w:outlineLvl w:val="2"/>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 xml:space="preserve">أولاً: أهمية الموضوع: </w:t>
      </w:r>
    </w:p>
    <w:p w14:paraId="55731A87" w14:textId="77777777" w:rsidR="00872B03" w:rsidRPr="001E7316" w:rsidRDefault="00872B03" w:rsidP="007656DE">
      <w:pPr>
        <w:widowControl/>
        <w:numPr>
          <w:ilvl w:val="0"/>
          <w:numId w:val="51"/>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تكمن أهمية الموضوع في بيان مسألة مهمة متعلقة بأعظم كتاب نزل من السماء، وهو القرآن الكريم، حيث أمرنا الله تعالى بالتعبد بقراءته وحفظه وفهمه وتدبره.</w:t>
      </w:r>
    </w:p>
    <w:p w14:paraId="3BCD8E9A" w14:textId="77777777" w:rsidR="00872B03" w:rsidRPr="001E7316" w:rsidRDefault="00872B03" w:rsidP="007656DE">
      <w:pPr>
        <w:widowControl/>
        <w:numPr>
          <w:ilvl w:val="0"/>
          <w:numId w:val="51"/>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تحقيق كيفية الاجتماع لقراءة القرآن الكريم، فقد رتب الله تعالى الأجر العظيم على ذلك. </w:t>
      </w:r>
    </w:p>
    <w:p w14:paraId="57E47074" w14:textId="77777777" w:rsidR="00872B03" w:rsidRPr="001E7316" w:rsidRDefault="00872B03" w:rsidP="007656DE">
      <w:pPr>
        <w:widowControl/>
        <w:numPr>
          <w:ilvl w:val="0"/>
          <w:numId w:val="51"/>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اتباع سنة النبي</w:t>
      </w:r>
      <w:r w:rsidRPr="001E7316">
        <w:rPr>
          <w:rFonts w:ascii="Traditional Arabic" w:eastAsia="Calibri" w:hAnsi="Traditional Arabic" w:cs="Traditional Arabic" w:hint="cs"/>
          <w:kern w:val="2"/>
          <w:sz w:val="28"/>
          <w:szCs w:val="28"/>
          <w:rtl/>
        </w:rPr>
        <w:t xml:space="preserve"> صلى الله عليه وسلم </w:t>
      </w:r>
      <w:r w:rsidRPr="001E7316">
        <w:rPr>
          <w:rFonts w:ascii="Simplified Arabic" w:eastAsia="Calibri" w:hAnsi="Simplified Arabic" w:cs="Simplified Arabic"/>
          <w:kern w:val="2"/>
          <w:sz w:val="28"/>
          <w:szCs w:val="28"/>
          <w:rtl/>
        </w:rPr>
        <w:t>في جميع أمور العباد عموماً، وقراءة القرآن الكريم خصوصاً.</w:t>
      </w:r>
    </w:p>
    <w:p w14:paraId="71BAE90E" w14:textId="77777777" w:rsidR="00872B03" w:rsidRPr="001E7316" w:rsidRDefault="00872B03" w:rsidP="003C30F8">
      <w:pPr>
        <w:widowControl/>
        <w:shd w:val="clear" w:color="auto" w:fill="FFFFFF"/>
        <w:adjustRightInd/>
        <w:spacing w:line="240" w:lineRule="auto"/>
        <w:ind w:left="446" w:hanging="440"/>
        <w:jc w:val="lowKashida"/>
        <w:textAlignment w:val="auto"/>
        <w:outlineLvl w:val="2"/>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ثانياً: أهداف البحث: </w:t>
      </w:r>
      <w:r w:rsidRPr="001E7316">
        <w:rPr>
          <w:rFonts w:ascii="Simplified Arabic" w:eastAsia="Calibri" w:hAnsi="Simplified Arabic" w:cs="Simplified Arabic"/>
          <w:kern w:val="2"/>
          <w:sz w:val="28"/>
          <w:szCs w:val="28"/>
          <w:rtl/>
        </w:rPr>
        <w:t>يسعى البحث إلى تحقيق الأهداف التالية:</w:t>
      </w:r>
    </w:p>
    <w:p w14:paraId="2A8BB2E7" w14:textId="77777777" w:rsidR="00872B03" w:rsidRPr="001E7316" w:rsidRDefault="00872B03" w:rsidP="007656DE">
      <w:pPr>
        <w:widowControl/>
        <w:numPr>
          <w:ilvl w:val="0"/>
          <w:numId w:val="52"/>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إثراء المكتبة القرآنية بإضافة بحث متخصص في علوم القرآن الكريم.</w:t>
      </w:r>
    </w:p>
    <w:p w14:paraId="4C5B0249" w14:textId="77777777" w:rsidR="00872B03" w:rsidRPr="001E7316" w:rsidRDefault="00872B03" w:rsidP="007656DE">
      <w:pPr>
        <w:widowControl/>
        <w:numPr>
          <w:ilvl w:val="0"/>
          <w:numId w:val="52"/>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بيان الحكم الشرعي في مسألة الاجتماع للقراءة.</w:t>
      </w:r>
    </w:p>
    <w:p w14:paraId="5A739777" w14:textId="77777777" w:rsidR="00872B03" w:rsidRPr="001E7316" w:rsidRDefault="00872B03" w:rsidP="007656DE">
      <w:pPr>
        <w:widowControl/>
        <w:numPr>
          <w:ilvl w:val="0"/>
          <w:numId w:val="52"/>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التفريق بين أنواع الاجتماع لقراءة القرآن الكريم.</w:t>
      </w:r>
    </w:p>
    <w:p w14:paraId="1F868E1E" w14:textId="77777777" w:rsidR="00872B03" w:rsidRPr="001E7316" w:rsidRDefault="00872B03" w:rsidP="007656DE">
      <w:pPr>
        <w:widowControl/>
        <w:numPr>
          <w:ilvl w:val="0"/>
          <w:numId w:val="52"/>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بيان أثر النية في قراءة القرآن الكريم.</w:t>
      </w:r>
    </w:p>
    <w:p w14:paraId="0806DF3B" w14:textId="77777777" w:rsidR="00872B03" w:rsidRPr="001E7316" w:rsidRDefault="00872B03" w:rsidP="007656DE">
      <w:pPr>
        <w:widowControl/>
        <w:numPr>
          <w:ilvl w:val="0"/>
          <w:numId w:val="52"/>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بيان الفوائد المستفادة من قراءة القرآن الكريم جماعة. </w:t>
      </w:r>
    </w:p>
    <w:p w14:paraId="0AAE951B" w14:textId="77777777" w:rsidR="00872B03" w:rsidRPr="001E7316" w:rsidRDefault="00872B03" w:rsidP="007656DE">
      <w:pPr>
        <w:widowControl/>
        <w:numPr>
          <w:ilvl w:val="0"/>
          <w:numId w:val="52"/>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التعرف على التطبيقات التي يمكن استعمالها في القراءة الجماعية للقرآن الكريم.</w:t>
      </w:r>
    </w:p>
    <w:p w14:paraId="669AE8E6" w14:textId="77777777" w:rsidR="00872B03" w:rsidRPr="001E7316" w:rsidRDefault="00872B03" w:rsidP="003C30F8">
      <w:pPr>
        <w:widowControl/>
        <w:shd w:val="clear" w:color="auto" w:fill="FFFFFF"/>
        <w:adjustRightInd/>
        <w:spacing w:line="240" w:lineRule="auto"/>
        <w:ind w:left="446" w:hanging="440"/>
        <w:jc w:val="lowKashida"/>
        <w:textAlignment w:val="auto"/>
        <w:outlineLvl w:val="2"/>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ثالثاً: مشكلة البحث: </w:t>
      </w:r>
      <w:r w:rsidRPr="001E7316">
        <w:rPr>
          <w:rFonts w:ascii="Simplified Arabic" w:eastAsia="Calibri" w:hAnsi="Simplified Arabic" w:cs="Simplified Arabic"/>
          <w:kern w:val="2"/>
          <w:sz w:val="28"/>
          <w:szCs w:val="28"/>
          <w:rtl/>
        </w:rPr>
        <w:t xml:space="preserve">يناقش البحث الأسئلة التالية: </w:t>
      </w:r>
    </w:p>
    <w:p w14:paraId="5FE5B351" w14:textId="77777777" w:rsidR="00872B03" w:rsidRPr="001E7316" w:rsidRDefault="00872B03" w:rsidP="007656DE">
      <w:pPr>
        <w:widowControl/>
        <w:numPr>
          <w:ilvl w:val="0"/>
          <w:numId w:val="53"/>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هل الاجتماع لقراءة الكريم مشروع؟</w:t>
      </w:r>
    </w:p>
    <w:p w14:paraId="0A1D1C9F" w14:textId="77777777" w:rsidR="00872B03" w:rsidRPr="001E7316" w:rsidRDefault="00872B03" w:rsidP="007656DE">
      <w:pPr>
        <w:widowControl/>
        <w:numPr>
          <w:ilvl w:val="0"/>
          <w:numId w:val="53"/>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هل توجد طرق وأنواع لكيفية الاجتماع لقراءة القرآن الكريم؟</w:t>
      </w:r>
    </w:p>
    <w:p w14:paraId="19DFAC59" w14:textId="77777777" w:rsidR="00872B03" w:rsidRPr="001E7316" w:rsidRDefault="00872B03" w:rsidP="007656DE">
      <w:pPr>
        <w:widowControl/>
        <w:numPr>
          <w:ilvl w:val="0"/>
          <w:numId w:val="53"/>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هل أثر عن النبي صلى الله عليه وأصحابه والسلف الصالح الاجتماع لقراءة القرآن الكريم؟</w:t>
      </w:r>
    </w:p>
    <w:p w14:paraId="34E388BB" w14:textId="77777777" w:rsidR="00872B03" w:rsidRPr="001E7316" w:rsidRDefault="00872B03" w:rsidP="007656DE">
      <w:pPr>
        <w:widowControl/>
        <w:numPr>
          <w:ilvl w:val="0"/>
          <w:numId w:val="53"/>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هل هناك فائدة من الاجتماع لقراءة القرآن الكريم؟</w:t>
      </w:r>
    </w:p>
    <w:p w14:paraId="180142D5" w14:textId="77777777" w:rsidR="00872B03" w:rsidRPr="001E7316" w:rsidRDefault="00872B03" w:rsidP="007656DE">
      <w:pPr>
        <w:widowControl/>
        <w:numPr>
          <w:ilvl w:val="0"/>
          <w:numId w:val="53"/>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هل تؤثر النية في الحكم الشرعي لقراءة القرآن الكريم بشكل جماعي؟</w:t>
      </w:r>
    </w:p>
    <w:p w14:paraId="036D9124" w14:textId="77777777" w:rsidR="00872B03" w:rsidRPr="001E7316" w:rsidRDefault="00872B03" w:rsidP="007656DE">
      <w:pPr>
        <w:widowControl/>
        <w:numPr>
          <w:ilvl w:val="0"/>
          <w:numId w:val="53"/>
        </w:numPr>
        <w:shd w:val="clear" w:color="auto" w:fill="FFFFFF"/>
        <w:adjustRightInd/>
        <w:spacing w:line="240" w:lineRule="auto"/>
        <w:ind w:left="446" w:hanging="440"/>
        <w:contextualSpacing/>
        <w:jc w:val="lowKashida"/>
        <w:textAlignment w:val="auto"/>
        <w:outlineLvl w:val="2"/>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هل من الممكن الاستفادة من قراءة القرآن الكريم في التعليم.</w:t>
      </w:r>
    </w:p>
    <w:p w14:paraId="1D65C88E" w14:textId="77777777" w:rsidR="00872B03" w:rsidRPr="001E7316" w:rsidRDefault="00872B03" w:rsidP="003C30F8">
      <w:pPr>
        <w:widowControl/>
        <w:shd w:val="clear" w:color="auto" w:fill="FFFFFF"/>
        <w:adjustRightInd/>
        <w:spacing w:line="240" w:lineRule="auto"/>
        <w:textAlignment w:val="auto"/>
        <w:outlineLvl w:val="2"/>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رابعاً: منهج البحث:</w:t>
      </w:r>
    </w:p>
    <w:p w14:paraId="64CBA515" w14:textId="77777777" w:rsidR="00872B03" w:rsidRPr="001E7316" w:rsidRDefault="00872B03" w:rsidP="003C30F8">
      <w:pPr>
        <w:widowControl/>
        <w:shd w:val="clear" w:color="auto" w:fill="FFFFFF"/>
        <w:adjustRightInd/>
        <w:spacing w:line="240" w:lineRule="auto"/>
        <w:ind w:firstLine="567"/>
        <w:jc w:val="lowKashida"/>
        <w:textAlignment w:val="auto"/>
        <w:outlineLvl w:val="2"/>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اتبعت في هذا البحث المنهج الاستقرائي، وذلك بتتبع النصوص الواردة في فضل الاجتماع لتلاوة القرآن الكريم،  ثم المنهج التحليلي وذلك بتتبع أقوال شراح كتب السنة في بيان معنى الاجتماع لقراءة القرآن الكريم، ثم كتب الفقه والفتاوى لبيان أحكام الاجتماع لقراءة القرآن الكريم واستخراج المعنى الحكم الشرعي للقراءة الجماعية.   </w:t>
      </w:r>
    </w:p>
    <w:p w14:paraId="73890AFD"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b/>
          <w:bCs/>
          <w:kern w:val="2"/>
          <w:sz w:val="28"/>
          <w:szCs w:val="28"/>
          <w:rtl/>
        </w:rPr>
        <w:t>خامساً: حدود البحث:</w:t>
      </w:r>
    </w:p>
    <w:p w14:paraId="6B778F7B" w14:textId="119001A1"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سوف أتناول في هذا البحث صور الاجتماع لتلاوة القرآن الكريم، التي يتناولها الفضل الوارد في الحديث الشريف، والأحكام الفقهية التي ذكرها العلماء، ولا يتناول البحث ما ذكر في القراءة الجماعية من الاجتماع للقراءة في المساجد أو غيرها حالة قراءة كل قارئ منفرداً بشكل منفصل عن الآخرين، أو ما يستعمله البعض من الاتفاق على قراءة حزب معين في وقت معين وكل يقرأ في مكان منفصل عن الآخر؛ لكونه خارجاً عن معنى القراءة الجماعية، وكذلك لا يتناول ما يكون من الاجتماع للقراءة في المآتم، أو الاحتفالات، أو المولد النبوي لكون هذا النوع قد علم بدعيته والنهي عنه.</w:t>
      </w:r>
    </w:p>
    <w:p w14:paraId="64C86063"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سادساً: الدراسات السابقة:</w:t>
      </w:r>
    </w:p>
    <w:p w14:paraId="762695CC" w14:textId="5C9B2772"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تناول العلماء الحديث عن الاجتماع لقراءة القرآن الكريم، وفضل ذلك، وحكمه في كتب شروح الحديث، وكتب الأحكام، ضمن بيان معنى الحديث، والأحكام الفقهية المترتبة على ذلك، وكذلك في كتب فضائل القرآن، وآداب تلاوة القرآن الكريم، إلا أني لم أجد من أفرد ذلك ببحث مستقل، ومن تلك الدراسات:</w:t>
      </w:r>
    </w:p>
    <w:p w14:paraId="414D9929" w14:textId="77777777" w:rsidR="00872B03" w:rsidRPr="001E7316" w:rsidRDefault="00872B03" w:rsidP="007656DE">
      <w:pPr>
        <w:widowControl/>
        <w:numPr>
          <w:ilvl w:val="0"/>
          <w:numId w:val="43"/>
        </w:numPr>
        <w:adjustRightInd/>
        <w:spacing w:line="240" w:lineRule="auto"/>
        <w:ind w:left="362" w:hanging="342"/>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القراءة الجماعية والحزب الراتب في المغرب، بحث وتأصيل في المشروعية والتأريخ، تأليف د. عبد الهادي حميتو، وهو في بيان تاريخ القراءة جماعة بصوت واحد والتي تشتهر في بلاد المغرب الآن، ويتفق </w:t>
      </w:r>
      <w:r w:rsidRPr="001E7316">
        <w:rPr>
          <w:rFonts w:ascii="Simplified Arabic" w:eastAsia="Calibri" w:hAnsi="Simplified Arabic" w:cs="Simplified Arabic"/>
          <w:kern w:val="2"/>
          <w:sz w:val="28"/>
          <w:szCs w:val="28"/>
          <w:rtl/>
        </w:rPr>
        <w:lastRenderedPageBreak/>
        <w:t>البحث مع الدراسة في إيراد أقوال أئمة المذهب المالكي في جواز القراءة الجماعية، وتوجيه القول الوارد عن الإمام مالك بالكراهة، ويختلف البحث في إيراد جميع الأقوال وأدلة كل قول، وكذلك تطبيقات القراءة الجماعية.</w:t>
      </w:r>
    </w:p>
    <w:p w14:paraId="58F9A305" w14:textId="77777777" w:rsidR="00872B03" w:rsidRPr="001E7316" w:rsidRDefault="00872B03" w:rsidP="007656DE">
      <w:pPr>
        <w:widowControl/>
        <w:numPr>
          <w:ilvl w:val="0"/>
          <w:numId w:val="43"/>
        </w:numPr>
        <w:shd w:val="clear" w:color="auto" w:fill="FFFFFF"/>
        <w:adjustRightInd/>
        <w:spacing w:line="240" w:lineRule="auto"/>
        <w:ind w:left="362" w:hanging="342"/>
        <w:contextualSpacing/>
        <w:jc w:val="lowKashida"/>
        <w:textAlignment w:val="auto"/>
        <w:outlineLvl w:val="2"/>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مقالة بعنوان: البرهان في استحباب القراءة الجماعية للقرآن، تأليف: الطاهر زياني. وهي مقالة نفيسة في جانب بيان الأحكام الفقهية وأدلتها، وركز الباحث في فيها على ما يسمى بالحزب الراتب، وهي التزام القراءة الجماعية بصوت واحد في المسجد في وقت معين ومقدار معين، ولكنها لم تتناول التأصيل في الموضوع على طريقة الأبحاث العلمية، وكذلك لم تتناول تطبيقات القراءة الجماعية.</w:t>
      </w:r>
    </w:p>
    <w:p w14:paraId="7BEFCA95"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سابعاً: خطة البحث: </w:t>
      </w:r>
    </w:p>
    <w:p w14:paraId="393BB92E"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جاءت خطة البحث مشتملة على: مقدمة، وتمهيد، وثلاثة مباحث، وخاتمة، وذلك على النحو التالي: </w:t>
      </w:r>
    </w:p>
    <w:p w14:paraId="433BE7B6"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التمهيد: فضل قراءة القرآن الكريم والاجتماع على قراءته، وفيه مطلبان:  </w:t>
      </w:r>
    </w:p>
    <w:p w14:paraId="6C350E53"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الأول:</w:t>
      </w:r>
      <w:r w:rsidRPr="001E7316">
        <w:rPr>
          <w:rFonts w:ascii="Simplified Arabic" w:eastAsia="Calibri" w:hAnsi="Simplified Arabic" w:cs="Simplified Arabic"/>
          <w:kern w:val="2"/>
          <w:sz w:val="28"/>
          <w:szCs w:val="28"/>
          <w:rtl/>
        </w:rPr>
        <w:t xml:space="preserve"> فضل قراءة القرآن الكريم. </w:t>
      </w:r>
    </w:p>
    <w:p w14:paraId="4A7384DB"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الثاني:</w:t>
      </w:r>
      <w:r w:rsidRPr="001E7316">
        <w:rPr>
          <w:rFonts w:ascii="Simplified Arabic" w:eastAsia="Calibri" w:hAnsi="Simplified Arabic" w:cs="Simplified Arabic"/>
          <w:kern w:val="2"/>
          <w:sz w:val="28"/>
          <w:szCs w:val="28"/>
          <w:rtl/>
        </w:rPr>
        <w:t xml:space="preserve"> فضل الاجتماع لقراءة القرآن. </w:t>
      </w:r>
    </w:p>
    <w:p w14:paraId="4CBCA564"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المبحث الأول: أنواع القراءة الجماعية، وفيه أربعة مطالب:</w:t>
      </w:r>
    </w:p>
    <w:p w14:paraId="7C21D361"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الأول:</w:t>
      </w:r>
      <w:r w:rsidRPr="001E7316">
        <w:rPr>
          <w:rFonts w:ascii="Simplified Arabic" w:eastAsia="Calibri" w:hAnsi="Simplified Arabic" w:cs="Simplified Arabic"/>
          <w:kern w:val="2"/>
          <w:sz w:val="28"/>
          <w:szCs w:val="28"/>
          <w:rtl/>
        </w:rPr>
        <w:t xml:space="preserve"> مدارسة القرآن الكريم بين شخصين.</w:t>
      </w:r>
    </w:p>
    <w:p w14:paraId="38B71937"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الثاني:</w:t>
      </w:r>
      <w:r w:rsidRPr="001E7316">
        <w:rPr>
          <w:rFonts w:ascii="Simplified Arabic" w:eastAsia="Calibri" w:hAnsi="Simplified Arabic" w:cs="Simplified Arabic"/>
          <w:kern w:val="2"/>
          <w:sz w:val="28"/>
          <w:szCs w:val="28"/>
          <w:rtl/>
        </w:rPr>
        <w:t xml:space="preserve"> القراءة من شخص واحد ويستمع الباقون.</w:t>
      </w:r>
    </w:p>
    <w:p w14:paraId="634F18E3"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Pr>
      </w:pPr>
      <w:r w:rsidRPr="003C30F8">
        <w:rPr>
          <w:rFonts w:ascii="Simplified Arabic" w:eastAsia="Calibri" w:hAnsi="Simplified Arabic" w:cs="Simplified Arabic"/>
          <w:b/>
          <w:bCs/>
          <w:kern w:val="2"/>
          <w:sz w:val="28"/>
          <w:szCs w:val="28"/>
          <w:rtl/>
        </w:rPr>
        <w:t>المطلب الثالث:</w:t>
      </w:r>
      <w:r w:rsidRPr="001E7316">
        <w:rPr>
          <w:rFonts w:ascii="Simplified Arabic" w:eastAsia="Calibri" w:hAnsi="Simplified Arabic" w:cs="Simplified Arabic"/>
          <w:kern w:val="2"/>
          <w:sz w:val="28"/>
          <w:szCs w:val="28"/>
          <w:rtl/>
        </w:rPr>
        <w:t xml:space="preserve"> القراءة بالإدارة أو ما يسمى: (الإدارة بالقرآن). </w:t>
      </w:r>
    </w:p>
    <w:p w14:paraId="6C7AA85C"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الرابع:</w:t>
      </w:r>
      <w:r w:rsidRPr="001E7316">
        <w:rPr>
          <w:rFonts w:ascii="Simplified Arabic" w:eastAsia="Calibri" w:hAnsi="Simplified Arabic" w:cs="Simplified Arabic"/>
          <w:kern w:val="2"/>
          <w:sz w:val="28"/>
          <w:szCs w:val="28"/>
          <w:rtl/>
        </w:rPr>
        <w:t xml:space="preserve"> القراءة الجماعية بصوت واحد.</w:t>
      </w:r>
    </w:p>
    <w:p w14:paraId="3899C0D7"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المبحث الثاني: أحكام القراءة الجماعية، وفيه مطلبان:</w:t>
      </w:r>
    </w:p>
    <w:p w14:paraId="7D87D5D6"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الأول:</w:t>
      </w:r>
      <w:r w:rsidRPr="001E7316">
        <w:rPr>
          <w:rFonts w:ascii="Simplified Arabic" w:eastAsia="Calibri" w:hAnsi="Simplified Arabic" w:cs="Simplified Arabic"/>
          <w:kern w:val="2"/>
          <w:sz w:val="28"/>
          <w:szCs w:val="28"/>
          <w:rtl/>
        </w:rPr>
        <w:t xml:space="preserve"> القراءة الجماعية المتفق على جوازها.</w:t>
      </w:r>
    </w:p>
    <w:p w14:paraId="5F237BDC"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الثاني:</w:t>
      </w:r>
      <w:r w:rsidRPr="001E7316">
        <w:rPr>
          <w:rFonts w:ascii="Simplified Arabic" w:eastAsia="Calibri" w:hAnsi="Simplified Arabic" w:cs="Simplified Arabic"/>
          <w:kern w:val="2"/>
          <w:sz w:val="28"/>
          <w:szCs w:val="28"/>
          <w:rtl/>
        </w:rPr>
        <w:t xml:space="preserve"> القراءة الجماعية المختلف في حكمها.</w:t>
      </w:r>
    </w:p>
    <w:p w14:paraId="6F539058"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المبحث الثالث: تطبيقات القراءة الجماعية، وفيه مطلبان:</w:t>
      </w:r>
    </w:p>
    <w:p w14:paraId="73D56F9C"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الأول:</w:t>
      </w:r>
      <w:r w:rsidRPr="001E7316">
        <w:rPr>
          <w:rFonts w:ascii="Simplified Arabic" w:eastAsia="Calibri" w:hAnsi="Simplified Arabic" w:cs="Simplified Arabic"/>
          <w:kern w:val="2"/>
          <w:sz w:val="28"/>
          <w:szCs w:val="28"/>
          <w:rtl/>
        </w:rPr>
        <w:t xml:space="preserve"> القراءة الجماعية بصوت فردي.</w:t>
      </w:r>
    </w:p>
    <w:p w14:paraId="5E27A663"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3C30F8">
        <w:rPr>
          <w:rFonts w:ascii="Simplified Arabic" w:eastAsia="Calibri" w:hAnsi="Simplified Arabic" w:cs="Simplified Arabic"/>
          <w:b/>
          <w:bCs/>
          <w:kern w:val="2"/>
          <w:sz w:val="28"/>
          <w:szCs w:val="28"/>
          <w:rtl/>
        </w:rPr>
        <w:t>المطلب الثاني:</w:t>
      </w:r>
      <w:r w:rsidRPr="001E7316">
        <w:rPr>
          <w:rFonts w:ascii="Simplified Arabic" w:eastAsia="Calibri" w:hAnsi="Simplified Arabic" w:cs="Simplified Arabic"/>
          <w:kern w:val="2"/>
          <w:sz w:val="28"/>
          <w:szCs w:val="28"/>
          <w:rtl/>
        </w:rPr>
        <w:t xml:space="preserve"> القراءة الجماعية بصوت جماعي.</w:t>
      </w:r>
    </w:p>
    <w:p w14:paraId="32270167"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الخاتمة، </w:t>
      </w:r>
      <w:r w:rsidRPr="001E7316">
        <w:rPr>
          <w:rFonts w:ascii="Simplified Arabic" w:eastAsia="Calibri" w:hAnsi="Simplified Arabic" w:cs="Simplified Arabic"/>
          <w:kern w:val="2"/>
          <w:sz w:val="28"/>
          <w:szCs w:val="28"/>
          <w:rtl/>
        </w:rPr>
        <w:t>وفيها أهم النتائج والتوصيات.</w:t>
      </w:r>
    </w:p>
    <w:p w14:paraId="1D6D934D"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ثم ختمت البحث بفهرس المصادر والمراجع. </w:t>
      </w:r>
    </w:p>
    <w:p w14:paraId="0FB8C45F" w14:textId="77777777" w:rsidR="00872B03" w:rsidRPr="001E7316" w:rsidRDefault="00872B03" w:rsidP="003C30F8">
      <w:pPr>
        <w:widowControl/>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lang w:bidi="ar-EG"/>
        </w:rPr>
        <w:br w:type="page"/>
      </w:r>
      <w:r w:rsidRPr="001E7316">
        <w:rPr>
          <w:rFonts w:ascii="Simplified Arabic" w:eastAsia="Calibri" w:hAnsi="Simplified Arabic" w:cs="Simplified Arabic"/>
          <w:b/>
          <w:bCs/>
          <w:kern w:val="2"/>
          <w:sz w:val="28"/>
          <w:szCs w:val="28"/>
          <w:rtl/>
        </w:rPr>
        <w:lastRenderedPageBreak/>
        <w:t>التمهيد</w:t>
      </w:r>
    </w:p>
    <w:p w14:paraId="3E522A5B" w14:textId="77777777" w:rsidR="00872B03" w:rsidRPr="001E7316" w:rsidRDefault="00872B03" w:rsidP="003C30F8">
      <w:pPr>
        <w:widowControl/>
        <w:bidi w:val="0"/>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فضل قراءة القرآن الكريم والاجتماع على قراءته</w:t>
      </w:r>
    </w:p>
    <w:p w14:paraId="712FC796" w14:textId="77777777" w:rsidR="00872B03" w:rsidRPr="001E7316" w:rsidRDefault="00872B03" w:rsidP="001E7316">
      <w:pPr>
        <w:widowControl/>
        <w:adjustRightInd/>
        <w:spacing w:line="240" w:lineRule="auto"/>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وفيه مطلبان: </w:t>
      </w:r>
    </w:p>
    <w:p w14:paraId="5108C039" w14:textId="77777777" w:rsidR="00872B03" w:rsidRPr="001E7316" w:rsidRDefault="00872B03" w:rsidP="001E7316">
      <w:pPr>
        <w:widowControl/>
        <w:adjustRightInd/>
        <w:spacing w:line="240" w:lineRule="auto"/>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المطلب الأول: فضل قراءة القرآن الكريم</w:t>
      </w:r>
    </w:p>
    <w:p w14:paraId="57C338ED"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   ورد في فضل القرآن الكريم آيات وأحاديث كثيرة، وكذلك في فضل تلاوته، وقد صنفت فيها المصنفات الكثيرة التي جمعت الآيات والأحاديث والآثار الواردة في ذلك، وسأذكر بعضاً من الآيات والأحاديث الواردة في فضل قراءة القرآن الكريم، فمن ذلك: </w:t>
      </w:r>
    </w:p>
    <w:p w14:paraId="776BBD5A" w14:textId="56B716A4" w:rsidR="00872B03" w:rsidRPr="001E7316" w:rsidRDefault="00872B03" w:rsidP="0031006A">
      <w:pPr>
        <w:widowControl/>
        <w:adjustRightInd/>
        <w:spacing w:line="240" w:lineRule="auto"/>
        <w:ind w:firstLine="567"/>
        <w:jc w:val="lowKashida"/>
        <w:textAlignment w:val="auto"/>
        <w:rPr>
          <w:rFonts w:ascii="Simplified Arabic" w:hAnsi="Simplified Arabic" w:cs="Simplified Arabic"/>
          <w:sz w:val="28"/>
          <w:szCs w:val="28"/>
          <w:rtl/>
        </w:rPr>
      </w:pPr>
      <w:r w:rsidRPr="001E7316">
        <w:rPr>
          <w:rFonts w:ascii="Simplified Arabic" w:eastAsia="Calibri" w:hAnsi="Simplified Arabic" w:cs="Simplified Arabic"/>
          <w:kern w:val="2"/>
          <w:sz w:val="28"/>
          <w:szCs w:val="28"/>
          <w:rtl/>
        </w:rPr>
        <w:t>قوله تعالى:</w:t>
      </w:r>
      <w:r w:rsidR="0031006A" w:rsidRPr="0031006A">
        <w:rPr>
          <w:rFonts w:ascii="QCF_BSML" w:hAnsi="QCF_BSML" w:cs="QCF_BSML"/>
          <w:color w:val="000000"/>
          <w:sz w:val="27"/>
          <w:szCs w:val="27"/>
          <w:rtl/>
        </w:rPr>
        <w:t xml:space="preserve"> </w:t>
      </w:r>
      <w:r w:rsidR="0031006A">
        <w:rPr>
          <w:rFonts w:ascii="QCF_BSML" w:hAnsi="QCF_BSML" w:cs="QCF_BSML"/>
          <w:color w:val="000000"/>
          <w:sz w:val="27"/>
          <w:szCs w:val="27"/>
          <w:rtl/>
        </w:rPr>
        <w:t xml:space="preserve">ﭽ </w:t>
      </w:r>
      <w:r w:rsidR="0031006A">
        <w:rPr>
          <w:rFonts w:ascii="QCF_P019" w:hAnsi="QCF_P019" w:cs="QCF_P019"/>
          <w:color w:val="000000"/>
          <w:sz w:val="27"/>
          <w:szCs w:val="27"/>
          <w:rtl/>
        </w:rPr>
        <w:t>ﭴ  ﭵ   ﭶ  ﭷ    ﭸ  ﭹ  ﭺ  ﭻ  ﭼ</w:t>
      </w:r>
      <w:r w:rsidR="0031006A">
        <w:rPr>
          <w:rFonts w:ascii="QCF_P019" w:hAnsi="QCF_P019" w:cs="QCF_P019"/>
          <w:color w:val="0000A5"/>
          <w:sz w:val="27"/>
          <w:szCs w:val="27"/>
          <w:rtl/>
        </w:rPr>
        <w:t>ﭽ</w:t>
      </w:r>
      <w:r w:rsidR="0031006A">
        <w:rPr>
          <w:rFonts w:ascii="QCF_P019" w:hAnsi="QCF_P019" w:cs="QCF_P019"/>
          <w:color w:val="000000"/>
          <w:sz w:val="27"/>
          <w:szCs w:val="27"/>
          <w:rtl/>
        </w:rPr>
        <w:t xml:space="preserve">  ﭾ  ﭿ        ﮀ   ﮁ  ﮂ  ﮃ    </w:t>
      </w:r>
      <w:r w:rsidR="0031006A">
        <w:rPr>
          <w:rFonts w:ascii="QCF_BSML" w:hAnsi="QCF_BSML" w:cs="QCF_BSML"/>
          <w:color w:val="000000"/>
          <w:sz w:val="27"/>
          <w:szCs w:val="27"/>
          <w:rtl/>
        </w:rPr>
        <w:t>ﭼ</w:t>
      </w:r>
      <w:r w:rsidRPr="001E7316">
        <w:rPr>
          <w:rFonts w:ascii="Simplified Arabic" w:hAnsi="Simplified Arabic" w:cs="Simplified Arabic"/>
          <w:kern w:val="2"/>
          <w:sz w:val="28"/>
          <w:szCs w:val="28"/>
          <w:rtl/>
          <w:lang w:bidi="ar"/>
        </w:rPr>
        <w:t> البقرة [121]</w:t>
      </w:r>
    </w:p>
    <w:p w14:paraId="7B4C1D0E" w14:textId="4B608B27" w:rsidR="00872B03" w:rsidRPr="001E7316" w:rsidRDefault="00872B03" w:rsidP="0031006A">
      <w:pPr>
        <w:widowControl/>
        <w:adjustRightInd/>
        <w:spacing w:line="240" w:lineRule="auto"/>
        <w:ind w:firstLine="567"/>
        <w:jc w:val="lowKashida"/>
        <w:textAlignment w:val="auto"/>
        <w:rPr>
          <w:rFonts w:ascii="Simplified Arabic" w:hAnsi="Simplified Arabic" w:cs="Simplified Arabic"/>
          <w:sz w:val="28"/>
          <w:szCs w:val="28"/>
          <w:rtl/>
          <w:lang w:bidi="ar"/>
        </w:rPr>
      </w:pPr>
      <w:r w:rsidRPr="001E7316">
        <w:rPr>
          <w:rFonts w:ascii="Simplified Arabic" w:eastAsia="Calibri" w:hAnsi="Simplified Arabic" w:cs="Simplified Arabic"/>
          <w:kern w:val="2"/>
          <w:sz w:val="28"/>
          <w:szCs w:val="28"/>
          <w:rtl/>
        </w:rPr>
        <w:t xml:space="preserve">وقوله تعالى: </w:t>
      </w:r>
      <w:r w:rsidR="0031006A">
        <w:rPr>
          <w:rFonts w:ascii="QCF_BSML" w:hAnsi="QCF_BSML" w:cs="QCF_BSML"/>
          <w:color w:val="000000"/>
          <w:sz w:val="27"/>
          <w:szCs w:val="27"/>
          <w:rtl/>
        </w:rPr>
        <w:t xml:space="preserve">ﭽ </w:t>
      </w:r>
      <w:r w:rsidR="0031006A">
        <w:rPr>
          <w:rFonts w:ascii="QCF_P437" w:hAnsi="QCF_P437" w:cs="QCF_P437"/>
          <w:color w:val="000000"/>
          <w:sz w:val="27"/>
          <w:szCs w:val="27"/>
          <w:rtl/>
        </w:rPr>
        <w:t xml:space="preserve">ﯪ  ﯫ  ﯬ  ﯭ           ﯮ   ﯯ  ﯰ  ﯱ  ﯲ  ﯳ  ﯴ  ﯵ   ﯶ  ﯷ  ﯸ  ﯹ  </w:t>
      </w:r>
      <w:r w:rsidR="0031006A">
        <w:rPr>
          <w:rFonts w:ascii="QCF_BSML" w:hAnsi="QCF_BSML" w:cs="QCF_BSML"/>
          <w:color w:val="000000"/>
          <w:sz w:val="27"/>
          <w:szCs w:val="27"/>
          <w:rtl/>
        </w:rPr>
        <w:t>ﭼ</w:t>
      </w:r>
      <w:r w:rsidR="0031006A">
        <w:rPr>
          <w:rFonts w:ascii="QCF_BSML" w:hAnsi="QCF_BSML" w:cs="QCF_BSML" w:hint="cs"/>
          <w:color w:val="000000"/>
          <w:sz w:val="27"/>
          <w:szCs w:val="27"/>
          <w:rtl/>
        </w:rPr>
        <w:t xml:space="preserve"> </w:t>
      </w:r>
      <w:r w:rsidR="0031006A">
        <w:rPr>
          <w:rFonts w:ascii="Arial" w:hAnsi="Arial" w:cs="Arial"/>
          <w:color w:val="000000"/>
          <w:sz w:val="18"/>
          <w:szCs w:val="18"/>
        </w:rPr>
        <w:t xml:space="preserve"> </w:t>
      </w:r>
      <w:r w:rsidRPr="001E7316">
        <w:rPr>
          <w:rFonts w:ascii="Simplified Arabic" w:hAnsi="Simplified Arabic" w:cs="Simplified Arabic"/>
          <w:kern w:val="2"/>
          <w:sz w:val="28"/>
          <w:szCs w:val="28"/>
          <w:rtl/>
          <w:lang w:bidi="ar"/>
        </w:rPr>
        <w:t>فاطر [29]</w:t>
      </w:r>
    </w:p>
    <w:p w14:paraId="32038990"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وعن أبي أمامة الباهلي</w:t>
      </w:r>
      <w:r w:rsidRPr="001E7316">
        <w:rPr>
          <w:rFonts w:ascii="Traditional Arabic" w:eastAsia="Calibri" w:hAnsi="Traditional Arabic" w:cs="Traditional Arabic" w:hint="cs"/>
          <w:kern w:val="2"/>
          <w:sz w:val="28"/>
          <w:szCs w:val="28"/>
          <w:rtl/>
        </w:rPr>
        <w:t xml:space="preserve"> رضي الله عنه</w:t>
      </w:r>
      <w:r w:rsidRPr="001E7316">
        <w:rPr>
          <w:rFonts w:ascii="Traditional Arabic" w:eastAsia="Calibri" w:hAnsi="Traditional Arabic" w:cs="Traditional Arabic"/>
          <w:kern w:val="2"/>
          <w:sz w:val="28"/>
          <w:szCs w:val="28"/>
          <w:rtl/>
        </w:rPr>
        <w:t xml:space="preserve"> </w:t>
      </w:r>
      <w:r w:rsidRPr="001E7316">
        <w:rPr>
          <w:rFonts w:ascii="Simplified Arabic" w:eastAsia="Calibri" w:hAnsi="Simplified Arabic" w:cs="Simplified Arabic"/>
          <w:kern w:val="2"/>
          <w:sz w:val="28"/>
          <w:szCs w:val="28"/>
          <w:rtl/>
        </w:rPr>
        <w:t>قال: سمعت رسول الله</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يقول "اقْرَءُوا القرآنَ، فإِنَّه يأتِي يومَ القِيامَة ‌شفيعًا ‌لأصْحَابِهِ</w:t>
      </w:r>
      <w:r w:rsidRPr="001E7316">
        <w:rPr>
          <w:rFonts w:ascii="Simplified Arabic" w:eastAsia="Calibri" w:hAnsi="Simplified Arabic" w:cs="Simplified Arabic"/>
          <w:kern w:val="2"/>
          <w:sz w:val="28"/>
          <w:szCs w:val="28"/>
          <w:vertAlign w:val="superscript"/>
          <w:rtl/>
        </w:rPr>
        <w:t xml:space="preserve"> "(</w:t>
      </w:r>
      <w:r w:rsidRPr="001E7316">
        <w:rPr>
          <w:rFonts w:ascii="Simplified Arabic" w:eastAsia="Calibri" w:hAnsi="Simplified Arabic" w:cs="Simplified Arabic"/>
          <w:kern w:val="2"/>
          <w:sz w:val="28"/>
          <w:szCs w:val="28"/>
          <w:vertAlign w:val="superscript"/>
          <w:rtl/>
        </w:rPr>
        <w:footnoteReference w:id="2"/>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4CC12D4F"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وعن عائشة</w:t>
      </w:r>
      <w:r w:rsidRPr="001E7316">
        <w:rPr>
          <w:rFonts w:ascii="Traditional Arabic" w:eastAsia="Calibri" w:hAnsi="Traditional Arabic" w:cs="Traditional Arabic" w:hint="cs"/>
          <w:kern w:val="2"/>
          <w:sz w:val="28"/>
          <w:szCs w:val="28"/>
          <w:rtl/>
        </w:rPr>
        <w:t xml:space="preserve"> رضي الله عنها</w:t>
      </w:r>
      <w:r w:rsidRPr="001E7316">
        <w:rPr>
          <w:rFonts w:ascii="Simplified Arabic" w:eastAsia="Calibri" w:hAnsi="Simplified Arabic" w:cs="Simplified Arabic"/>
          <w:kern w:val="2"/>
          <w:sz w:val="28"/>
          <w:szCs w:val="28"/>
          <w:rtl/>
        </w:rPr>
        <w:t>، عن النبي</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قال: " مَثَلُ الَّذِي يَقْرَأُ الْقُرْآنَ، وَهُوَ حَافِظٌ لَهُ، ‌مَعَ ‌السَّفَرَةِ الْكِرَامِ، وَمَثَلُ الَّذِي يَقْرَأُ، وَهُوَ يَتَعَاهَدُهُ، وَهُوَ عَلَيْهِ شَدِيدٌ، فَلَهُ أَجْرَانِ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29F3FAEE"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وعن ‌أبي موسى الأشعري</w:t>
      </w:r>
      <w:r w:rsidRPr="001E7316">
        <w:rPr>
          <w:rFonts w:ascii="Traditional Arabic" w:eastAsia="Calibri" w:hAnsi="Traditional Arabic" w:cs="Traditional Arabic"/>
          <w:kern w:val="2"/>
          <w:sz w:val="28"/>
          <w:szCs w:val="28"/>
          <w:rtl/>
        </w:rPr>
        <w:t xml:space="preserve"> </w:t>
      </w:r>
      <w:r w:rsidRPr="001E7316">
        <w:rPr>
          <w:rFonts w:ascii="Traditional Arabic" w:eastAsia="Calibri" w:hAnsi="Traditional Arabic" w:cs="Traditional Arabic" w:hint="cs"/>
          <w:kern w:val="2"/>
          <w:sz w:val="28"/>
          <w:szCs w:val="28"/>
          <w:rtl/>
        </w:rPr>
        <w:t xml:space="preserve">رضي الله عنه </w:t>
      </w:r>
      <w:r w:rsidRPr="001E7316">
        <w:rPr>
          <w:rFonts w:ascii="Simplified Arabic" w:eastAsia="Calibri" w:hAnsi="Simplified Arabic" w:cs="Simplified Arabic"/>
          <w:kern w:val="2"/>
          <w:sz w:val="28"/>
          <w:szCs w:val="28"/>
          <w:rtl/>
        </w:rPr>
        <w:t>قال: قال رسول الله</w:t>
      </w:r>
      <w:r w:rsidRPr="001E7316">
        <w:rPr>
          <w:rFonts w:ascii="Traditional Arabic" w:eastAsia="Calibri" w:hAnsi="Traditional Arabic" w:cs="Traditional Arabic"/>
          <w:kern w:val="2"/>
          <w:sz w:val="28"/>
          <w:szCs w:val="28"/>
          <w:rtl/>
        </w:rPr>
        <w:t xml:space="preserve"> صلى الله عليه وسلم</w:t>
      </w:r>
      <w:r w:rsidRPr="001E7316">
        <w:rPr>
          <w:rFonts w:ascii="Simplified Arabic" w:eastAsia="Calibri" w:hAnsi="Simplified Arabic" w:cs="Simplified Arabic"/>
          <w:kern w:val="2"/>
          <w:sz w:val="28"/>
          <w:szCs w:val="28"/>
          <w:rtl/>
        </w:rPr>
        <w:t>: " مَثَلُ الْمُؤْمِنِ الَّذِي يَقْرَأُ الْقُرْآنَ كَمَثَلِ ‌الْأُتْرُجَّةِ، رِيحُهَا طَيِّبٌ وَطَعْمُهَا طَيِّبٌ، وَمَثَلُ الْمُؤْمِنِ الَّذِي لَا يَقْرَأُ الْقُرْآنَ كَمَثَلِ التَّمْرَةِ، لَا رِيحَ لَهَا وَطَعْمُهَا حُلْوٌ، وَمَثَلُ الْمُنَافِقِ الَّذِي يَقْرَأُ الْقُرْآنَ مَثَلُ الرَّيْحَانَةِ، رِيحُهَا طَيِّبٌ وَطَعْمُهَا مُرٌّ، وَمَثَلُ الْمُنَافِقِ الَّذِي لَا يَقْرَأُ الْقُرْآنَ كَمَثَلِ الْحَنْظَلَةِ، لَيْسَ لَهَا رِيحٌ وَطَعْمُهَا مُرٌّ"</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FEE3E07"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وعن ابن مسعود -</w:t>
      </w:r>
      <w:r w:rsidRPr="001E7316">
        <w:rPr>
          <w:rFonts w:ascii="Traditional Arabic" w:eastAsia="Calibri" w:hAnsi="Traditional Arabic" w:cs="Traditional Arabic"/>
          <w:kern w:val="2"/>
          <w:sz w:val="28"/>
          <w:szCs w:val="28"/>
          <w:rtl/>
        </w:rPr>
        <w:t xml:space="preserve"> رضي الله عنه </w:t>
      </w:r>
      <w:r w:rsidRPr="001E7316">
        <w:rPr>
          <w:rFonts w:ascii="Simplified Arabic" w:eastAsia="Calibri" w:hAnsi="Simplified Arabic" w:cs="Simplified Arabic"/>
          <w:kern w:val="2"/>
          <w:sz w:val="28"/>
          <w:szCs w:val="28"/>
          <w:rtl/>
        </w:rPr>
        <w:t>- قال: قال رسول الله -</w:t>
      </w:r>
      <w:r w:rsidRPr="001E7316">
        <w:rPr>
          <w:rFonts w:ascii="Traditional Arabic" w:eastAsia="Calibri" w:hAnsi="Traditional Arabic" w:cs="Traditional Arabic"/>
          <w:kern w:val="2"/>
          <w:sz w:val="28"/>
          <w:szCs w:val="28"/>
          <w:rtl/>
        </w:rPr>
        <w:t xml:space="preserve"> صلى الله عليه وسلم</w:t>
      </w:r>
      <w:r w:rsidRPr="001E7316">
        <w:rPr>
          <w:rFonts w:ascii="Simplified Arabic" w:eastAsia="Calibri" w:hAnsi="Simplified Arabic" w:cs="Simplified Arabic"/>
          <w:kern w:val="2"/>
          <w:sz w:val="28"/>
          <w:szCs w:val="28"/>
          <w:rtl/>
        </w:rPr>
        <w:t>: "مَنْ قَرَأَ ‌حَرْفًا ‌مِنْ ‌كِتَابِ ‌اللَّهِ فَلَهُ بِهِ حَسَنَةٌ، وَالحَسَنَةُ بِعَشْرِ أَمْثَالِهَا، لَا أَقُولُ الم حَرْفٌ، وَلَكِنْ أَلِفٌ حَرْفٌ وَلَامٌ حَرْفٌ وَمِيمٌ حَرْفٌ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41CE438C" w14:textId="40A3E69F"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وعن عبد الله بن عمرو بن العاص رضي الله عنهما، عن </w:t>
      </w:r>
      <w:r w:rsidR="00A423AD">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النبي</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قال: " يُقَالُ - يَعْنِي لِصَاحِبِ الْقُرْآنِ -: اقْرَأْ وَارْتَقِ وَرَتِّلْ كَمَا كُنْتَ تُرَتِّلُ فِي الدُّنْيَا، فَإِنَّ ‌مَنْزِلَتَكَ ‌عِنْدَ آخِرِ آيَةٍ تَقْرَأُ بِهَا"</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6"/>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78703C3E" w14:textId="77777777" w:rsidR="003C30F8" w:rsidRDefault="003C30F8" w:rsidP="003C30F8">
      <w:pPr>
        <w:widowControl/>
        <w:adjustRightInd/>
        <w:spacing w:line="240" w:lineRule="auto"/>
        <w:jc w:val="left"/>
        <w:textAlignment w:val="auto"/>
        <w:rPr>
          <w:rFonts w:ascii="Simplified Arabic" w:eastAsia="Calibri" w:hAnsi="Simplified Arabic" w:cs="Simplified Arabic"/>
          <w:b/>
          <w:bCs/>
          <w:kern w:val="2"/>
          <w:sz w:val="28"/>
          <w:szCs w:val="28"/>
          <w:rtl/>
        </w:rPr>
      </w:pPr>
      <w:r>
        <w:rPr>
          <w:rFonts w:ascii="Simplified Arabic" w:eastAsia="Calibri" w:hAnsi="Simplified Arabic" w:cs="Simplified Arabic"/>
          <w:b/>
          <w:bCs/>
          <w:kern w:val="2"/>
          <w:sz w:val="28"/>
          <w:szCs w:val="28"/>
          <w:rtl/>
        </w:rPr>
        <w:br w:type="page"/>
      </w:r>
    </w:p>
    <w:p w14:paraId="210223C2" w14:textId="451602A5"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المطلب الثاني: فضل الاجتماع لقراءة القرآن</w:t>
      </w:r>
    </w:p>
    <w:p w14:paraId="6A229168" w14:textId="04C42198"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ورد في السنة النبوية المطهرة ما يدل على فضيلة الاجتماع لقراءة القرآن الكريم في المساجد، فمن ذلك ما أخرجه الإمام مسلم من حديث أبي هريرة رضي الله عنه قال: قال رسول الله صلى الله عليه وسلم:" وَمَا اجْتَمَعَ قَوْمٌ فِي بَيْتٍ مِنْ بُيُوتِ اللهِ يَتْلُونَ كِتَابَ اللهِ، ‌وَيَتَدَارَسُونَهُ بَيْنَهُمْ إِلَّا نَزَلَتْ عَلَيْهِمُ السَّكِينَةُ، وَغَشِيَتْهُمُ الرَّحْمَةُ، وَحَفَّتْهُمُ الْمَلَائِكَةُ، وَذَكَرَهُمُ اللهُ فِيمَنْ </w:t>
      </w:r>
      <w:r w:rsidR="003C30F8">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عِنْدَهُ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7"/>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Pr>
        <w:t>.</w:t>
      </w:r>
    </w:p>
    <w:p w14:paraId="4B312B02" w14:textId="73497C7D"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وعن عن عقبة بن عامر </w:t>
      </w:r>
      <w:r w:rsidRPr="001E7316">
        <w:rPr>
          <w:rFonts w:ascii="Traditional Arabic" w:eastAsia="Calibri" w:hAnsi="Traditional Arabic" w:cs="Traditional Arabic" w:hint="cs"/>
          <w:kern w:val="2"/>
          <w:sz w:val="28"/>
          <w:szCs w:val="28"/>
          <w:rtl/>
        </w:rPr>
        <w:t>رضي الله عنه</w:t>
      </w:r>
      <w:r w:rsidRPr="001E7316">
        <w:rPr>
          <w:rFonts w:ascii="Traditional Arabic" w:eastAsia="Calibri" w:hAnsi="Traditional Arabic" w:cs="Traditional Arabic"/>
          <w:kern w:val="2"/>
          <w:sz w:val="28"/>
          <w:szCs w:val="28"/>
          <w:rtl/>
        </w:rPr>
        <w:t xml:space="preserve"> </w:t>
      </w:r>
      <w:r w:rsidRPr="001E7316">
        <w:rPr>
          <w:rFonts w:ascii="Simplified Arabic" w:eastAsia="Calibri" w:hAnsi="Simplified Arabic" w:cs="Simplified Arabic"/>
          <w:kern w:val="2"/>
          <w:sz w:val="28"/>
          <w:szCs w:val="28"/>
          <w:rtl/>
        </w:rPr>
        <w:t>قال: خرج رسول الله</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ونحن في الصفة؛ فقال:  "أَيُّكُمْ يُحِبُّ أَنْ يَغْدُوَ كُلَّ يَوْمٍ إِلَى بُطْحَانَ أَوْ إِلَى الْعَقِيقِ فَيَأْتِيَ مِنْهُ بِنَاقَتَيْنِ ‌كَوْمَاوَيْنِ فِي غَيْرِ إِثْمٍ وَلَا قَطْعِ رَحِمٍ؟ فَقُلْنَا: يَا رَسُولَ اللهِ، نُحِبُّ ذَلِكَ! قَالَ: أَفَلَا يَغْدُو أَحَدُكُمْ إِلَى الْمَسْجِدِ فَيَعْلَمُ أَوْ يَقْرَأُ آيَتَيْنِ مِنْ كِتَابِ اللهِ عَزَّ وَجَلَّ خَيْرٌ لَهُ مِنْ نَاقَتَيْنِ، وَثَلَاثٌ خَيْرٌ لَهُ مِنْ ثَلَاثٍ، وَأَرْبَعٌ خَيْرٌ لَهُ مِنْ أَرْبَعٍ. وَمِنْ أَعْدَادِهِنَّ مِنَ الْإِبِلِ"</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8"/>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714A6AC8" w14:textId="77777777" w:rsidR="003C30F8" w:rsidRDefault="003C30F8" w:rsidP="003C30F8">
      <w:pPr>
        <w:widowControl/>
        <w:adjustRightInd/>
        <w:spacing w:line="240" w:lineRule="auto"/>
        <w:jc w:val="left"/>
        <w:textAlignment w:val="auto"/>
        <w:rPr>
          <w:rFonts w:ascii="Simplified Arabic" w:eastAsia="Calibri" w:hAnsi="Simplified Arabic" w:cs="Simplified Arabic"/>
          <w:b/>
          <w:bCs/>
          <w:kern w:val="2"/>
          <w:sz w:val="28"/>
          <w:szCs w:val="28"/>
          <w:rtl/>
        </w:rPr>
      </w:pPr>
      <w:r>
        <w:rPr>
          <w:rFonts w:ascii="Simplified Arabic" w:eastAsia="Calibri" w:hAnsi="Simplified Arabic" w:cs="Simplified Arabic"/>
          <w:b/>
          <w:bCs/>
          <w:kern w:val="2"/>
          <w:sz w:val="28"/>
          <w:szCs w:val="28"/>
          <w:rtl/>
        </w:rPr>
        <w:br w:type="page"/>
      </w:r>
    </w:p>
    <w:p w14:paraId="384BB89B" w14:textId="6539B10F" w:rsidR="00872B03" w:rsidRPr="001E7316" w:rsidRDefault="00872B03" w:rsidP="001E7316">
      <w:pPr>
        <w:widowControl/>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المبحث الأول</w:t>
      </w:r>
    </w:p>
    <w:p w14:paraId="4BF5D3B8" w14:textId="77777777" w:rsidR="00872B03" w:rsidRPr="001E7316" w:rsidRDefault="00872B03" w:rsidP="001E7316">
      <w:pPr>
        <w:widowControl/>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 أنواع القراءة الجماعية</w:t>
      </w:r>
    </w:p>
    <w:p w14:paraId="30C829A3" w14:textId="77777777" w:rsidR="00872B03" w:rsidRPr="001E7316" w:rsidRDefault="00872B03" w:rsidP="001E7316">
      <w:pPr>
        <w:widowControl/>
        <w:adjustRightInd/>
        <w:spacing w:line="240" w:lineRule="auto"/>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b/>
          <w:bCs/>
          <w:kern w:val="2"/>
          <w:sz w:val="28"/>
          <w:szCs w:val="28"/>
          <w:rtl/>
        </w:rPr>
        <w:t xml:space="preserve"> وفيه أربعة مطالب: </w:t>
      </w:r>
    </w:p>
    <w:p w14:paraId="09F22C5B" w14:textId="77777777" w:rsidR="00872B03" w:rsidRPr="001E7316" w:rsidRDefault="00872B03" w:rsidP="001E7316">
      <w:pPr>
        <w:widowControl/>
        <w:bidi w:val="0"/>
        <w:adjustRightInd/>
        <w:spacing w:line="240" w:lineRule="auto"/>
        <w:jc w:val="righ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المطلب الأول:  مدارسة القرآن الكريم بين شخصين</w:t>
      </w:r>
    </w:p>
    <w:p w14:paraId="2A9C663E"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والمراد أن يقرأ شخص والآخر يستمع، ثم يقرأ الآخر والأول يستمع، وهذه الطريقة هي التي كان يدارس بها جبريل عليه السلام رسولَ الله</w:t>
      </w:r>
      <w:r w:rsidRPr="001E7316">
        <w:rPr>
          <w:rFonts w:ascii="Traditional Arabic" w:eastAsia="Calibri" w:hAnsi="Traditional Arabic" w:cs="Traditional Arabic" w:hint="cs"/>
          <w:kern w:val="2"/>
          <w:sz w:val="28"/>
          <w:szCs w:val="28"/>
          <w:rtl/>
        </w:rPr>
        <w:t xml:space="preserve"> صلى الله عليه وسلم </w:t>
      </w:r>
      <w:r w:rsidRPr="001E7316">
        <w:rPr>
          <w:rFonts w:ascii="Simplified Arabic" w:eastAsia="Calibri" w:hAnsi="Simplified Arabic" w:cs="Simplified Arabic"/>
          <w:kern w:val="2"/>
          <w:sz w:val="28"/>
          <w:szCs w:val="28"/>
          <w:rtl/>
        </w:rPr>
        <w:t>، وقد ورد ذلك في الأحاديث : فعن ابن عباس رضي الله عنهما، قال: "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9"/>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4D0B216E" w14:textId="4EEF6ECB"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والأولى والأظهر في معنى المدارسة: أن يقرأ الثاني ما قرأ الأول، قيل إنه هكذا كانت ‌مدارسة النبي</w:t>
      </w:r>
      <w:r w:rsidRPr="001E7316">
        <w:rPr>
          <w:rFonts w:ascii="Traditional Arabic" w:eastAsia="Calibri" w:hAnsi="Traditional Arabic" w:cs="Traditional Arabic" w:hint="cs"/>
          <w:kern w:val="2"/>
          <w:sz w:val="28"/>
          <w:szCs w:val="28"/>
          <w:rtl/>
        </w:rPr>
        <w:t xml:space="preserve"> صلى الله عليه وسلم</w:t>
      </w:r>
      <w:r w:rsidRPr="001E7316">
        <w:rPr>
          <w:rFonts w:ascii="Traditional Arabic" w:eastAsia="Calibri" w:hAnsi="Traditional Arabic" w:cs="Traditional Arabic"/>
          <w:kern w:val="2"/>
          <w:sz w:val="28"/>
          <w:szCs w:val="28"/>
          <w:rtl/>
        </w:rPr>
        <w:t xml:space="preserve"> </w:t>
      </w:r>
      <w:r w:rsidRPr="001E7316">
        <w:rPr>
          <w:rFonts w:ascii="Simplified Arabic" w:eastAsia="Calibri" w:hAnsi="Simplified Arabic" w:cs="Simplified Arabic"/>
          <w:kern w:val="2"/>
          <w:sz w:val="28"/>
          <w:szCs w:val="28"/>
          <w:rtl/>
        </w:rPr>
        <w:t xml:space="preserve">مع جبريل عليه السلام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0"/>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3F0E48AF" w14:textId="1E80E29C"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وقيل في معنى المدارسة: أن جبريل عليه السلام يقرأ عَشْراً، ويقرأ النبي - </w:t>
      </w:r>
      <w:r w:rsidRPr="003C30F8">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xml:space="preserve"> - عَشْراً أُخَر، أو يشتركان معاً في القراءة في وقت واحد، على طريقة القراءة الجماعية، من المدارسة بمعنى المشاركة في القراءة،  </w:t>
      </w:r>
      <w:r w:rsidR="003C30F8">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أو يكون معنى المدارسة: "العرض"، ومعناه أن يقرأ النبي -</w:t>
      </w:r>
      <w:r w:rsidRPr="001E7316">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xml:space="preserve">- وحده وجبريل يستمع إليه، كما جاء في بعض روايات البخاري حيث قال ابن عباس رضي الله عنهما: "كان يلقاه في كل ليلة في شهر رمضان، حتى </w:t>
      </w:r>
      <w:r w:rsidRPr="001E7316">
        <w:rPr>
          <w:rFonts w:ascii="Simplified Arabic" w:eastAsia="Calibri" w:hAnsi="Simplified Arabic" w:cs="Simplified Arabic"/>
          <w:kern w:val="2"/>
          <w:sz w:val="28"/>
          <w:szCs w:val="28"/>
          <w:rtl/>
        </w:rPr>
        <w:lastRenderedPageBreak/>
        <w:t xml:space="preserve">ينسلخ، يعرض عليه رسول الله - </w:t>
      </w:r>
      <w:r w:rsidRPr="003C30F8">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القرآن" ويحتمل أنه -</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xml:space="preserve">- كان يستعمل الطرق الثلاثة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1"/>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2207459B"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 وقال ابن حجر في الفتح: يعرض عليه رسول الله</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القرآن، هذا عكس ما وقع في الترجمة- أي عنوان الباب- لأن فيها أن جبريل كان يعرض على النبي</w:t>
      </w:r>
      <w:r w:rsidRPr="001E7316">
        <w:rPr>
          <w:rFonts w:ascii="Traditional Arabic" w:eastAsia="Calibri" w:hAnsi="Traditional Arabic" w:cs="Traditional Arabic"/>
          <w:kern w:val="2"/>
          <w:sz w:val="28"/>
          <w:szCs w:val="28"/>
          <w:rtl/>
        </w:rPr>
        <w:t xml:space="preserve"> صلى الله عليه وسلم</w:t>
      </w:r>
      <w:r w:rsidRPr="001E7316">
        <w:rPr>
          <w:rFonts w:ascii="Simplified Arabic" w:eastAsia="Calibri" w:hAnsi="Simplified Arabic" w:cs="Simplified Arabic"/>
          <w:kern w:val="2"/>
          <w:sz w:val="28"/>
          <w:szCs w:val="28"/>
          <w:rtl/>
        </w:rPr>
        <w:t>، وفي هذا أن النبي</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xml:space="preserve">كان يعرض على جبريل وتقدم في بدء الوحي، وكان يلقاه في كل ليلة من رمضان فيدارسه القرآن، فيحمل على أن كلا منهما كان يعرض على الآخر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2"/>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C061198"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وقال الشيخ ملا علي القاري: والأظهر في الجمع بين الحديثين أنه كانت القراءة معارضة ومدارسة بينه وبين جبريل - عليهما الصلاة والسلام - فمرة هذا يقرأ ومرة هذا يقرأ، وهو يحتمل احتمالين: أحدهما وهو الأظهر؛ أن جبريل كان يقرأ أولا بعضا من القرآن، ثم يعيده بعينه -</w:t>
      </w:r>
      <w:r w:rsidRPr="001E7316">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xml:space="preserve">- احتياطاً للحفظ، واعتماداً للضبط، وثانيهما؛ أن أحدهما يقرأ عَشْراً مثلا ،والآخر كذلك، وهو المدارسة المتعارفة بين القراء، ويؤيد ما قلنا أنه ورد في بعض الروايات في النهاية كان يعارضه القرآن، أي: يدارسه، من المعارضة: المقابلة، ومنه عارضت الكتاب بالكتاب، أي: قابلته به، والله أعلم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3"/>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5FDDB63B"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قال الكرماني-رحمه الله-: وفائدة درس جبريل تعليم الرسول تجويد لفظه، وتصحيح إخراج الحروف من مخارجها، وليكون سنة في حق الأمة لتجويد التلامذة على الشيوخ قراءتهم</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4"/>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57A4D03F" w14:textId="221FD8F5" w:rsidR="00872B03" w:rsidRPr="001E7316" w:rsidRDefault="00872B03" w:rsidP="0031006A">
      <w:pPr>
        <w:widowControl/>
        <w:adjustRightInd/>
        <w:spacing w:line="240" w:lineRule="auto"/>
        <w:ind w:firstLine="567"/>
        <w:jc w:val="lowKashida"/>
        <w:textAlignment w:val="auto"/>
        <w:rPr>
          <w:rFonts w:ascii="Simplified Arabic" w:hAnsi="Simplified Arabic" w:cs="Simplified Arabic"/>
          <w:sz w:val="28"/>
          <w:szCs w:val="28"/>
          <w:rtl/>
          <w:lang w:bidi="ar"/>
        </w:rPr>
      </w:pPr>
      <w:r w:rsidRPr="001E7316">
        <w:rPr>
          <w:rFonts w:ascii="Simplified Arabic" w:eastAsia="Calibri" w:hAnsi="Simplified Arabic" w:cs="Simplified Arabic"/>
          <w:kern w:val="2"/>
          <w:sz w:val="28"/>
          <w:szCs w:val="28"/>
          <w:rtl/>
        </w:rPr>
        <w:lastRenderedPageBreak/>
        <w:t>والسبب الآخر لهذه المدارسة: لكي يتقرر عنده، ويرسخ أتَمَّ رسوخ، فلا ينساه أبدًا، وهذا إنجاز، كما وعد به رسولَه عليه الصلاة والسلام حيث قال له:</w:t>
      </w:r>
      <w:r w:rsidR="0031006A" w:rsidRPr="0031006A">
        <w:rPr>
          <w:rFonts w:ascii="QCF_BSML" w:hAnsi="QCF_BSML" w:cs="QCF_BSML"/>
          <w:color w:val="000000"/>
          <w:sz w:val="27"/>
          <w:szCs w:val="27"/>
          <w:rtl/>
        </w:rPr>
        <w:t xml:space="preserve"> </w:t>
      </w:r>
      <w:r w:rsidR="0031006A">
        <w:rPr>
          <w:rFonts w:ascii="QCF_BSML" w:hAnsi="QCF_BSML" w:cs="QCF_BSML"/>
          <w:color w:val="000000"/>
          <w:sz w:val="27"/>
          <w:szCs w:val="27"/>
          <w:rtl/>
        </w:rPr>
        <w:t xml:space="preserve">ﭽ </w:t>
      </w:r>
      <w:r w:rsidR="0031006A">
        <w:rPr>
          <w:rFonts w:ascii="QCF_P591" w:hAnsi="QCF_P591" w:cs="QCF_P591"/>
          <w:color w:val="000000"/>
          <w:sz w:val="27"/>
          <w:szCs w:val="27"/>
          <w:rtl/>
        </w:rPr>
        <w:t xml:space="preserve">ﯕ   ﯖ  ﯗ  </w:t>
      </w:r>
      <w:r w:rsidR="0031006A">
        <w:rPr>
          <w:rFonts w:ascii="QCF_BSML" w:hAnsi="QCF_BSML" w:cs="QCF_BSML"/>
          <w:color w:val="000000"/>
          <w:sz w:val="27"/>
          <w:szCs w:val="27"/>
          <w:rtl/>
        </w:rPr>
        <w:t>ﭼ</w:t>
      </w:r>
      <w:r w:rsidR="0031006A">
        <w:rPr>
          <w:rFonts w:ascii="Arial" w:hAnsi="Arial" w:cs="Arial"/>
          <w:color w:val="000000"/>
          <w:sz w:val="18"/>
          <w:szCs w:val="18"/>
        </w:rPr>
        <w:t xml:space="preserve"> </w:t>
      </w:r>
      <w:r w:rsidRPr="001E7316">
        <w:rPr>
          <w:rFonts w:ascii="Simplified Arabic" w:eastAsia="Calibri" w:hAnsi="Simplified Arabic" w:cs="Simplified Arabic"/>
          <w:kern w:val="2"/>
          <w:sz w:val="28"/>
          <w:szCs w:val="28"/>
          <w:rtl/>
        </w:rPr>
        <w:t xml:space="preserve"> </w:t>
      </w:r>
      <w:r w:rsidRPr="001E7316">
        <w:rPr>
          <w:rFonts w:ascii="Simplified Arabic" w:hAnsi="Simplified Arabic" w:cs="Simplified Arabic"/>
          <w:kern w:val="2"/>
          <w:sz w:val="28"/>
          <w:szCs w:val="28"/>
          <w:rtl/>
          <w:lang w:bidi="ar"/>
        </w:rPr>
        <w:t>الأعلى [6]</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5"/>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68D5E06B"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والسبب الثالث: أن الأخذ والتلقي والعرض والسماع أمور لابد منها لطالب القرآن مهما بلغت منزلته وعلا كعبه أسوة برسول الله</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xml:space="preserve">وصحابته مِن بعده، والتابعين لهم بإحسان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6"/>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17E60A9B"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والسبب الرابع: لكي يحصل الثواب بالمدارسة بينه وبين جبريل وجبريل عليه السلام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7"/>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6F31A0B7"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وكان الصحابة رضوان الله عليهم يسلكون هذه الطريقة ، فعن قبيصة بن جابر قال: صحبت عمر بن الخطاب</w:t>
      </w:r>
      <w:r w:rsidRPr="001E7316">
        <w:rPr>
          <w:rFonts w:ascii="Traditional Arabic" w:eastAsia="Calibri" w:hAnsi="Traditional Arabic" w:cs="Traditional Arabic"/>
          <w:kern w:val="2"/>
          <w:sz w:val="28"/>
          <w:szCs w:val="28"/>
          <w:rtl/>
        </w:rPr>
        <w:t xml:space="preserve"> رضي الله عنه</w:t>
      </w:r>
      <w:r w:rsidRPr="001E7316">
        <w:rPr>
          <w:rFonts w:ascii="Simplified Arabic" w:eastAsia="Calibri" w:hAnsi="Simplified Arabic" w:cs="Simplified Arabic"/>
          <w:kern w:val="2"/>
          <w:sz w:val="28"/>
          <w:szCs w:val="28"/>
          <w:rtl/>
        </w:rPr>
        <w:t>؛ فما رأيت رجلا أقرأ لكتاب الله منه، وأفقه في دين الله، ولا أحسن ‌مدارسة منه</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8"/>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5DEF8676" w14:textId="77777777" w:rsidR="00872B03" w:rsidRPr="001E7316" w:rsidRDefault="00872B03" w:rsidP="003C30F8">
      <w:pPr>
        <w:widowControl/>
        <w:adjustRightInd/>
        <w:spacing w:line="240" w:lineRule="auto"/>
        <w:jc w:val="lowKashida"/>
        <w:textAlignment w:val="auto"/>
        <w:rPr>
          <w:rFonts w:ascii="Simplified Arabic" w:eastAsia="Calibri" w:hAnsi="Simplified Arabic" w:cs="Simplified Arabic"/>
          <w:b/>
          <w:bCs/>
          <w:kern w:val="2"/>
          <w:sz w:val="28"/>
          <w:szCs w:val="28"/>
        </w:rPr>
      </w:pPr>
      <w:r w:rsidRPr="001E7316">
        <w:rPr>
          <w:rFonts w:ascii="Simplified Arabic" w:eastAsia="Calibri" w:hAnsi="Simplified Arabic" w:cs="Simplified Arabic"/>
          <w:b/>
          <w:bCs/>
          <w:kern w:val="2"/>
          <w:sz w:val="28"/>
          <w:szCs w:val="28"/>
          <w:rtl/>
        </w:rPr>
        <w:t>المطلب الثاني:  القراءة من شخص واحد فقط ويستمع الباقون</w:t>
      </w:r>
    </w:p>
    <w:p w14:paraId="490651FB" w14:textId="396A2AE7" w:rsidR="00872B03" w:rsidRPr="001E7316" w:rsidRDefault="00872B03" w:rsidP="0031006A">
      <w:pPr>
        <w:widowControl/>
        <w:adjustRightInd/>
        <w:spacing w:line="240" w:lineRule="auto"/>
        <w:ind w:firstLine="567"/>
        <w:textAlignment w:val="auto"/>
        <w:rPr>
          <w:rFonts w:ascii="Simplified Arabic" w:hAnsi="Simplified Arabic" w:cs="Simplified Arabic"/>
          <w:sz w:val="28"/>
          <w:szCs w:val="28"/>
          <w:rtl/>
          <w:lang w:bidi="ar"/>
        </w:rPr>
      </w:pPr>
      <w:r w:rsidRPr="001E7316">
        <w:rPr>
          <w:rFonts w:ascii="Simplified Arabic" w:eastAsia="Calibri" w:hAnsi="Simplified Arabic" w:cs="Simplified Arabic"/>
          <w:kern w:val="2"/>
          <w:sz w:val="28"/>
          <w:szCs w:val="28"/>
          <w:rtl/>
        </w:rPr>
        <w:t>وهذه الصورة هي ما ورد وصفها في الصحيحين من حديث عبد الله بن مسعود</w:t>
      </w:r>
      <w:r w:rsidRPr="001E7316">
        <w:rPr>
          <w:rFonts w:ascii="Traditional Arabic" w:eastAsia="Calibri" w:hAnsi="Traditional Arabic" w:cs="Traditional Arabic"/>
          <w:kern w:val="2"/>
          <w:sz w:val="28"/>
          <w:szCs w:val="28"/>
          <w:rtl/>
        </w:rPr>
        <w:t xml:space="preserve"> رضي الله عنه </w:t>
      </w:r>
      <w:r w:rsidRPr="001E7316">
        <w:rPr>
          <w:rFonts w:ascii="Simplified Arabic" w:eastAsia="Calibri" w:hAnsi="Simplified Arabic" w:cs="Simplified Arabic"/>
          <w:kern w:val="2"/>
          <w:sz w:val="28"/>
          <w:szCs w:val="28"/>
          <w:rtl/>
        </w:rPr>
        <w:t>قال: قال النبي</w:t>
      </w:r>
      <w:r w:rsidRPr="001E7316">
        <w:rPr>
          <w:rFonts w:ascii="Traditional Arabic" w:eastAsia="Calibri" w:hAnsi="Traditional Arabic" w:cs="Traditional Arabic"/>
          <w:kern w:val="2"/>
          <w:sz w:val="28"/>
          <w:szCs w:val="28"/>
          <w:rtl/>
        </w:rPr>
        <w:t xml:space="preserve"> صلى الله عليه وسلم</w:t>
      </w:r>
      <w:r w:rsidRPr="001E7316">
        <w:rPr>
          <w:rFonts w:ascii="Simplified Arabic" w:eastAsia="Calibri" w:hAnsi="Simplified Arabic" w:cs="Simplified Arabic"/>
          <w:kern w:val="2"/>
          <w:sz w:val="28"/>
          <w:szCs w:val="28"/>
          <w:rtl/>
        </w:rPr>
        <w:t xml:space="preserve">: اقرأ عليَّ، قلت: أقرأ عليك وعليك أنزل؟! قال: فإني أحب أن أسمعه من غيري، فقرأت عليه سورة النساء حتى بلغت: </w:t>
      </w:r>
      <w:r w:rsidR="0031006A" w:rsidRPr="0031006A">
        <w:rPr>
          <w:rFonts w:ascii="QCF_BSML" w:hAnsi="QCF_BSML" w:cs="QCF_BSML"/>
          <w:color w:val="000000"/>
          <w:sz w:val="25"/>
          <w:szCs w:val="25"/>
          <w:rtl/>
        </w:rPr>
        <w:lastRenderedPageBreak/>
        <w:t xml:space="preserve">ﭽ </w:t>
      </w:r>
      <w:r w:rsidR="0031006A" w:rsidRPr="0031006A">
        <w:rPr>
          <w:rFonts w:ascii="QCF_P085" w:hAnsi="QCF_P085" w:cs="QCF_P085"/>
          <w:color w:val="000000"/>
          <w:sz w:val="25"/>
          <w:szCs w:val="25"/>
          <w:rtl/>
        </w:rPr>
        <w:t xml:space="preserve">ﮇ  ﮈ    ﮉ  ﮊ  ﮋ           ﮌ  ﮍ      ﮎ  ﮏ  ﮐ  ﮑ  ﮒ  </w:t>
      </w:r>
      <w:r w:rsidR="0031006A" w:rsidRPr="0031006A">
        <w:rPr>
          <w:rFonts w:ascii="QCF_BSML" w:hAnsi="QCF_BSML" w:cs="QCF_BSML"/>
          <w:color w:val="000000"/>
          <w:sz w:val="25"/>
          <w:szCs w:val="25"/>
          <w:rtl/>
        </w:rPr>
        <w:t>ﭼ</w:t>
      </w:r>
      <w:r w:rsidR="0031006A" w:rsidRPr="0031006A">
        <w:rPr>
          <w:rFonts w:ascii="Arial" w:hAnsi="Arial" w:cs="Arial"/>
          <w:color w:val="000000"/>
          <w:sz w:val="16"/>
          <w:szCs w:val="16"/>
        </w:rPr>
        <w:t xml:space="preserve"> </w:t>
      </w:r>
      <w:r w:rsidRPr="0031006A">
        <w:rPr>
          <w:rFonts w:ascii="Simplified Arabic" w:hAnsi="Simplified Arabic" w:cs="Simplified Arabic"/>
          <w:kern w:val="2"/>
          <w:sz w:val="26"/>
          <w:szCs w:val="26"/>
          <w:lang w:bidi="ar"/>
        </w:rPr>
        <w:t xml:space="preserve"> </w:t>
      </w:r>
      <w:r w:rsidRPr="001E7316">
        <w:rPr>
          <w:rFonts w:ascii="Simplified Arabic" w:hAnsi="Simplified Arabic" w:cs="Simplified Arabic"/>
          <w:kern w:val="2"/>
          <w:sz w:val="28"/>
          <w:szCs w:val="28"/>
          <w:rtl/>
          <w:lang w:bidi="ar"/>
        </w:rPr>
        <w:t>النساء [41]</w:t>
      </w:r>
      <w:r w:rsidRPr="001E7316">
        <w:rPr>
          <w:rFonts w:ascii="Simplified Arabic" w:eastAsia="Calibri" w:hAnsi="Simplified Arabic" w:cs="Simplified Arabic"/>
          <w:kern w:val="2"/>
          <w:sz w:val="28"/>
          <w:szCs w:val="28"/>
          <w:rtl/>
        </w:rPr>
        <w:t xml:space="preserve">، قال: أمسك فإذا عيناه تذرفان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19"/>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Pr>
        <w:t xml:space="preserve"> </w:t>
      </w:r>
      <w:r w:rsidRPr="001E7316">
        <w:rPr>
          <w:rFonts w:ascii="Simplified Arabic" w:eastAsia="Calibri" w:hAnsi="Simplified Arabic" w:cs="Simplified Arabic"/>
          <w:kern w:val="2"/>
          <w:sz w:val="28"/>
          <w:szCs w:val="28"/>
          <w:rtl/>
        </w:rPr>
        <w:t xml:space="preserve"> .</w:t>
      </w:r>
    </w:p>
    <w:p w14:paraId="1283E05B"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قال ابن تيمية -رحمه الله- في الفتاوى: وهي التي كان الصحابة يفعلونها كأبي موسى وغيره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0"/>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6842B230" w14:textId="5F9DEAE6"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وقال السيوطي-رحمه الله-: وأما ‌القراءة ‌على ‌الشيخ فهي المستعملة سلفا وخلفا، وأما السماع من لفظ الشيخ: فيحتمل أن يقال به هنا، لأن الصحابة</w:t>
      </w:r>
      <w:r w:rsidRPr="001E7316">
        <w:rPr>
          <w:rFonts w:ascii="Traditional Arabic" w:eastAsia="Calibri" w:hAnsi="Traditional Arabic" w:cs="Traditional Arabic"/>
          <w:kern w:val="2"/>
          <w:sz w:val="28"/>
          <w:szCs w:val="28"/>
          <w:rtl/>
        </w:rPr>
        <w:t xml:space="preserve"> رضي الله عنهم </w:t>
      </w:r>
      <w:r w:rsidRPr="001E7316">
        <w:rPr>
          <w:rFonts w:ascii="Simplified Arabic" w:eastAsia="Calibri" w:hAnsi="Simplified Arabic" w:cs="Simplified Arabic"/>
          <w:kern w:val="2"/>
          <w:sz w:val="28"/>
          <w:szCs w:val="28"/>
          <w:rtl/>
        </w:rPr>
        <w:t>إنما أخذوا القرآن من النبي</w:t>
      </w:r>
      <w:r w:rsidRPr="001E7316">
        <w:rPr>
          <w:rFonts w:ascii="Traditional Arabic" w:eastAsia="Calibri" w:hAnsi="Traditional Arabic" w:cs="Traditional Arabic"/>
          <w:kern w:val="2"/>
          <w:sz w:val="28"/>
          <w:szCs w:val="28"/>
          <w:rtl/>
        </w:rPr>
        <w:t xml:space="preserve"> صلى الله عليه وسلم</w:t>
      </w:r>
      <w:r w:rsidRPr="001E7316">
        <w:rPr>
          <w:rFonts w:ascii="Simplified Arabic" w:eastAsia="Calibri" w:hAnsi="Simplified Arabic" w:cs="Simplified Arabic"/>
          <w:kern w:val="2"/>
          <w:sz w:val="28"/>
          <w:szCs w:val="28"/>
          <w:rtl/>
        </w:rPr>
        <w:t>، لكن لم يأخذ به أحد من القراء، والمنع فيه ظاهر؛ لأن المقصود هنا كيفية الأداء، وليس كل من سمع من لفظ الشيخ يقدر على الأداء كهيئته، بخلاف الحديث فإن المقصود فيه المعنى أو اللفظ لا بالهيئات المعتبرة في أداء القرآن، وأما الصحابة فكانت فصاحتهم وطباعهم السليمة تقتضي قدرتهم على الأداء كما سمعوه من النبي</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لأنه نزل بلغتهم.</w:t>
      </w:r>
    </w:p>
    <w:p w14:paraId="61BABEF1" w14:textId="77777777" w:rsidR="00872B03" w:rsidRPr="001E7316" w:rsidRDefault="00872B03" w:rsidP="003C30F8">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ومما يستدل به لوجوب القراءة على الشيخ؛ عرض النبي</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xml:space="preserve">القرآن على جبريل في رمضان كل عام،  ويحكى أن الشيخ شمس الدين بن الجزري-رحمه الله- ( 833 ه) لما قدم القاهرة وازدحمت عليه الخلق لم يتسع وقته لقراءة الجميع، فكان يقرأ عليهم الآية ثم يعيدونها عليه دفعة واحدة، فلم يكتف بقراءته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1"/>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543C05C8" w14:textId="48497616" w:rsidR="00872B03" w:rsidRPr="001E7316" w:rsidRDefault="00872B03" w:rsidP="00C94774">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 xml:space="preserve">وذُكر في تراجم كثير من القراء أنهم أخذوا القراءة سماعاً عن شيوخهم ، ومن أولئك: مسكين بن عبد العزيز بن داود بن إبراهيم أبو عمرو المصري المعروف بأشهب صاحب الإمام مالك، روى ‌القراءة ‌سماعًا عن نافع بن نعيم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2"/>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1DB6A885" w14:textId="77777777" w:rsidR="00872B03" w:rsidRPr="001E7316" w:rsidRDefault="00872B03" w:rsidP="00C94774">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 ومنهم: مضر بن محمد بن خالد بن الوليد، أبو محمد الضبي الأسدي الكوفي، قال ابن الجزري: معروف وثقوه، روى ‌القراءة ‌سماعاً عن أحمد البزي، وابن ذكوان، وروى الحروف عنه ابن مجاهد، وابن شنبوذ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3"/>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036BA826" w14:textId="77777777" w:rsidR="00872B03" w:rsidRPr="001E7316" w:rsidRDefault="00872B03" w:rsidP="00C94774">
      <w:pPr>
        <w:widowControl/>
        <w:adjustRightInd/>
        <w:spacing w:line="240" w:lineRule="auto"/>
        <w:jc w:val="lowKashida"/>
        <w:textAlignment w:val="auto"/>
        <w:rPr>
          <w:rFonts w:ascii="Simplified Arabic" w:eastAsia="Calibri" w:hAnsi="Simplified Arabic" w:cs="Simplified Arabic"/>
          <w:b/>
          <w:bCs/>
          <w:kern w:val="2"/>
          <w:sz w:val="28"/>
          <w:szCs w:val="28"/>
          <w:rtl/>
          <w:lang w:bidi="ar-EG"/>
        </w:rPr>
      </w:pPr>
      <w:r w:rsidRPr="001E7316">
        <w:rPr>
          <w:rFonts w:ascii="Simplified Arabic" w:eastAsia="Calibri" w:hAnsi="Simplified Arabic" w:cs="Simplified Arabic"/>
          <w:b/>
          <w:bCs/>
          <w:kern w:val="2"/>
          <w:sz w:val="28"/>
          <w:szCs w:val="28"/>
          <w:rtl/>
        </w:rPr>
        <w:t>المطلب الثالث: القراءة بالإدارة، أو ما يسمى ( الإدارة بالقرآن)</w:t>
      </w:r>
    </w:p>
    <w:p w14:paraId="541E6543" w14:textId="77777777" w:rsidR="00872B03" w:rsidRPr="001E7316" w:rsidRDefault="00872B03" w:rsidP="00C94774">
      <w:pPr>
        <w:widowControl/>
        <w:adjustRightInd/>
        <w:spacing w:line="240" w:lineRule="auto"/>
        <w:jc w:val="lowKashida"/>
        <w:textAlignment w:val="auto"/>
        <w:rPr>
          <w:rFonts w:ascii="Simplified Arabic" w:eastAsia="Calibri" w:hAnsi="Simplified Arabic" w:cs="Simplified Arabic"/>
          <w:b/>
          <w:bCs/>
          <w:kern w:val="2"/>
          <w:sz w:val="28"/>
          <w:szCs w:val="28"/>
          <w:rtl/>
          <w:lang w:bidi="ar-EG"/>
        </w:rPr>
      </w:pPr>
      <w:r w:rsidRPr="001E7316">
        <w:rPr>
          <w:rFonts w:ascii="Simplified Arabic" w:eastAsia="Calibri" w:hAnsi="Simplified Arabic" w:cs="Simplified Arabic"/>
          <w:b/>
          <w:bCs/>
          <w:kern w:val="2"/>
          <w:sz w:val="28"/>
          <w:szCs w:val="28"/>
          <w:rtl/>
        </w:rPr>
        <w:t>وهي نوعان، الأولى: القراءة بالإدارة مع إعادة المقروء ذاته:</w:t>
      </w:r>
    </w:p>
    <w:p w14:paraId="2D1FA2AB" w14:textId="55E7EE38" w:rsidR="00872B03" w:rsidRPr="001E7316" w:rsidRDefault="00872B03" w:rsidP="003772C0">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وصورتها أن يقرأ شخص حزبًا من القرآن الكريم، ويقرأ آخر عين ‌</w:t>
      </w:r>
      <w:r w:rsidR="00ED2CC7">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 xml:space="preserve">ما ‌قرأه ‌الأول، وهكذا، فهذه هي السُّنَّة التي كان يدارس جبريل </w:t>
      </w:r>
      <w:r w:rsidR="00ED2CC7">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النبي -</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بها في رمضان، فكان جبريل يقرأ أوَّلًا، ثم يقرأ النبي -</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xml:space="preserve">- عين ما قرأه جبريل، قال تعالى: </w:t>
      </w:r>
      <w:r w:rsidR="003772C0">
        <w:rPr>
          <w:rFonts w:ascii="QCF_BSML" w:hAnsi="QCF_BSML" w:cs="QCF_BSML"/>
          <w:color w:val="000000"/>
          <w:sz w:val="27"/>
          <w:szCs w:val="27"/>
          <w:rtl/>
        </w:rPr>
        <w:t xml:space="preserve">ﭽ </w:t>
      </w:r>
      <w:r w:rsidR="003772C0">
        <w:rPr>
          <w:rFonts w:ascii="QCF_P577" w:hAnsi="QCF_P577" w:cs="QCF_P577"/>
          <w:color w:val="000000"/>
          <w:sz w:val="27"/>
          <w:szCs w:val="27"/>
          <w:rtl/>
        </w:rPr>
        <w:t xml:space="preserve">ﰄ  ﰅ  </w:t>
      </w:r>
      <w:r w:rsidR="003772C0">
        <w:rPr>
          <w:rFonts w:ascii="QCF_BSML" w:hAnsi="QCF_BSML" w:cs="QCF_BSML"/>
          <w:color w:val="000000"/>
          <w:sz w:val="27"/>
          <w:szCs w:val="27"/>
          <w:rtl/>
        </w:rPr>
        <w:t>ﭼ</w:t>
      </w:r>
      <w:r w:rsidRPr="001E7316">
        <w:rPr>
          <w:rFonts w:ascii="Simplified Arabic" w:hAnsi="Simplified Arabic" w:cs="Simplified Arabic"/>
          <w:kern w:val="2"/>
          <w:sz w:val="28"/>
          <w:szCs w:val="28"/>
          <w:rtl/>
          <w:lang w:bidi="ar"/>
        </w:rPr>
        <w:t> القيامة [18]</w:t>
      </w:r>
      <w:r w:rsidRPr="001E7316">
        <w:rPr>
          <w:rFonts w:ascii="Simplified Arabic" w:eastAsia="Calibri" w:hAnsi="Simplified Arabic" w:cs="Simplified Arabic"/>
          <w:kern w:val="2"/>
          <w:sz w:val="28"/>
          <w:szCs w:val="28"/>
          <w:rtl/>
        </w:rPr>
        <w:t xml:space="preserve"> أي: على لسان جبريل </w:t>
      </w:r>
      <w:r w:rsidR="003772C0">
        <w:rPr>
          <w:rFonts w:ascii="QCF_BSML" w:hAnsi="QCF_BSML" w:cs="QCF_BSML"/>
          <w:color w:val="000000"/>
          <w:sz w:val="27"/>
          <w:szCs w:val="27"/>
          <w:rtl/>
        </w:rPr>
        <w:t xml:space="preserve">ﭽ </w:t>
      </w:r>
      <w:r w:rsidR="003772C0">
        <w:rPr>
          <w:rFonts w:ascii="QCF_P577" w:hAnsi="QCF_P577" w:cs="QCF_P577"/>
          <w:color w:val="000000"/>
          <w:sz w:val="27"/>
          <w:szCs w:val="27"/>
          <w:rtl/>
        </w:rPr>
        <w:t xml:space="preserve">ﰆ  ﰇ     </w:t>
      </w:r>
      <w:r w:rsidR="003772C0">
        <w:rPr>
          <w:rFonts w:ascii="QCF_BSML" w:hAnsi="QCF_BSML" w:cs="QCF_BSML"/>
          <w:color w:val="000000"/>
          <w:sz w:val="27"/>
          <w:szCs w:val="27"/>
          <w:rtl/>
        </w:rPr>
        <w:t>ﭼ</w:t>
      </w:r>
      <w:r w:rsidR="003772C0">
        <w:rPr>
          <w:rFonts w:ascii="Arial" w:hAnsi="Arial" w:cs="Arial"/>
          <w:color w:val="000000"/>
          <w:sz w:val="18"/>
          <w:szCs w:val="18"/>
        </w:rPr>
        <w:t xml:space="preserve"> </w:t>
      </w:r>
      <w:r w:rsidRPr="001E7316">
        <w:rPr>
          <w:rFonts w:ascii="Simplified Arabic" w:hAnsi="Simplified Arabic" w:cs="Simplified Arabic"/>
          <w:kern w:val="2"/>
          <w:sz w:val="28"/>
          <w:szCs w:val="28"/>
          <w:rtl/>
          <w:lang w:bidi="ar"/>
        </w:rPr>
        <w:t>القيامة [18]</w:t>
      </w:r>
      <w:r w:rsidRPr="001E7316">
        <w:rPr>
          <w:rFonts w:ascii="Simplified Arabic" w:eastAsia="Calibri" w:hAnsi="Simplified Arabic" w:cs="Simplified Arabic"/>
          <w:kern w:val="2"/>
          <w:sz w:val="28"/>
          <w:szCs w:val="28"/>
          <w:rtl/>
        </w:rPr>
        <w:t xml:space="preserve"> </w:t>
      </w:r>
      <w:r w:rsidRPr="001E7316">
        <w:rPr>
          <w:rFonts w:ascii="Simplified Arabic" w:eastAsia="Calibri" w:hAnsi="Simplified Arabic" w:cs="Simplified Arabic"/>
          <w:kern w:val="2"/>
          <w:sz w:val="28"/>
          <w:szCs w:val="28"/>
          <w:vertAlign w:val="superscript"/>
          <w:rtl/>
        </w:rPr>
        <w:t xml:space="preserve"> (</w:t>
      </w:r>
      <w:r w:rsidRPr="001E7316">
        <w:rPr>
          <w:rFonts w:ascii="Simplified Arabic" w:eastAsia="Calibri" w:hAnsi="Simplified Arabic" w:cs="Simplified Arabic"/>
          <w:kern w:val="2"/>
          <w:sz w:val="28"/>
          <w:szCs w:val="28"/>
          <w:vertAlign w:val="superscript"/>
          <w:rtl/>
        </w:rPr>
        <w:footnoteReference w:id="24"/>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31B0401B" w14:textId="77777777" w:rsidR="00872B03" w:rsidRPr="001E7316" w:rsidRDefault="00872B03" w:rsidP="00C94774">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b/>
          <w:bCs/>
          <w:kern w:val="2"/>
          <w:sz w:val="28"/>
          <w:szCs w:val="28"/>
          <w:rtl/>
        </w:rPr>
        <w:t xml:space="preserve">النوع الثاني: القراءة بالإدارة مع الاستمرار في القراءة، </w:t>
      </w:r>
      <w:r w:rsidRPr="001E7316">
        <w:rPr>
          <w:rFonts w:ascii="Simplified Arabic" w:eastAsia="Calibri" w:hAnsi="Simplified Arabic" w:cs="Simplified Arabic"/>
          <w:kern w:val="2"/>
          <w:sz w:val="28"/>
          <w:szCs w:val="28"/>
          <w:rtl/>
        </w:rPr>
        <w:t xml:space="preserve"> وتسمى القراءة بالدور أو ‌الإدارة ‌بالقرآن، وصورتها؛ أن يجتمع جماعة يقرأ بعضهم عشرا، أو أكثر أو أقل، ثم يسكت ويقرأ الآخر من حيث انتهى الذي قبله</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5"/>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5198184F" w14:textId="637785CE" w:rsidR="00872B03" w:rsidRPr="001E7316" w:rsidRDefault="00872B03" w:rsidP="00ED2CC7">
      <w:pPr>
        <w:widowControl/>
        <w:adjustRightInd/>
        <w:spacing w:line="216" w:lineRule="auto"/>
        <w:jc w:val="lowKashida"/>
        <w:textAlignment w:val="auto"/>
        <w:rPr>
          <w:rFonts w:ascii="Simplified Arabic" w:eastAsia="Calibri" w:hAnsi="Simplified Arabic" w:cs="Simplified Arabic"/>
          <w:b/>
          <w:bCs/>
          <w:kern w:val="2"/>
          <w:sz w:val="28"/>
          <w:szCs w:val="28"/>
        </w:rPr>
      </w:pPr>
      <w:r w:rsidRPr="001E7316">
        <w:rPr>
          <w:rFonts w:ascii="Simplified Arabic" w:eastAsia="Calibri" w:hAnsi="Simplified Arabic" w:cs="Simplified Arabic"/>
          <w:b/>
          <w:bCs/>
          <w:kern w:val="2"/>
          <w:sz w:val="28"/>
          <w:szCs w:val="28"/>
          <w:rtl/>
        </w:rPr>
        <w:lastRenderedPageBreak/>
        <w:t>المطلب الرابع: القراءة الجماعية بصوت واحد</w:t>
      </w:r>
    </w:p>
    <w:p w14:paraId="52E979FF" w14:textId="77777777" w:rsidR="00872B03" w:rsidRPr="001E7316" w:rsidRDefault="00872B03" w:rsidP="00ED2CC7">
      <w:pPr>
        <w:widowControl/>
        <w:adjustRightInd/>
        <w:spacing w:line="216" w:lineRule="auto"/>
        <w:ind w:firstLine="567"/>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والمراد بهذا النوع: أن يقرأ الجميع دفعة واحدة بصوت واحد، وقد استشهد النووي رحمه الله لمشروعية هذا النوع بما روى ابن أبي داود أن أبا الدرداء -</w:t>
      </w:r>
      <w:r w:rsidRPr="001E7316">
        <w:rPr>
          <w:rFonts w:ascii="Traditional Arabic" w:eastAsia="Calibri" w:hAnsi="Traditional Arabic" w:cs="Traditional Arabic"/>
          <w:kern w:val="2"/>
          <w:sz w:val="28"/>
          <w:szCs w:val="28"/>
          <w:rtl/>
        </w:rPr>
        <w:t>رضي الله عنه</w:t>
      </w:r>
      <w:r w:rsidRPr="001E7316">
        <w:rPr>
          <w:rFonts w:ascii="Simplified Arabic" w:eastAsia="Calibri" w:hAnsi="Simplified Arabic" w:cs="Simplified Arabic"/>
          <w:kern w:val="2"/>
          <w:sz w:val="28"/>
          <w:szCs w:val="28"/>
          <w:rtl/>
        </w:rPr>
        <w:t>- كان يدرِّس القرآن معه نفر يقرأون جميعا، وروى ابن أبي داود فعل الدراسة عن جماعات من أفاضل السلف والخلف وقضاة المتقدمين ... ثم قال: وأما ما روى ابن أبي داود ( 275ه)، عن الضحاك بن عبد الرحمن بن عزرب ( 105 ه ) ... وعن ابن وهب قال: قلت لمالك: أرأيت القوم يجتمعون فيقرأون جميعا سورة واحدة حتى يختموها؟ فأنكر ذلك وعابه، وقال: ليس هكذا يصنع الناس، إنما كان يقرأ الرجل على الآخر يعرضه" قال النووي-رحمه الله-: "فهذا الإنكار من مالك وابن عزرب مخالف لما عليه السلف والخلف، ولما يقتضيه الدليل، فهو متروك، والاعتماد على ما تقدم من استحبابها، لكن القراءة في حال الاجتماع لها شروط قدمناها ينبغي أن يعتنى بها"</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6"/>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61FA09AC" w14:textId="77777777" w:rsidR="00872B03" w:rsidRPr="001E7316" w:rsidRDefault="00872B03" w:rsidP="00ED2CC7">
      <w:pPr>
        <w:widowControl/>
        <w:adjustRightInd/>
        <w:spacing w:line="216"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فهذا الإمام النووي-رحمه الله- يرى أن هذا الإنكار من الإمام مالك متروك، وأن عمل السلف والخلف على خلافه،</w:t>
      </w:r>
      <w:r w:rsidRPr="001E7316">
        <w:rPr>
          <w:rFonts w:ascii="Simplified Arabic" w:eastAsia="Calibri" w:hAnsi="Simplified Arabic" w:cs="Simplified Arabic"/>
          <w:kern w:val="2"/>
          <w:sz w:val="28"/>
          <w:szCs w:val="28"/>
        </w:rPr>
        <w:t xml:space="preserve"> </w:t>
      </w:r>
      <w:r w:rsidRPr="001E7316">
        <w:rPr>
          <w:rFonts w:ascii="Simplified Arabic" w:eastAsia="Calibri" w:hAnsi="Simplified Arabic" w:cs="Simplified Arabic"/>
          <w:kern w:val="2"/>
          <w:sz w:val="28"/>
          <w:szCs w:val="28"/>
          <w:rtl/>
        </w:rPr>
        <w:t xml:space="preserve">وأما قول مالك: ليس من عمل الناس، أو ليس من العمل القديم ... فإنه يعني به عمل الصحابة والتابعين، وقد أثبت ابن أبي داود فعل أبي الدرداء له، وهو صحابي جليل، وكان يجتمع في حلقة إقرائه بمسجد دمشق ألف وستمائة قارئ، فعمد إلى تقسيمهم إلى فئات، وجعل على كل مائة عريفا، وعلى كل عشرة عريفا، وكان يعرض عرفاء المئات، دفعة واحدة، فإذا فرغوا من العرض ذهبوا إلى حلقاتهم فعرض عليهم عرفاء العشرة، ثم إذا فرغوا عرض على عرفاء العشرة من تحتهم كلهم على هذه الكيفية، وكانوا يطلقون على ذلك اسم الدراسة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7"/>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709B158A" w14:textId="77777777" w:rsidR="00872B03" w:rsidRPr="001E7316" w:rsidRDefault="00872B03" w:rsidP="001E7316">
      <w:pPr>
        <w:widowControl/>
        <w:bidi w:val="0"/>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المبحث الثاني</w:t>
      </w:r>
    </w:p>
    <w:p w14:paraId="08963257" w14:textId="77777777" w:rsidR="00872B03" w:rsidRPr="001E7316" w:rsidRDefault="00872B03" w:rsidP="001E7316">
      <w:pPr>
        <w:widowControl/>
        <w:bidi w:val="0"/>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أحكام القراءة الجماعية</w:t>
      </w:r>
    </w:p>
    <w:p w14:paraId="0515F9F8" w14:textId="77777777" w:rsidR="00872B03" w:rsidRPr="001E7316" w:rsidRDefault="00872B03" w:rsidP="001E7316">
      <w:pPr>
        <w:widowControl/>
        <w:bidi w:val="0"/>
        <w:adjustRightInd/>
        <w:spacing w:line="240" w:lineRule="auto"/>
        <w:jc w:val="righ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 وفيه مطلبان:</w:t>
      </w:r>
    </w:p>
    <w:p w14:paraId="372341B6" w14:textId="77777777" w:rsidR="00872B03" w:rsidRPr="001E7316" w:rsidRDefault="00872B03" w:rsidP="001E7316">
      <w:pPr>
        <w:widowControl/>
        <w:bidi w:val="0"/>
        <w:adjustRightInd/>
        <w:spacing w:line="240" w:lineRule="auto"/>
        <w:jc w:val="righ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المطلب الأول: القراءة الجماعية المتفق على جوازها</w:t>
      </w:r>
    </w:p>
    <w:p w14:paraId="5E9CB9CF"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وهذا النوع سواء كان القارئ الثاني يقرأ عين ما قرأه الأول، أو يتم القراءة بعده؛ وهو الذي يسمى القراءة بالإدارة؛ لا شك في جواز ذلك، وهو الذي تواترت به السنة، وهي الصفة التي كان جبريل يدارس بها النبي</w:t>
      </w:r>
      <w:r w:rsidRPr="001E7316">
        <w:rPr>
          <w:rFonts w:ascii="Traditional Arabic" w:eastAsia="Calibri" w:hAnsi="Traditional Arabic" w:cs="Traditional Arabic" w:hint="cs"/>
          <w:kern w:val="2"/>
          <w:sz w:val="28"/>
          <w:szCs w:val="28"/>
          <w:rtl/>
        </w:rPr>
        <w:t xml:space="preserve"> صلى الله عليه وسلم</w:t>
      </w:r>
      <w:r w:rsidRPr="001E7316">
        <w:rPr>
          <w:rFonts w:ascii="Simplified Arabic" w:eastAsia="Calibri" w:hAnsi="Simplified Arabic" w:cs="Simplified Arabic"/>
          <w:kern w:val="2"/>
          <w:sz w:val="28"/>
          <w:szCs w:val="28"/>
          <w:rtl/>
        </w:rPr>
        <w:t>.</w:t>
      </w:r>
    </w:p>
    <w:p w14:paraId="3D911A1C"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Pr>
        <w:t xml:space="preserve">  </w:t>
      </w:r>
      <w:r w:rsidRPr="001E7316">
        <w:rPr>
          <w:rFonts w:ascii="Simplified Arabic" w:eastAsia="Calibri" w:hAnsi="Simplified Arabic" w:cs="Simplified Arabic"/>
          <w:kern w:val="2"/>
          <w:sz w:val="28"/>
          <w:szCs w:val="28"/>
          <w:rtl/>
        </w:rPr>
        <w:t>قال النووي-رحمه الله-: وهذا جائز حسن وقد سئل مالك رحمه الله تعالى عنه فقال لا بأس به</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8"/>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2A36AD5" w14:textId="0B622845"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قال ابن تيمية -رحمه الله-: وأما قراءة واحد والباقون يستمعون له </w:t>
      </w:r>
      <w:r w:rsidR="00A423AD">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 xml:space="preserve">فلا يكره بغير خلاف وهي مستحبة، وهي التي كان الصحابة يفعلونها </w:t>
      </w:r>
      <w:r w:rsidR="00A423AD">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 xml:space="preserve">كأبي موسى وغيره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29"/>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52462BDE"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وقال ابن القيم –رحمه الله- عند حديثه عن القراءة الجماعية: وقالوا: كان أصحاب النبي - </w:t>
      </w:r>
      <w:r w:rsidRPr="001E7316">
        <w:rPr>
          <w:rFonts w:ascii="Traditional Arabic" w:eastAsia="Calibri" w:hAnsi="Traditional Arabic" w:cs="Traditional Arabic"/>
          <w:kern w:val="2"/>
          <w:sz w:val="28"/>
          <w:szCs w:val="28"/>
          <w:rtl/>
        </w:rPr>
        <w:t xml:space="preserve">صلى الله عليه وسلم </w:t>
      </w:r>
      <w:r w:rsidRPr="001E7316">
        <w:rPr>
          <w:rFonts w:ascii="Simplified Arabic" w:eastAsia="Calibri" w:hAnsi="Simplified Arabic" w:cs="Simplified Arabic"/>
          <w:kern w:val="2"/>
          <w:sz w:val="28"/>
          <w:szCs w:val="28"/>
          <w:rtl/>
        </w:rPr>
        <w:t>- إذا اجتمعوا أمروا واحدًا منهم يقرأ والباقون يستمعون، فلم يكونوا يقرأون جملةً، ولم يكونوا يُدِيرون القراءة، بل القارئ واحد، والباقون مستمعون، ولا ريب أنَّ هذا أكمل الأمور الثلاثة، والله أعلم</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0"/>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690DD038"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 xml:space="preserve"> وقال بدر الدين البعلي –رحمه الله- (ت: 778) قراءة كل واحد القرآن على حدته أفضل من قراءته مجتمعين بصوت واحد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1"/>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51F9ECC1"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وقال البهوتي-رحمه الله-: وكره أصحابنا قراءة الإدارة، وللمالكية وجهان: (وهي أن يقرأ قارئ ثم يقطع، ثم يقرأ غيره) قلت: أي بما بعد قراءته، وأما لو أعاد ما قرأه الأول وهكذا فلا ينبغي الكراهة؛ لأن جبريل كان يدارس النَّبيَّ -</w:t>
      </w:r>
      <w:r w:rsidRPr="001E7316">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القرآن في رمضان</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2"/>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7BFC7DFA" w14:textId="77777777" w:rsidR="00872B03" w:rsidRPr="001E7316" w:rsidRDefault="00872B03" w:rsidP="001E7316">
      <w:pPr>
        <w:widowControl/>
        <w:bidi w:val="0"/>
        <w:adjustRightInd/>
        <w:spacing w:line="240" w:lineRule="auto"/>
        <w:jc w:val="righ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المطلب الثاني: القراءة الجماعية المختلف في حكمها</w:t>
      </w:r>
    </w:p>
    <w:p w14:paraId="2079E62B"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اختلف العلماء في مسألة القراءة الجماعية بصوت واحد، دفعة واحدة، وبالنظر في الأقوال والأدلة يتحصل من ذلك أن الخلاف يرجع إلى أربعة أقوال في هذه المسألة، وسأعرض الأقوال وأدلة كل فريق:</w:t>
      </w:r>
    </w:p>
    <w:p w14:paraId="7F7FCD51" w14:textId="4A74DF85" w:rsidR="00872B03" w:rsidRPr="001E7316" w:rsidRDefault="00872B03" w:rsidP="007656DE">
      <w:pPr>
        <w:widowControl/>
        <w:numPr>
          <w:ilvl w:val="0"/>
          <w:numId w:val="44"/>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b/>
          <w:bCs/>
          <w:kern w:val="2"/>
          <w:sz w:val="28"/>
          <w:szCs w:val="28"/>
          <w:rtl/>
        </w:rPr>
        <w:t>القائلون بالكراهة:</w:t>
      </w:r>
      <w:r w:rsidRPr="001E7316">
        <w:rPr>
          <w:rFonts w:ascii="Simplified Arabic" w:eastAsia="Calibri" w:hAnsi="Simplified Arabic" w:cs="Simplified Arabic"/>
          <w:kern w:val="2"/>
          <w:sz w:val="28"/>
          <w:szCs w:val="28"/>
          <w:rtl/>
        </w:rPr>
        <w:t xml:space="preserve"> وهو مروي عن الإمام مالك( 179ه)، وسحنون </w:t>
      </w:r>
      <w:r w:rsidR="001B07FE">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 xml:space="preserve">( 240 ه)،   والشاطبي ( 790ه). </w:t>
      </w:r>
    </w:p>
    <w:p w14:paraId="64F4AA7D" w14:textId="7364EB73" w:rsidR="00872B03" w:rsidRPr="001E7316" w:rsidRDefault="00872B03" w:rsidP="007656DE">
      <w:pPr>
        <w:widowControl/>
        <w:numPr>
          <w:ilvl w:val="0"/>
          <w:numId w:val="44"/>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b/>
          <w:bCs/>
          <w:kern w:val="2"/>
          <w:sz w:val="28"/>
          <w:szCs w:val="28"/>
          <w:rtl/>
        </w:rPr>
        <w:t>القائلون بالجواز:</w:t>
      </w:r>
      <w:r w:rsidRPr="001E7316">
        <w:rPr>
          <w:rFonts w:ascii="Simplified Arabic" w:eastAsia="Calibri" w:hAnsi="Simplified Arabic" w:cs="Simplified Arabic"/>
          <w:kern w:val="2"/>
          <w:sz w:val="28"/>
          <w:szCs w:val="28"/>
          <w:rtl/>
        </w:rPr>
        <w:t xml:space="preserve"> وإليه ذهب جمع من أئمة المالكية منهم : ابن </w:t>
      </w:r>
      <w:r w:rsidR="001B07FE">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 xml:space="preserve">أبي زيد القيرواني(386ه)، وأبي الحسن القابسي ( 403ه)، ومحرز التونسي ( 413ه)، والمازري ( 536ه)، وأبي الوليد الباجي </w:t>
      </w:r>
      <w:r w:rsidR="001B07FE">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( 474ه).</w:t>
      </w:r>
    </w:p>
    <w:p w14:paraId="193D663D" w14:textId="77777777" w:rsidR="00872B03" w:rsidRPr="001E7316" w:rsidRDefault="00872B03" w:rsidP="007656DE">
      <w:pPr>
        <w:widowControl/>
        <w:numPr>
          <w:ilvl w:val="0"/>
          <w:numId w:val="44"/>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b/>
          <w:bCs/>
          <w:kern w:val="2"/>
          <w:sz w:val="28"/>
          <w:szCs w:val="28"/>
          <w:rtl/>
        </w:rPr>
        <w:t>القول بالاستحباب:</w:t>
      </w:r>
      <w:r w:rsidRPr="001E7316">
        <w:rPr>
          <w:rFonts w:ascii="Simplified Arabic" w:eastAsia="Calibri" w:hAnsi="Simplified Arabic" w:cs="Simplified Arabic"/>
          <w:kern w:val="2"/>
          <w:sz w:val="28"/>
          <w:szCs w:val="28"/>
          <w:rtl/>
        </w:rPr>
        <w:t xml:space="preserve"> وإليه ذهب جمع من أئمة الشافعية، كالإمام النووي (676ه)، ومن المالكية أبو سعيد بن لب الغرناطي ( 782ه) .</w:t>
      </w:r>
    </w:p>
    <w:p w14:paraId="6387EA0E" w14:textId="77777777" w:rsidR="00872B03" w:rsidRPr="001E7316" w:rsidRDefault="00872B03" w:rsidP="007656DE">
      <w:pPr>
        <w:widowControl/>
        <w:numPr>
          <w:ilvl w:val="0"/>
          <w:numId w:val="44"/>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b/>
          <w:bCs/>
          <w:kern w:val="2"/>
          <w:sz w:val="28"/>
          <w:szCs w:val="28"/>
          <w:rtl/>
        </w:rPr>
        <w:t>القول بالتفصيل في المسألة</w:t>
      </w:r>
      <w:r w:rsidRPr="001E7316">
        <w:rPr>
          <w:rFonts w:ascii="Simplified Arabic" w:eastAsia="Calibri" w:hAnsi="Simplified Arabic" w:cs="Simplified Arabic"/>
          <w:kern w:val="2"/>
          <w:sz w:val="28"/>
          <w:szCs w:val="28"/>
          <w:rtl/>
        </w:rPr>
        <w:t xml:space="preserve">: بناء على النية المصاحبة للقراءة، فإذا كان المراد بالقراءة التعليم والتحفظ فلا بأس، وإن كان المراد بها التعبد </w:t>
      </w:r>
      <w:r w:rsidRPr="001E7316">
        <w:rPr>
          <w:rFonts w:ascii="Simplified Arabic" w:eastAsia="Calibri" w:hAnsi="Simplified Arabic" w:cs="Simplified Arabic"/>
          <w:kern w:val="2"/>
          <w:sz w:val="28"/>
          <w:szCs w:val="28"/>
          <w:rtl/>
        </w:rPr>
        <w:lastRenderedPageBreak/>
        <w:t>بهذه الطريقة فأقل الأحوال فيها الكراهة، وممن قال بذلك الإمام ابن القيم، والشيخ محمد بن صالح بن عثيمين</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3"/>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702B0841" w14:textId="77777777" w:rsidR="00872B03" w:rsidRPr="001E7316" w:rsidRDefault="00872B03" w:rsidP="000F4873">
      <w:pPr>
        <w:widowControl/>
        <w:adjustRightInd/>
        <w:spacing w:line="240" w:lineRule="auto"/>
        <w:ind w:left="425" w:hanging="436"/>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الأدلة:</w:t>
      </w:r>
    </w:p>
    <w:p w14:paraId="3DE89867" w14:textId="77777777" w:rsidR="00872B03" w:rsidRPr="001E7316" w:rsidRDefault="00872B03" w:rsidP="000F4873">
      <w:pPr>
        <w:widowControl/>
        <w:adjustRightInd/>
        <w:spacing w:line="240" w:lineRule="auto"/>
        <w:ind w:left="425" w:hanging="436"/>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أولاً: أدلة القائلين بالكراهة: </w:t>
      </w:r>
    </w:p>
    <w:p w14:paraId="1F2B8BC0" w14:textId="77777777" w:rsidR="00872B03" w:rsidRPr="001E7316" w:rsidRDefault="00872B03" w:rsidP="007656DE">
      <w:pPr>
        <w:widowControl/>
        <w:numPr>
          <w:ilvl w:val="0"/>
          <w:numId w:val="46"/>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أن القراءة الجماعية بدعة لم تكن مأثورة عن النبي</w:t>
      </w:r>
      <w:r w:rsidRPr="001E7316">
        <w:rPr>
          <w:rFonts w:ascii="Traditional Arabic" w:eastAsia="Calibri" w:hAnsi="Traditional Arabic" w:cs="Traditional Arabic" w:hint="cs"/>
          <w:kern w:val="2"/>
          <w:sz w:val="28"/>
          <w:szCs w:val="28"/>
          <w:rtl/>
        </w:rPr>
        <w:t xml:space="preserve"> صلى الله عليه وسلم </w:t>
      </w:r>
      <w:r w:rsidRPr="001E7316">
        <w:rPr>
          <w:rFonts w:ascii="Simplified Arabic" w:eastAsia="Calibri" w:hAnsi="Simplified Arabic" w:cs="Simplified Arabic"/>
          <w:kern w:val="2"/>
          <w:sz w:val="28"/>
          <w:szCs w:val="28"/>
          <w:rtl/>
        </w:rPr>
        <w:t>ولا أصحابه رضوان الله عليهم.</w:t>
      </w:r>
    </w:p>
    <w:p w14:paraId="649D008A" w14:textId="77777777" w:rsidR="00872B03" w:rsidRPr="001E7316" w:rsidRDefault="00872B03" w:rsidP="007656DE">
      <w:pPr>
        <w:widowControl/>
        <w:numPr>
          <w:ilvl w:val="0"/>
          <w:numId w:val="46"/>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أن الإمام مالك-رحمه الله- سئل عن ذلك فكرهه، وقال: ليس من عمل الناس، وإنما هو شيء أحدث</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4"/>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762AAC62" w14:textId="77777777" w:rsidR="00872B03" w:rsidRPr="001E7316" w:rsidRDefault="00872B03" w:rsidP="007656DE">
      <w:pPr>
        <w:widowControl/>
        <w:numPr>
          <w:ilvl w:val="0"/>
          <w:numId w:val="46"/>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أن هذه القراءة تؤدي إلى تقطع الحروف والآيات لانقطاع نفس أحدهم، فيتنفس فيجد أصحابه قد سبقوه، فيترك بقية الآية أو الكلمة ويلحقهم فيما هم فيه، فيشاركهم تارة في ابتداء الآية وتارة في أثنائها، وبذلك يقرأ القرآن على غير ترتيبه الذى أنزل عليه، وفيه ما فيه من التخليط في كتاب الله تعالى، فقد تختلط آية رحمة بآية عذاب، وآية أمر بآية نهى، وآية وعد بآية وعيد، إلى غير ذلك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5"/>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5E242E46" w14:textId="77777777" w:rsidR="00872B03" w:rsidRPr="001E7316" w:rsidRDefault="00872B03" w:rsidP="000F4873">
      <w:pPr>
        <w:widowControl/>
        <w:adjustRightInd/>
        <w:spacing w:line="240" w:lineRule="auto"/>
        <w:ind w:left="425" w:hanging="436"/>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ثانياً: أدلة القائلين بالجواز:</w:t>
      </w:r>
    </w:p>
    <w:p w14:paraId="2D102B3E" w14:textId="77777777" w:rsidR="00872B03" w:rsidRPr="001E7316" w:rsidRDefault="00872B03" w:rsidP="007656DE">
      <w:pPr>
        <w:widowControl/>
        <w:numPr>
          <w:ilvl w:val="0"/>
          <w:numId w:val="45"/>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البقاء على البراءة الأصلية، وأنها في الأصل قراءة للقرآن الكريم.</w:t>
      </w:r>
    </w:p>
    <w:p w14:paraId="6057AE02" w14:textId="09AA9E8F" w:rsidR="00872B03" w:rsidRPr="001E7316" w:rsidRDefault="00872B03" w:rsidP="007656DE">
      <w:pPr>
        <w:widowControl/>
        <w:numPr>
          <w:ilvl w:val="0"/>
          <w:numId w:val="45"/>
        </w:numPr>
        <w:adjustRightInd/>
        <w:spacing w:line="240" w:lineRule="auto"/>
        <w:ind w:left="425" w:hanging="436"/>
        <w:jc w:val="lowKashida"/>
        <w:textAlignment w:val="auto"/>
        <w:rPr>
          <w:rFonts w:ascii="Simplified Arabic" w:hAnsi="Simplified Arabic" w:cs="Simplified Arabic"/>
          <w:sz w:val="28"/>
          <w:szCs w:val="28"/>
          <w:lang w:bidi="ar"/>
        </w:rPr>
      </w:pPr>
      <w:r w:rsidRPr="001E7316">
        <w:rPr>
          <w:rFonts w:ascii="Simplified Arabic" w:eastAsia="Calibri" w:hAnsi="Simplified Arabic" w:cs="Simplified Arabic"/>
          <w:kern w:val="2"/>
          <w:sz w:val="28"/>
          <w:szCs w:val="28"/>
          <w:rtl/>
        </w:rPr>
        <w:t>أنها من التعاون على أعمال البر المأمور بالتعاون عليها لقوله تعالى:</w:t>
      </w:r>
      <w:r w:rsidR="001B07FE" w:rsidRPr="001B07FE">
        <w:rPr>
          <w:rFonts w:ascii="QCF_BSML" w:hAnsi="QCF_BSML" w:cs="QCF_BSML"/>
          <w:color w:val="000000"/>
          <w:sz w:val="27"/>
          <w:szCs w:val="27"/>
          <w:rtl/>
        </w:rPr>
        <w:t xml:space="preserve"> </w:t>
      </w:r>
      <w:r w:rsidR="001B07FE">
        <w:rPr>
          <w:rFonts w:ascii="QCF_BSML" w:hAnsi="QCF_BSML" w:cs="QCF_BSML"/>
          <w:color w:val="000000"/>
          <w:sz w:val="27"/>
          <w:szCs w:val="27"/>
          <w:rtl/>
        </w:rPr>
        <w:t>ﭽ</w:t>
      </w:r>
      <w:r w:rsidR="001B07FE">
        <w:rPr>
          <w:rFonts w:ascii="QCF_P106" w:hAnsi="QCF_P106" w:cs="QCF_P106"/>
          <w:color w:val="000000"/>
          <w:sz w:val="27"/>
          <w:szCs w:val="27"/>
          <w:rtl/>
        </w:rPr>
        <w:t xml:space="preserve">  ﯭ  ﯮ  ﯯ  ﯰ</w:t>
      </w:r>
      <w:r w:rsidR="001B07FE">
        <w:rPr>
          <w:rFonts w:ascii="QCF_P106" w:hAnsi="QCF_P106" w:cs="QCF_P106"/>
          <w:color w:val="0000A5"/>
          <w:sz w:val="27"/>
          <w:szCs w:val="27"/>
          <w:rtl/>
        </w:rPr>
        <w:t>ﯱ</w:t>
      </w:r>
      <w:r w:rsidR="001B07FE">
        <w:rPr>
          <w:rFonts w:ascii="QCF_P106" w:hAnsi="QCF_P106" w:cs="QCF_P106"/>
          <w:color w:val="000000"/>
          <w:sz w:val="27"/>
          <w:szCs w:val="27"/>
          <w:rtl/>
        </w:rPr>
        <w:t xml:space="preserve">  ﯲ  ﯳ   ﯴ  ﯵ     ﯶ</w:t>
      </w:r>
      <w:r w:rsidR="001B07FE">
        <w:rPr>
          <w:rFonts w:ascii="QCF_P106" w:hAnsi="QCF_P106" w:cs="QCF_P106"/>
          <w:color w:val="0000A5"/>
          <w:sz w:val="27"/>
          <w:szCs w:val="27"/>
          <w:rtl/>
        </w:rPr>
        <w:t>ﯷ</w:t>
      </w:r>
      <w:r w:rsidR="001B07FE">
        <w:rPr>
          <w:rFonts w:ascii="QCF_P106" w:hAnsi="QCF_P106" w:cs="QCF_P106"/>
          <w:color w:val="000000"/>
          <w:sz w:val="27"/>
          <w:szCs w:val="27"/>
          <w:rtl/>
        </w:rPr>
        <w:t xml:space="preserve">     </w:t>
      </w:r>
      <w:r w:rsidR="001B07FE">
        <w:rPr>
          <w:rFonts w:ascii="QCF_BSML" w:hAnsi="QCF_BSML" w:cs="QCF_BSML"/>
          <w:color w:val="000000"/>
          <w:sz w:val="27"/>
          <w:szCs w:val="27"/>
          <w:rtl/>
        </w:rPr>
        <w:t>ﭼ</w:t>
      </w:r>
      <w:r w:rsidR="001B07FE">
        <w:rPr>
          <w:rFonts w:ascii="Arial" w:hAnsi="Arial" w:cs="Arial"/>
          <w:color w:val="000000"/>
          <w:sz w:val="18"/>
          <w:szCs w:val="18"/>
        </w:rPr>
        <w:t xml:space="preserve"> </w:t>
      </w:r>
      <w:r w:rsidRPr="001E7316">
        <w:rPr>
          <w:rFonts w:ascii="Simplified Arabic" w:eastAsia="Calibri" w:hAnsi="Simplified Arabic" w:cs="Simplified Arabic"/>
          <w:kern w:val="2"/>
          <w:sz w:val="28"/>
          <w:szCs w:val="28"/>
          <w:rtl/>
        </w:rPr>
        <w:t xml:space="preserve"> </w:t>
      </w:r>
      <w:r w:rsidRPr="001E7316">
        <w:rPr>
          <w:rFonts w:ascii="Simplified Arabic" w:hAnsi="Simplified Arabic" w:cs="Simplified Arabic"/>
          <w:kern w:val="2"/>
          <w:sz w:val="28"/>
          <w:szCs w:val="28"/>
          <w:rtl/>
          <w:lang w:bidi="ar"/>
        </w:rPr>
        <w:t>المائدة [2]</w:t>
      </w:r>
    </w:p>
    <w:p w14:paraId="1EBB5D51" w14:textId="028F3CAD" w:rsidR="00872B03" w:rsidRPr="001E7316" w:rsidRDefault="00872B03" w:rsidP="00A423AD">
      <w:pPr>
        <w:widowControl/>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lastRenderedPageBreak/>
        <w:t xml:space="preserve">3- الحديث الثابت عن النبي </w:t>
      </w:r>
      <w:r w:rsidR="00A423AD" w:rsidRPr="001E7316">
        <w:rPr>
          <w:rFonts w:ascii="Traditional Arabic" w:eastAsia="Calibri" w:hAnsi="Traditional Arabic" w:cs="Traditional Arabic" w:hint="cs"/>
          <w:kern w:val="2"/>
          <w:sz w:val="28"/>
          <w:szCs w:val="28"/>
          <w:rtl/>
        </w:rPr>
        <w:t xml:space="preserve">صلى الله عليه وسلم </w:t>
      </w:r>
      <w:r w:rsidRPr="001E7316">
        <w:rPr>
          <w:rFonts w:ascii="Simplified Arabic" w:eastAsia="Calibri" w:hAnsi="Simplified Arabic" w:cs="Simplified Arabic"/>
          <w:kern w:val="2"/>
          <w:sz w:val="28"/>
          <w:szCs w:val="28"/>
          <w:rtl/>
        </w:rPr>
        <w:t>في فضيلة الاجتماع للقراءة:                                      " وَمَا اجْتَمَعَ قَوْمٌ فِي بَيْتٍ مِنْ بُيُوتِ اللهِ يَتْلُونَ كِتَابَ اللهِ، ‌وَيَتَدَارَسُونَهُ بَيْنَهُمْ إِلَّا نَزَلَتْ عَلَيْهِمُ السَّكِينَةُ، وَغَشِيَتْهُمُ الرَّحْمَةُ، وَحَفَّتْهُمُ الْمَلَائِكَةُ، وَذَكَرَهُمُ اللهُ فِيمَنْ عِنْدَهُ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Pr>
        <w:footnoteReference w:id="36"/>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14F7B70F" w14:textId="77777777" w:rsidR="00872B03" w:rsidRPr="001E7316" w:rsidRDefault="00872B03" w:rsidP="007656DE">
      <w:pPr>
        <w:widowControl/>
        <w:numPr>
          <w:ilvl w:val="0"/>
          <w:numId w:val="46"/>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فعل أبي الدرداء</w:t>
      </w:r>
      <w:r w:rsidRPr="001E7316">
        <w:rPr>
          <w:rFonts w:ascii="Traditional Arabic" w:eastAsia="Calibri" w:hAnsi="Traditional Arabic" w:cs="Traditional Arabic" w:hint="cs"/>
          <w:kern w:val="2"/>
          <w:sz w:val="28"/>
          <w:szCs w:val="28"/>
          <w:rtl/>
        </w:rPr>
        <w:t xml:space="preserve"> رضي الله عنه </w:t>
      </w:r>
      <w:r w:rsidRPr="001E7316">
        <w:rPr>
          <w:rFonts w:ascii="Simplified Arabic" w:eastAsia="Calibri" w:hAnsi="Simplified Arabic" w:cs="Simplified Arabic"/>
          <w:kern w:val="2"/>
          <w:sz w:val="28"/>
          <w:szCs w:val="28"/>
          <w:rtl/>
        </w:rPr>
        <w:t>، وقد أورد الإمام النووي نقلاً عن أبي داود: "كان أبو الدرداء يدرس القرآن معه نفر يقرأون جميعا"</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7"/>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7E366AA0" w14:textId="77777777" w:rsidR="00872B03" w:rsidRPr="001E7316" w:rsidRDefault="00872B03" w:rsidP="000F4873">
      <w:pPr>
        <w:widowControl/>
        <w:adjustRightInd/>
        <w:spacing w:line="240" w:lineRule="auto"/>
        <w:ind w:left="425" w:hanging="436"/>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ثالثاً: أدلة القائلين بالاستحباب: </w:t>
      </w:r>
    </w:p>
    <w:p w14:paraId="08A57477" w14:textId="77777777" w:rsidR="00872B03" w:rsidRPr="001E7316" w:rsidRDefault="00872B03" w:rsidP="007656DE">
      <w:pPr>
        <w:widowControl/>
        <w:numPr>
          <w:ilvl w:val="0"/>
          <w:numId w:val="46"/>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الحديث الذي سبق في فضل الاجتماع للقراءة.</w:t>
      </w:r>
    </w:p>
    <w:p w14:paraId="4E71A1EA" w14:textId="77777777" w:rsidR="00872B03" w:rsidRPr="001E7316" w:rsidRDefault="00872B03" w:rsidP="007656DE">
      <w:pPr>
        <w:widowControl/>
        <w:numPr>
          <w:ilvl w:val="0"/>
          <w:numId w:val="46"/>
        </w:numPr>
        <w:adjustRightInd/>
        <w:spacing w:line="240" w:lineRule="auto"/>
        <w:ind w:left="425" w:hanging="436"/>
        <w:contextualSpacing/>
        <w:jc w:val="lowKashida"/>
        <w:textAlignment w:val="auto"/>
        <w:rPr>
          <w:rFonts w:ascii="Traditional Arabic" w:eastAsia="Calibri" w:hAnsi="Traditional Arabic" w:cs="Traditional Arabic"/>
          <w:kern w:val="2"/>
          <w:sz w:val="28"/>
          <w:szCs w:val="28"/>
        </w:rPr>
      </w:pPr>
      <w:r w:rsidRPr="001E7316">
        <w:rPr>
          <w:rFonts w:ascii="Simplified Arabic" w:eastAsia="Calibri" w:hAnsi="Simplified Arabic" w:cs="Simplified Arabic"/>
          <w:kern w:val="2"/>
          <w:sz w:val="28"/>
          <w:szCs w:val="28"/>
          <w:rtl/>
        </w:rPr>
        <w:t>فعل أبي الدرداء</w:t>
      </w:r>
      <w:r w:rsidRPr="001E7316">
        <w:rPr>
          <w:rFonts w:ascii="Traditional Arabic" w:eastAsia="Calibri" w:hAnsi="Traditional Arabic" w:cs="Traditional Arabic" w:hint="cs"/>
          <w:kern w:val="2"/>
          <w:sz w:val="28"/>
          <w:szCs w:val="28"/>
          <w:rtl/>
        </w:rPr>
        <w:t xml:space="preserve"> رضي الله عنه.</w:t>
      </w:r>
    </w:p>
    <w:p w14:paraId="785D800C" w14:textId="77777777" w:rsidR="00872B03" w:rsidRPr="001E7316" w:rsidRDefault="00872B03" w:rsidP="001B07FE">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وقال الحافظ الذهبي-رحمه الله- في ترجمة أبي الدرداء من كتاب معرفة القراء الكبار على الطبقات والأعصار: "قال سويد بن عبد العزيز: كان أبو الدرداء-</w:t>
      </w:r>
      <w:r w:rsidRPr="001E7316">
        <w:rPr>
          <w:rFonts w:ascii="Traditional Arabic" w:eastAsia="Calibri" w:hAnsi="Traditional Arabic" w:cs="Traditional Arabic" w:hint="cs"/>
          <w:kern w:val="2"/>
          <w:sz w:val="28"/>
          <w:szCs w:val="28"/>
          <w:rtl/>
        </w:rPr>
        <w:t>رضي الله عنه</w:t>
      </w:r>
      <w:r w:rsidRPr="001E7316">
        <w:rPr>
          <w:rFonts w:ascii="Simplified Arabic" w:eastAsia="Calibri" w:hAnsi="Simplified Arabic" w:cs="Simplified Arabic"/>
          <w:kern w:val="2"/>
          <w:sz w:val="28"/>
          <w:szCs w:val="28"/>
          <w:rtl/>
        </w:rPr>
        <w:t>- إذا صلى الغداة في جامع دمشق اجتمع الناس للقراءة عليه، فكان يجعلهم عشرة عشرة، وعلى كل عشرة عريفا، ويقف في المحراب يرمقهم ببصره، فإذا غلط أحدهم رجع إلى عريفه، فإذا غلط عريفهم رجع إلى أبي الدرداء فسأله عن ذلك. قال: وكان ابن عامر – من القراء السبعة وقارئ أهل الشام – عريفا على عشرة – كذا قال سويد – فلما مات أبو الدرداء خلفه ابن عامر"</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8"/>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43BB46D0" w14:textId="77777777" w:rsidR="000F4873" w:rsidRDefault="000F4873" w:rsidP="000F4873">
      <w:pPr>
        <w:widowControl/>
        <w:adjustRightInd/>
        <w:spacing w:line="240" w:lineRule="auto"/>
        <w:jc w:val="left"/>
        <w:textAlignment w:val="auto"/>
        <w:rPr>
          <w:rFonts w:ascii="Simplified Arabic" w:eastAsia="Calibri" w:hAnsi="Simplified Arabic" w:cs="Simplified Arabic"/>
          <w:b/>
          <w:bCs/>
          <w:kern w:val="2"/>
          <w:sz w:val="28"/>
          <w:szCs w:val="28"/>
          <w:rtl/>
        </w:rPr>
      </w:pPr>
      <w:r>
        <w:rPr>
          <w:rFonts w:ascii="Simplified Arabic" w:eastAsia="Calibri" w:hAnsi="Simplified Arabic" w:cs="Simplified Arabic"/>
          <w:b/>
          <w:bCs/>
          <w:kern w:val="2"/>
          <w:sz w:val="28"/>
          <w:szCs w:val="28"/>
          <w:rtl/>
        </w:rPr>
        <w:br w:type="page"/>
      </w:r>
    </w:p>
    <w:p w14:paraId="360637BC" w14:textId="173412A0" w:rsidR="00872B03" w:rsidRPr="001E7316" w:rsidRDefault="00872B03" w:rsidP="001E7316">
      <w:pPr>
        <w:widowControl/>
        <w:adjustRightInd/>
        <w:spacing w:line="240" w:lineRule="auto"/>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رابعاً: مناقشة الأدلة:</w:t>
      </w:r>
    </w:p>
    <w:p w14:paraId="2794E604"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من يقول بالجواز أو الاستحباب، يناقش قول الإمام مالك في ذلك ويرى أن النقل عنه فيه قصور، فقد أورده الإمام ابن أبي زيد القيرواني في كتاب الجامع في السنن والآداب قال: "ولم تكن القراءة في المصحف من أمر الناس في القديم، وأول من أحدثه الحجاج – يعني ابن يوسف- وأكره أن يقرأ في المصحف في المسجد"</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39"/>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فمراد الإمام مالك القراءة الرسمية التي يخرج فيها المصحف الرسمي في وقت مخصوص، ويقرأ فيه قارئ مخصوص، مقداراً مخصوصاً من القرآن الكريم</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0"/>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1648DC35"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كما رد أصحاب هذا القولِ على ما روي عن الإمام مالك: "بأنه ليس من عمل الناس"؛ بفعل أبي الدرداء </w:t>
      </w:r>
      <w:r w:rsidRPr="001E7316">
        <w:rPr>
          <w:rFonts w:ascii="Traditional Arabic" w:eastAsia="Calibri" w:hAnsi="Traditional Arabic" w:cs="Traditional Arabic" w:hint="cs"/>
          <w:kern w:val="2"/>
          <w:sz w:val="28"/>
          <w:szCs w:val="28"/>
          <w:rtl/>
        </w:rPr>
        <w:t>رضي الله عنه</w:t>
      </w:r>
      <w:r w:rsidRPr="001E7316">
        <w:rPr>
          <w:rFonts w:ascii="Simplified Arabic" w:eastAsia="Calibri" w:hAnsi="Simplified Arabic" w:cs="Simplified Arabic"/>
          <w:kern w:val="2"/>
          <w:sz w:val="28"/>
          <w:szCs w:val="28"/>
          <w:rtl/>
        </w:rPr>
        <w:t xml:space="preserve">. وأبو الدرداء متقدم الوفاة، توفي سنة 32ه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1"/>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4348BF0"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b/>
          <w:bCs/>
          <w:kern w:val="2"/>
          <w:sz w:val="28"/>
          <w:szCs w:val="28"/>
          <w:rtl/>
        </w:rPr>
        <w:t>والقائلون بالتفصيل:</w:t>
      </w:r>
      <w:r w:rsidRPr="001E7316">
        <w:rPr>
          <w:rFonts w:ascii="Simplified Arabic" w:eastAsia="Calibri" w:hAnsi="Simplified Arabic" w:cs="Simplified Arabic"/>
          <w:kern w:val="2"/>
          <w:sz w:val="28"/>
          <w:szCs w:val="28"/>
          <w:rtl/>
        </w:rPr>
        <w:t xml:space="preserve"> يفرقون بين القراءة إذا كانت للتعليم والإعانة على الحفظ والمراجعة، وبين اتخاذها عبادة يلتزمون بها ويعتقدون مشروعيتها.</w:t>
      </w:r>
    </w:p>
    <w:p w14:paraId="6EE92FE1"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قال شيخ الإسلام ابن تيمية -رحمه الله-: الاجتماع لذكر الله، واستماع كتابه، والدعاء؛ عمل صالح، وهو من أفضل القربات والعبادات في الأوقات، ففي الصحيح عن النبي</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أنه قال: " إِنَّ لِلَّهِ مَلَائِكَةً سَيَّاحِينَ فِي الْأَرْضِ، فُضُلًا عَنْ كُتَّابِ النَّاسِ، فَإِذَا، وَجَدُوا قَوْمًا يَذْكُرُونَ اللهَ..."  وذكر الحديث وفيه: "  فَيَقُولُونَ: تَرَكْنَاهُمْ يَحْمَدُونَكَ وَيُمَجِّدُونَكَ وَيَذْكُرُونَكَ"</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2"/>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2DEC5B3" w14:textId="38224F28"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 xml:space="preserve">لكن ينبغي أن يكون هذا أحياناً في بعض الأوقات والأمكنة، </w:t>
      </w:r>
      <w:r w:rsidR="00A423AD">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فلا يجعل سنة راتبة يحافظ عليها إلا ما سن رسول الله</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xml:space="preserve">المداومة عليه في الجماعات، من الصلوات الخمس في الجماعات، ومن الجمعات، والأعياد، ونحو ذلك، وأما محافظة الإنسان على أوراد له من الصلاة، أو القراءة، </w:t>
      </w:r>
      <w:r w:rsidR="00A423AD">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أو الذكر، أو الدعاء طرفي النهار وزلفاً من الليل وغير ذلك؛ فهذا سنة رسول الله صلى الله عليه وسلم والصالحين من عباد الله قديماً وحديثاً، فما سن عمله على وجه الاجتماع كالمكتوبات فعل كذلك، وما سن المداومة عليه على وجه الانفراد من الأوراد عمل كذلك، كما كان الصحابة -</w:t>
      </w:r>
      <w:r w:rsidRPr="001E7316">
        <w:rPr>
          <w:rFonts w:ascii="Traditional Arabic" w:eastAsia="Calibri" w:hAnsi="Traditional Arabic" w:cs="Traditional Arabic"/>
          <w:kern w:val="2"/>
          <w:sz w:val="28"/>
          <w:szCs w:val="28"/>
          <w:rtl/>
        </w:rPr>
        <w:t>رضي الله عنهم</w:t>
      </w:r>
      <w:r w:rsidRPr="001E7316">
        <w:rPr>
          <w:rFonts w:ascii="Simplified Arabic" w:eastAsia="Calibri" w:hAnsi="Simplified Arabic" w:cs="Simplified Arabic"/>
          <w:kern w:val="2"/>
          <w:sz w:val="28"/>
          <w:szCs w:val="28"/>
          <w:rtl/>
        </w:rPr>
        <w:t>- يجتمعون أحيانا: يأمرون أحدهم يقرأ والباقون يستمعون، وكان عمر بن الخطاب يقول: يا أبا موسى:"ذكرنا ربنا"، فيقرأ وهم يستمعون، وكان من الصحابة من يقول: "اجلسوا بنا نؤمن ساعة". وصلى النبي</w:t>
      </w:r>
      <w:r w:rsidRPr="001E7316">
        <w:rPr>
          <w:rFonts w:ascii="Traditional Arabic" w:eastAsia="Calibri" w:hAnsi="Traditional Arabic" w:cs="Traditional Arabic"/>
          <w:kern w:val="2"/>
          <w:sz w:val="28"/>
          <w:szCs w:val="28"/>
          <w:rtl/>
        </w:rPr>
        <w:t xml:space="preserve"> صلى الله عليه وسلم </w:t>
      </w:r>
      <w:r w:rsidRPr="001E7316">
        <w:rPr>
          <w:rFonts w:ascii="Simplified Arabic" w:eastAsia="Calibri" w:hAnsi="Simplified Arabic" w:cs="Simplified Arabic"/>
          <w:kern w:val="2"/>
          <w:sz w:val="28"/>
          <w:szCs w:val="28"/>
          <w:rtl/>
        </w:rPr>
        <w:t xml:space="preserve">بأصحابه التطوع في جماعة مرات، وخرج على الصحابة من أهل الصفة وفيهم قارئ يقرأ فجلس معهم يستمع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3"/>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 </w:t>
      </w:r>
    </w:p>
    <w:p w14:paraId="37531A5A"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قال ابن القيم-رحمه الله-: وهذه مسألة اختلف فيها أهل العلم، وهي قراءة الجماعة بصوت واحد، فكرهها طائفة، واستحبوا قراءة الإدارة وهي: أن يقرأ هذا ثم يسكت، فيقرأ الآخر،حتى ينتهوا، واستحبتها طائفة، وقالوا: تعاون الأصوات يكسو القراءة طيبا وجلالة وتأثيرا في القلوب،  وتأمل هذا في </w:t>
      </w:r>
      <w:r w:rsidRPr="001E7316">
        <w:rPr>
          <w:rFonts w:ascii="Simplified Arabic" w:eastAsia="Calibri" w:hAnsi="Simplified Arabic" w:cs="Simplified Arabic"/>
          <w:kern w:val="2"/>
          <w:sz w:val="28"/>
          <w:szCs w:val="28"/>
          <w:rtl/>
        </w:rPr>
        <w:lastRenderedPageBreak/>
        <w:t>تعاون الحركات بالآلات المطربة كيف يحدث لها كيفية أخرى؟ فإن الهيئة الاجتماعية لها من الحكم ما ليس لأفرادها.</w:t>
      </w:r>
    </w:p>
    <w:p w14:paraId="0A26BCA0"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 وفصلت طائفة ثالثة، وقالوا: كان أصحاب النبي -</w:t>
      </w:r>
      <w:r w:rsidRPr="001E7316">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إذا اجتمعوا أمروا واحداً منهم يقرأ والباقون يستمعون، فلم يكونوا يقرأون جملة، ولم يكونوا يديرون القراءة، بل القارئ واحد، والباقون مستمعون، ولا ريب أن هذا أكمل الأمور الثلاثة، والله أعلم</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4"/>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B1F0D03"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وقال الشيخ ابن عثيمين –رحمه الله-: أما من جهة قراءة القرآن بصوت واحد من أجل التحفظ أو التعلم فلا بأس به،  وأما إذا كان من أجل التعبد فلا، والفرق بينهما: أن الأول قد يحتاج الناس إليه للتعلم فصار جائزاً، أما الثاني فلا؛ لأن الإنسان يستطيع أن يتعبد بتلاوة القرآن وإن لم يكن معه أحد، ومثل ذلك أيضاً من أراد أن يتحفظ على الشريط كما يفعله بعض الحفظة، يستمع إلى الشريط ويتابعه، فلا بأس به ولا حرج فيه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5"/>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4142D91F" w14:textId="77777777" w:rsidR="00872B03" w:rsidRPr="001E7316" w:rsidRDefault="00872B03" w:rsidP="001E7316">
      <w:pPr>
        <w:widowControl/>
        <w:adjustRightInd/>
        <w:spacing w:line="240" w:lineRule="auto"/>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الراجح: </w:t>
      </w:r>
      <w:r w:rsidRPr="001E7316">
        <w:rPr>
          <w:rFonts w:ascii="Simplified Arabic" w:eastAsia="Calibri" w:hAnsi="Simplified Arabic" w:cs="Simplified Arabic"/>
          <w:kern w:val="2"/>
          <w:sz w:val="28"/>
          <w:szCs w:val="28"/>
          <w:rtl/>
        </w:rPr>
        <w:t>بعد الاطلاع على الأقوال وأدلة كل قول ومناقشتها نخلص إلى:</w:t>
      </w:r>
    </w:p>
    <w:p w14:paraId="3C905A78" w14:textId="77777777" w:rsidR="00872B03" w:rsidRPr="001E7316" w:rsidRDefault="00872B03" w:rsidP="007656DE">
      <w:pPr>
        <w:widowControl/>
        <w:numPr>
          <w:ilvl w:val="0"/>
          <w:numId w:val="47"/>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ثبوت الحديث في فضل الاجتماع للقراءة في المساجد، مع الاختلاف في كيفيتها، فمن يرى أن القراءة تكون بالإدارة كره القراءة الجماعية بصوت واحد، ومن يرى احتمال شمول الحديث لكل قراءة جماعية قال بالاستحباب.</w:t>
      </w:r>
    </w:p>
    <w:p w14:paraId="08EB9021" w14:textId="77777777" w:rsidR="00872B03" w:rsidRPr="001E7316" w:rsidRDefault="00872B03" w:rsidP="007656DE">
      <w:pPr>
        <w:widowControl/>
        <w:numPr>
          <w:ilvl w:val="0"/>
          <w:numId w:val="47"/>
        </w:numPr>
        <w:adjustRightInd/>
        <w:spacing w:line="240" w:lineRule="auto"/>
        <w:ind w:left="425" w:hanging="43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التفصيل بين ما إذا كانت القراءة للتعليم أو الحفظ، أو إذا كانت  على سبيل العبادة يلتزمون بها ويعتقدون مشروعيتها. ولعل هذا هو الراجح . والله أعلم.</w:t>
      </w:r>
    </w:p>
    <w:p w14:paraId="5004EFFE" w14:textId="77777777" w:rsidR="00872B03" w:rsidRPr="001E7316" w:rsidRDefault="00872B03" w:rsidP="001E7316">
      <w:pPr>
        <w:widowControl/>
        <w:adjustRightInd/>
        <w:spacing w:line="240" w:lineRule="auto"/>
        <w:ind w:left="720"/>
        <w:contextualSpacing/>
        <w:textAlignment w:val="auto"/>
        <w:rPr>
          <w:rFonts w:ascii="Simplified Arabic" w:eastAsia="Calibri" w:hAnsi="Simplified Arabic" w:cs="Simplified Arabic"/>
          <w:kern w:val="2"/>
          <w:sz w:val="28"/>
          <w:szCs w:val="28"/>
          <w:rtl/>
        </w:rPr>
      </w:pPr>
    </w:p>
    <w:p w14:paraId="6877D157" w14:textId="77777777" w:rsidR="00872B03" w:rsidRPr="001E7316" w:rsidRDefault="00872B03" w:rsidP="000F4873">
      <w:pPr>
        <w:widowControl/>
        <w:adjustRightInd/>
        <w:spacing w:line="240" w:lineRule="auto"/>
        <w:contextualSpacing/>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المبحث الثالث</w:t>
      </w:r>
    </w:p>
    <w:p w14:paraId="57A6F04A" w14:textId="77777777" w:rsidR="00872B03" w:rsidRPr="001E7316" w:rsidRDefault="00872B03" w:rsidP="000F4873">
      <w:pPr>
        <w:widowControl/>
        <w:adjustRightInd/>
        <w:spacing w:line="240" w:lineRule="auto"/>
        <w:contextualSpacing/>
        <w:jc w:val="center"/>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b/>
          <w:bCs/>
          <w:kern w:val="2"/>
          <w:sz w:val="28"/>
          <w:szCs w:val="28"/>
          <w:rtl/>
        </w:rPr>
        <w:t>تطبيقات القراءة الجماعية</w:t>
      </w:r>
    </w:p>
    <w:p w14:paraId="3A5D2020" w14:textId="77777777" w:rsidR="00872B03" w:rsidRPr="001E7316" w:rsidRDefault="00872B03" w:rsidP="000F4873">
      <w:pPr>
        <w:widowControl/>
        <w:adjustRightInd/>
        <w:spacing w:line="240" w:lineRule="auto"/>
        <w:contextualSpacing/>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وفيه مطلبان: </w:t>
      </w:r>
    </w:p>
    <w:p w14:paraId="21A62BEA" w14:textId="77777777" w:rsidR="00872B03" w:rsidRPr="001E7316" w:rsidRDefault="00872B03" w:rsidP="000F4873">
      <w:pPr>
        <w:widowControl/>
        <w:adjustRightInd/>
        <w:spacing w:line="240" w:lineRule="auto"/>
        <w:contextualSpacing/>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المطلب الأول: القراءة الجماعية بصوت فردي </w:t>
      </w:r>
    </w:p>
    <w:p w14:paraId="7EEF8400" w14:textId="77777777" w:rsidR="00872B03" w:rsidRPr="001E7316" w:rsidRDefault="00872B03" w:rsidP="000F4873">
      <w:pPr>
        <w:widowControl/>
        <w:adjustRightInd/>
        <w:spacing w:line="240" w:lineRule="auto"/>
        <w:contextualSpacing/>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وله قسمان: </w:t>
      </w:r>
    </w:p>
    <w:p w14:paraId="45A7E597" w14:textId="77777777" w:rsidR="00872B03" w:rsidRPr="001E7316" w:rsidRDefault="00872B03" w:rsidP="000F4873">
      <w:pPr>
        <w:widowControl/>
        <w:adjustRightInd/>
        <w:spacing w:line="240" w:lineRule="auto"/>
        <w:contextualSpacing/>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القسم الأول: العرض مع السماع:</w:t>
      </w:r>
    </w:p>
    <w:p w14:paraId="551FB9C8" w14:textId="0298665E"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إن المعول عليه في تلقي القرآن هو الأخذ بالرواية والمشافهة، وليس من المكتوب في المصاحف، ويكون التلقي عن ثقة عدل ضابط، عن مثله، إلى النبي -</w:t>
      </w:r>
      <w:r w:rsidRPr="001E7316">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وقد أخذ الصحابة القرآن عن رسول الله -</w:t>
      </w:r>
      <w:r w:rsidRPr="001E7316">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بالسماع والمشافهة، ومن لم يسمع منهم عن الرسول -</w:t>
      </w:r>
      <w:r w:rsidRPr="001E7316">
        <w:rPr>
          <w:rFonts w:ascii="Traditional Arabic" w:eastAsia="Calibri" w:hAnsi="Traditional Arabic" w:cs="Traditional Arabic"/>
          <w:kern w:val="2"/>
          <w:sz w:val="28"/>
          <w:szCs w:val="28"/>
          <w:rtl/>
        </w:rPr>
        <w:t>صلى الله عليه وسلم</w:t>
      </w:r>
      <w:r w:rsidRPr="001E7316">
        <w:rPr>
          <w:rFonts w:ascii="Simplified Arabic" w:eastAsia="Calibri" w:hAnsi="Simplified Arabic" w:cs="Simplified Arabic"/>
          <w:kern w:val="2"/>
          <w:sz w:val="28"/>
          <w:szCs w:val="28"/>
          <w:rtl/>
        </w:rPr>
        <w:t xml:space="preserve">، سمعه عن مثله، </w:t>
      </w:r>
      <w:r w:rsidR="000F4873">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فلا يمكن أخذ القرآن من المصاحف وحدها؛ بل لا بد من  ‌تلقي ‌القرآن الكريم وتحمّله سماعا من أفواه العلماء الضابطين المتقنين.</w:t>
      </w:r>
    </w:p>
    <w:p w14:paraId="3D270506" w14:textId="17438AB3"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والمشافهة تشمل نوعي تحمل القرآن: العرض، والتلقين.</w:t>
      </w:r>
    </w:p>
    <w:p w14:paraId="1CF88914" w14:textId="44FF5AA1" w:rsidR="00872B03" w:rsidRPr="001E7316" w:rsidRDefault="00872B03" w:rsidP="00A423AD">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والنبي عليه الصلاة والسلام أخذ القرآن مشافهة عن جبريل وسماعاً منه،  وكذا أخذ الصحابة القرآن عن رسول الله</w:t>
      </w:r>
      <w:r w:rsidRPr="001E7316">
        <w:rPr>
          <w:rFonts w:ascii="Traditional Arabic" w:eastAsia="Calibri" w:hAnsi="Traditional Arabic" w:cs="Traditional Arabic"/>
          <w:kern w:val="2"/>
          <w:sz w:val="28"/>
          <w:szCs w:val="28"/>
          <w:rtl/>
        </w:rPr>
        <w:t xml:space="preserve"> </w:t>
      </w:r>
      <w:r w:rsidR="00A423AD" w:rsidRPr="001E7316">
        <w:rPr>
          <w:rFonts w:ascii="Traditional Arabic" w:eastAsia="Calibri" w:hAnsi="Traditional Arabic" w:cs="Traditional Arabic" w:hint="cs"/>
          <w:kern w:val="2"/>
          <w:sz w:val="28"/>
          <w:szCs w:val="28"/>
          <w:rtl/>
        </w:rPr>
        <w:t xml:space="preserve">صلى الله عليه وسلم </w:t>
      </w:r>
      <w:r w:rsidRPr="001E7316">
        <w:rPr>
          <w:rFonts w:ascii="Simplified Arabic" w:eastAsia="Calibri" w:hAnsi="Simplified Arabic" w:cs="Simplified Arabic"/>
          <w:kern w:val="2"/>
          <w:sz w:val="28"/>
          <w:szCs w:val="28"/>
          <w:rtl/>
        </w:rPr>
        <w:t xml:space="preserve">، وتبعهم المسلمون في ذلك من لدن التابعين إلى يومنا هذا، فلا زال القرآن يتلقى بالمشافهة والسماع، وما ذلك الحرص على المشافهة والسماع من القرّاء </w:t>
      </w:r>
      <w:r w:rsidR="000F4873">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 xml:space="preserve">إلا لأن في القراءة ما لا يمكن إحكامه وضبطه إلا بالتلقي والتكرار على القراء المهرة، ومن ذلك أحكام الروم والإشمام والإخفاء والتسهيل والإمالة إلى غير ذلك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6"/>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5AF8C33" w14:textId="77777777"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والسماع: أحد أنواع طرق التحمل والأخذ عن المشايخ، وهو السماع من لفظ الشيخ، ومنع القراء الاقتصار عليه في ‌تلقي ‌القرآن الكريم، إذ ليس </w:t>
      </w:r>
      <w:r w:rsidRPr="001E7316">
        <w:rPr>
          <w:rFonts w:ascii="Simplified Arabic" w:eastAsia="Calibri" w:hAnsi="Simplified Arabic" w:cs="Simplified Arabic"/>
          <w:kern w:val="2"/>
          <w:sz w:val="28"/>
          <w:szCs w:val="28"/>
          <w:rtl/>
        </w:rPr>
        <w:lastRenderedPageBreak/>
        <w:t>كل من سمع من لفظ المقرئ يقدر على الأداء، ولذلك اشترطوا قراءة الطالب على الشيخ</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7"/>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3AA24264" w14:textId="77777777"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وتواتر ‌تلقى ‌القرآن عن طريق المشافهة، وصارت قراءة القرآن سنة متبعة يأخذها الآخر عن الأول، وقد ثبت عن زيد بن ثابت قوله: (القراءة سنة)</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8"/>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7DD9C333" w14:textId="15B73AC6"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وروي عن ابن مسعود- رضى الله عنه- أنه كان يقرئ رجلا، فقرأ الرجل: "إنّما الصّدقات للفقراء والمساكين" مرسلة، فقال ابن مسعود: ما هكذا أقرأنيها رسول الله صلّى الله عليه وسلم، فقال الرجل: وكيف أقرأكها يا أبا عبد الرحمن؟ قال: أقرأنيها هكذا: "إنّما الصّداقات للفقراء والمساكين</w:t>
      </w:r>
      <w:r w:rsidR="000F4873">
        <w:rPr>
          <w:rFonts w:ascii="Simplified Arabic" w:eastAsia="Calibri" w:hAnsi="Simplified Arabic" w:cs="Simplified Arabic" w:hint="cs"/>
          <w:kern w:val="2"/>
          <w:sz w:val="28"/>
          <w:szCs w:val="28"/>
          <w:rtl/>
        </w:rPr>
        <w:t xml:space="preserve"> </w:t>
      </w:r>
      <w:r w:rsidRPr="001E7316">
        <w:rPr>
          <w:rFonts w:ascii="Simplified Arabic" w:eastAsia="Calibri" w:hAnsi="Simplified Arabic" w:cs="Simplified Arabic"/>
          <w:kern w:val="2"/>
          <w:sz w:val="28"/>
          <w:szCs w:val="28"/>
          <w:rtl/>
        </w:rPr>
        <w:t>"ومدها</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49"/>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262289AB" w14:textId="77777777"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وهكذا أنكر ابن مسعود-</w:t>
      </w:r>
      <w:r w:rsidRPr="001E7316">
        <w:rPr>
          <w:rFonts w:ascii="Traditional Arabic" w:eastAsia="Calibri" w:hAnsi="Traditional Arabic" w:cs="Traditional Arabic"/>
          <w:kern w:val="2"/>
          <w:sz w:val="28"/>
          <w:szCs w:val="28"/>
          <w:rtl/>
        </w:rPr>
        <w:t xml:space="preserve"> رضى الله عنه</w:t>
      </w:r>
      <w:r w:rsidRPr="001E7316">
        <w:rPr>
          <w:rFonts w:ascii="Simplified Arabic" w:eastAsia="Calibri" w:hAnsi="Simplified Arabic" w:cs="Simplified Arabic"/>
          <w:kern w:val="2"/>
          <w:sz w:val="28"/>
          <w:szCs w:val="28"/>
          <w:rtl/>
        </w:rPr>
        <w:t xml:space="preserve">- على الرجل أن يقرأ كلمة: (الفقراء) بالقصر، لأن النبى صلّى الله عليه وسلم قرأها وأقرأه إياها بإطالة الصوت عند الألف، وهو من حروف المد الثلاثة مع الواو والياء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0"/>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16082EA1" w14:textId="77777777"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ومن هذا نجد أن أفضل طريقة لقراءة القرآن وتعلمه تعليما صحيحا هي الأخذ عن المشايخ والقراء المتقنين، ويسميها العلماء: عرض القراءة، فيقرأ الطالب على شيخ متقن يصحح له قراءته، وهي الطريقة المستعملة عند السلف والخلف</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1"/>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ولهذه الطريقة مميزات كثيرة، منها:</w:t>
      </w:r>
    </w:p>
    <w:p w14:paraId="52F1913B" w14:textId="77777777" w:rsidR="00872B03" w:rsidRPr="001E7316" w:rsidRDefault="00872B03" w:rsidP="007656DE">
      <w:pPr>
        <w:widowControl/>
        <w:numPr>
          <w:ilvl w:val="0"/>
          <w:numId w:val="54"/>
        </w:numPr>
        <w:tabs>
          <w:tab w:val="clear" w:pos="1229"/>
        </w:tabs>
        <w:adjustRightInd/>
        <w:spacing w:line="240" w:lineRule="auto"/>
        <w:ind w:left="390"/>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إتمام قراءة القرآن كاملاً وذلك إذا استمر الطالب في قراءة القرآن الكريم من أوله إلى آخره.</w:t>
      </w:r>
    </w:p>
    <w:p w14:paraId="185D6DDC" w14:textId="77777777" w:rsidR="00872B03" w:rsidRPr="001E7316" w:rsidRDefault="00872B03" w:rsidP="007656DE">
      <w:pPr>
        <w:widowControl/>
        <w:numPr>
          <w:ilvl w:val="0"/>
          <w:numId w:val="54"/>
        </w:numPr>
        <w:tabs>
          <w:tab w:val="clear" w:pos="1229"/>
        </w:tabs>
        <w:adjustRightInd/>
        <w:spacing w:line="240" w:lineRule="auto"/>
        <w:ind w:left="390"/>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حصول الطالب على الوقت الكافي مع الشيخ ليتعلم منه القراءة على وجهها الصحيح.</w:t>
      </w:r>
    </w:p>
    <w:p w14:paraId="534C5A33" w14:textId="77777777" w:rsidR="00872B03" w:rsidRPr="001E7316" w:rsidRDefault="00872B03" w:rsidP="007656DE">
      <w:pPr>
        <w:widowControl/>
        <w:numPr>
          <w:ilvl w:val="0"/>
          <w:numId w:val="54"/>
        </w:numPr>
        <w:tabs>
          <w:tab w:val="clear" w:pos="1229"/>
        </w:tabs>
        <w:adjustRightInd/>
        <w:spacing w:line="240" w:lineRule="auto"/>
        <w:ind w:left="390"/>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موافقة الشيخ لأفضل حالاته النفسية، فقد يكون الشيخ منشغلا في بعض الأوقات فلا ينشط للتعليم ويتساهل معه في بعض الأحكام ، وقد يوافق حالة جيدة فيتبسط له وينشرح له ويعطيه خلاصة ما تعلمه. </w:t>
      </w:r>
    </w:p>
    <w:p w14:paraId="332D4918" w14:textId="77777777" w:rsidR="00872B03" w:rsidRPr="001E7316" w:rsidRDefault="00872B03" w:rsidP="007656DE">
      <w:pPr>
        <w:widowControl/>
        <w:numPr>
          <w:ilvl w:val="0"/>
          <w:numId w:val="54"/>
        </w:numPr>
        <w:tabs>
          <w:tab w:val="clear" w:pos="1229"/>
        </w:tabs>
        <w:adjustRightInd/>
        <w:spacing w:line="240" w:lineRule="auto"/>
        <w:ind w:left="390"/>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أن هذه هي الطريقة المثلى لتعلم القرآن الكريم، فهي الطريقة التي كان يدارس بها جبريل النبي</w:t>
      </w:r>
      <w:r w:rsidRPr="001E7316">
        <w:rPr>
          <w:rFonts w:ascii="Traditional Arabic" w:eastAsia="Calibri" w:hAnsi="Traditional Arabic" w:cs="Traditional Arabic" w:hint="cs"/>
          <w:kern w:val="2"/>
          <w:sz w:val="28"/>
          <w:szCs w:val="28"/>
          <w:rtl/>
        </w:rPr>
        <w:t xml:space="preserve"> صلى الله عليه وسلم</w:t>
      </w:r>
      <w:r w:rsidRPr="001E7316">
        <w:rPr>
          <w:rFonts w:ascii="Simplified Arabic" w:eastAsia="Calibri" w:hAnsi="Simplified Arabic" w:cs="Simplified Arabic"/>
          <w:kern w:val="2"/>
          <w:sz w:val="28"/>
          <w:szCs w:val="28"/>
          <w:rtl/>
        </w:rPr>
        <w:t>.</w:t>
      </w:r>
    </w:p>
    <w:p w14:paraId="6B59ED24" w14:textId="77777777" w:rsidR="00872B03" w:rsidRPr="001E7316" w:rsidRDefault="00872B03" w:rsidP="001E7316">
      <w:pPr>
        <w:widowControl/>
        <w:adjustRightInd/>
        <w:spacing w:line="240" w:lineRule="auto"/>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القسم الثاني: أخذ القراءة عن طريق السماع فقط: </w:t>
      </w:r>
    </w:p>
    <w:p w14:paraId="73EB6C98"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اشترط العلماء القراءة في تلقي القرآن عن الشيخ، ومنعوا الاقتصار على السماع دون أداء الطالب للقراءة على الشيخ وسماع الشيخ منه، إذ ليس كل من سمع من لفظ المقرئ يقدر على الأداء، </w:t>
      </w:r>
      <w:r w:rsidRPr="001E7316">
        <w:rPr>
          <w:rFonts w:ascii="Simplified Arabic" w:eastAsia="Calibri" w:hAnsi="Simplified Arabic" w:cs="Simplified Arabic"/>
          <w:b/>
          <w:bCs/>
          <w:kern w:val="2"/>
          <w:sz w:val="28"/>
          <w:szCs w:val="28"/>
          <w:rtl/>
        </w:rPr>
        <w:t xml:space="preserve"> </w:t>
      </w:r>
      <w:r w:rsidRPr="001E7316">
        <w:rPr>
          <w:rFonts w:ascii="Simplified Arabic" w:eastAsia="Calibri" w:hAnsi="Simplified Arabic" w:cs="Simplified Arabic"/>
          <w:kern w:val="2"/>
          <w:sz w:val="28"/>
          <w:szCs w:val="28"/>
          <w:rtl/>
        </w:rPr>
        <w:t>وصحابة رسول الله صلّى الله عليه وسلم</w:t>
      </w:r>
      <w:r w:rsidRPr="001E7316">
        <w:rPr>
          <w:rFonts w:ascii="Traditional Arabic" w:eastAsia="Calibri" w:hAnsi="Traditional Arabic" w:cs="Traditional Arabic"/>
          <w:kern w:val="2"/>
          <w:sz w:val="28"/>
          <w:szCs w:val="28"/>
          <w:rtl/>
        </w:rPr>
        <w:t xml:space="preserve"> رضي الله عنهم </w:t>
      </w:r>
      <w:r w:rsidRPr="001E7316">
        <w:rPr>
          <w:rFonts w:ascii="Simplified Arabic" w:eastAsia="Calibri" w:hAnsi="Simplified Arabic" w:cs="Simplified Arabic"/>
          <w:kern w:val="2"/>
          <w:sz w:val="28"/>
          <w:szCs w:val="28"/>
          <w:rtl/>
        </w:rPr>
        <w:t xml:space="preserve">قد أخذوا القرآن من النبي صلّى الله عليه وسلم لكن هذه الطريقة- أي طريقة السماع- لم يأخذ بها أحد من القراء؛ وذلك لأن المقصود هنا إنما هو كيفية الأداء، وليس كل من سمع لفظاً من شيخه يقدر على الأداء كهيئته، بخلاف الحديث، فإن المقصود فيه المعنى أو اللفظ وليس بالهيئة المعتبرة في أداء القرآن الكريم، ولأن الصحابة رضوان الله </w:t>
      </w:r>
      <w:r w:rsidRPr="001E7316">
        <w:rPr>
          <w:rFonts w:ascii="Simplified Arabic" w:eastAsia="Calibri" w:hAnsi="Simplified Arabic" w:cs="Simplified Arabic"/>
          <w:kern w:val="2"/>
          <w:sz w:val="28"/>
          <w:szCs w:val="28"/>
          <w:rtl/>
        </w:rPr>
        <w:lastRenderedPageBreak/>
        <w:t xml:space="preserve">عليهم كانت فصاحتهم وطباعهم السليمة تقتضي منهم القدرة على الأداء للقرآن كما استمعوه من النبي صلّى الله عليه وسلم، لأن القرآن نزل بلغتهم ولهجاتهم المختلفة، وهم أقدر من غيرهم على ذلك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2"/>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r w:rsidRPr="001E7316">
        <w:rPr>
          <w:rFonts w:ascii="Simplified Arabic" w:eastAsia="Calibri" w:hAnsi="Simplified Arabic" w:cs="Simplified Arabic"/>
          <w:kern w:val="2"/>
          <w:sz w:val="28"/>
          <w:szCs w:val="28"/>
        </w:rPr>
        <w:t>.</w:t>
      </w:r>
    </w:p>
    <w:p w14:paraId="29B2006D" w14:textId="77777777" w:rsidR="00872B03" w:rsidRPr="001E7316" w:rsidRDefault="00872B03" w:rsidP="000F4873">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وبعض الطلاب لا يعتمدون في الحفظ إلا ‌على ‌السماع فقط كالمكفوفين، ومنهم من يظهر نبوغه منذ الصغر</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3"/>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2CC71D28" w14:textId="77777777" w:rsidR="00872B03" w:rsidRPr="001E7316" w:rsidRDefault="00872B03" w:rsidP="001E7316">
      <w:pPr>
        <w:widowControl/>
        <w:adjustRightInd/>
        <w:spacing w:line="240" w:lineRule="auto"/>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 ومن هنا نستنتج أن الاقتصار في أخذ القراءة على السماع يستعمل في التطبيقات الآتية:</w:t>
      </w:r>
    </w:p>
    <w:p w14:paraId="6DB64CEA" w14:textId="77777777" w:rsidR="00872B03" w:rsidRPr="001E7316" w:rsidRDefault="00872B03" w:rsidP="007656DE">
      <w:pPr>
        <w:widowControl/>
        <w:numPr>
          <w:ilvl w:val="0"/>
          <w:numId w:val="48"/>
        </w:numPr>
        <w:adjustRightInd/>
        <w:spacing w:line="240" w:lineRule="auto"/>
        <w:ind w:left="390" w:hanging="370"/>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أن يكون الطالب قد أتقن القراءة سابقاً بحيث يستطيع أداءها على الشكل الصحيح، وإنما غرضه الحصول على الإجازة من الشيخ.</w:t>
      </w:r>
    </w:p>
    <w:p w14:paraId="05B18E7E" w14:textId="77777777" w:rsidR="00872B03" w:rsidRPr="001E7316" w:rsidRDefault="00872B03" w:rsidP="007656DE">
      <w:pPr>
        <w:widowControl/>
        <w:numPr>
          <w:ilvl w:val="0"/>
          <w:numId w:val="48"/>
        </w:numPr>
        <w:adjustRightInd/>
        <w:spacing w:line="240" w:lineRule="auto"/>
        <w:ind w:left="390" w:hanging="370"/>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عند كثرة الطلاب وعدم استطاعة الشيخ سماعهم واحداً واحداً، فيسمع طرفاً من قراءة الطالب ثم يجري الأحكام على ما تبقى من القرآن الكريم.</w:t>
      </w:r>
    </w:p>
    <w:p w14:paraId="07B43764" w14:textId="77777777" w:rsidR="00872B03" w:rsidRPr="001E7316" w:rsidRDefault="00872B03" w:rsidP="007656DE">
      <w:pPr>
        <w:widowControl/>
        <w:numPr>
          <w:ilvl w:val="0"/>
          <w:numId w:val="48"/>
        </w:numPr>
        <w:adjustRightInd/>
        <w:spacing w:line="240" w:lineRule="auto"/>
        <w:ind w:left="390" w:hanging="370"/>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المكفوفون أو الأميون الذين لا يستطيعون القراءة.</w:t>
      </w:r>
    </w:p>
    <w:p w14:paraId="27BDB2F9" w14:textId="77777777" w:rsidR="00872B03" w:rsidRPr="001E7316" w:rsidRDefault="00872B03" w:rsidP="007656DE">
      <w:pPr>
        <w:widowControl/>
        <w:numPr>
          <w:ilvl w:val="0"/>
          <w:numId w:val="48"/>
        </w:numPr>
        <w:adjustRightInd/>
        <w:spacing w:line="240" w:lineRule="auto"/>
        <w:ind w:left="390" w:hanging="370"/>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مراجعة حفظ القرآن الكريم بعد إتقان تلاوته.</w:t>
      </w:r>
    </w:p>
    <w:p w14:paraId="3387C46A" w14:textId="77777777" w:rsidR="00872B03" w:rsidRPr="001E7316" w:rsidRDefault="00872B03" w:rsidP="001E7316">
      <w:pPr>
        <w:widowControl/>
        <w:adjustRightInd/>
        <w:spacing w:line="240" w:lineRule="auto"/>
        <w:ind w:left="26"/>
        <w:contextualSpacing/>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المطلب الثاني: القراءة الجماعية بصوت جماعي:</w:t>
      </w:r>
    </w:p>
    <w:p w14:paraId="7A86D4B2" w14:textId="592FF212"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يجد الطلاب في هذا الأسلوب من أساليب القراءة الجهرية متعة كبيرة، حيث تناغم الأصوات، وإحساسهم بالعمل الجماعي، وفيها أيضاً إثارة لروح الألفة، حيث يحس التلاميذ بأنهم وحدة واحدة.</w:t>
      </w:r>
    </w:p>
    <w:p w14:paraId="219AA7BA" w14:textId="77777777"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  ويشترط لذلك معرفة الشيخ لتلاميذه بحيث لا يخفى عليه حالهم أثناء قراءتهم عليه، ويستطيع متابعتهم واحداً واحداً، ويردّ على كلٍّ منهم إذا أخطأ في شيء من القراءة. </w:t>
      </w:r>
    </w:p>
    <w:p w14:paraId="4521562C" w14:textId="77777777"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قال السيوطي: ويحكى أن الشيخ شمس الدين بن الجزري لما قدم القاهرة وازدحمت عليه الخلق لم يتسع وقته لقراءة الجميع، فكان يقرأ عليهم الآية ثم يعيدونها عليه دفعة واحدة فلم يكتف بقراءته.</w:t>
      </w:r>
    </w:p>
    <w:p w14:paraId="2AF3BA64" w14:textId="77777777" w:rsidR="00872B03" w:rsidRPr="001E7316" w:rsidRDefault="00872B03" w:rsidP="000F4873">
      <w:pPr>
        <w:widowControl/>
        <w:adjustRightInd/>
        <w:spacing w:line="240" w:lineRule="auto"/>
        <w:ind w:firstLine="567"/>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قال: وتجوز القراءة على الشيخ ولو كان غيره يقرأ عليه في تلك الحالة إذا كان بحيث لا يخفى عليه حالهم، وقد كان الشيخ علم الدين ‌السخاوي ‌يقرأ عليه اثنان وثلاثة في أماكن مختلفة ويرد على كل منهم، وكذا لو كان الشيخ مشتغلا بشغل آخر كنسخ ومطالعة</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4"/>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22DB321" w14:textId="77777777" w:rsidR="00872B03" w:rsidRPr="001E7316" w:rsidRDefault="00872B03" w:rsidP="000F4873">
      <w:pPr>
        <w:widowControl/>
        <w:adjustRightInd/>
        <w:spacing w:line="240" w:lineRule="auto"/>
        <w:contextualSpacing/>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تطبيقات القراءة الجماعية:</w:t>
      </w:r>
    </w:p>
    <w:p w14:paraId="2E3DAF50" w14:textId="77777777" w:rsidR="00872B03" w:rsidRPr="001E7316" w:rsidRDefault="00872B03" w:rsidP="007656DE">
      <w:pPr>
        <w:widowControl/>
        <w:numPr>
          <w:ilvl w:val="0"/>
          <w:numId w:val="55"/>
        </w:numPr>
        <w:tabs>
          <w:tab w:val="clear" w:pos="1229"/>
        </w:tabs>
        <w:adjustRightInd/>
        <w:spacing w:line="240" w:lineRule="auto"/>
        <w:ind w:left="37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يستفاد من هذه الطريقة؛ أنها تعين على تعهد القرآن الكريم، فهي تساعد على حفظه وضبطه ومراجعته وعدم نسيانه. </w:t>
      </w:r>
    </w:p>
    <w:p w14:paraId="0F7B5DFE" w14:textId="77777777" w:rsidR="00872B03" w:rsidRPr="001E7316" w:rsidRDefault="00872B03" w:rsidP="007656DE">
      <w:pPr>
        <w:widowControl/>
        <w:numPr>
          <w:ilvl w:val="0"/>
          <w:numId w:val="55"/>
        </w:numPr>
        <w:tabs>
          <w:tab w:val="clear" w:pos="1229"/>
        </w:tabs>
        <w:adjustRightInd/>
        <w:spacing w:line="240" w:lineRule="auto"/>
        <w:ind w:left="37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تسميع كتاب الله تعالى لمن يريد سماعه من عوام المسلمين، إذ لا يقدر العامي على تلاوته فيجد بذلك سبيلاً إلى سماعه وقراءته أثناء متابعته لغيره </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5"/>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w:t>
      </w:r>
    </w:p>
    <w:p w14:paraId="0AD1A029" w14:textId="77777777" w:rsidR="00872B03" w:rsidRPr="001E7316" w:rsidRDefault="00872B03" w:rsidP="007656DE">
      <w:pPr>
        <w:widowControl/>
        <w:numPr>
          <w:ilvl w:val="0"/>
          <w:numId w:val="55"/>
        </w:numPr>
        <w:tabs>
          <w:tab w:val="clear" w:pos="1229"/>
        </w:tabs>
        <w:adjustRightInd/>
        <w:spacing w:line="240" w:lineRule="auto"/>
        <w:ind w:left="37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تستعمل هذه الطريقة مع المبتدئين من صغار السن في أثناء تعلمهم لقراءة القرآن الكريم، وقد آتت هذه الطريقة ثمارها، وظهرت فائدتها.</w:t>
      </w:r>
    </w:p>
    <w:p w14:paraId="26F9F1EE" w14:textId="77777777" w:rsidR="00872B03" w:rsidRPr="001E7316" w:rsidRDefault="00872B03" w:rsidP="007656DE">
      <w:pPr>
        <w:widowControl/>
        <w:numPr>
          <w:ilvl w:val="0"/>
          <w:numId w:val="55"/>
        </w:numPr>
        <w:tabs>
          <w:tab w:val="clear" w:pos="1229"/>
        </w:tabs>
        <w:adjustRightInd/>
        <w:spacing w:line="240" w:lineRule="auto"/>
        <w:ind w:left="37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جرى العمل بهذه الطريقة عند المغاربة منذ أوائل المائة السادسة الهجرية وتحديداً في العام (524ه) في عهد حكم الموحدين، واستمر العمل به إلى الآن</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6"/>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ويذكر مشايخهم أن لهذه الطريقة الأثر البالغ في تقوية الحفظ ورسوخه</w:t>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vertAlign w:val="superscript"/>
          <w:rtl/>
        </w:rPr>
        <w:footnoteReference w:id="57"/>
      </w:r>
      <w:r w:rsidRPr="001E7316">
        <w:rPr>
          <w:rFonts w:ascii="Simplified Arabic" w:eastAsia="Calibri" w:hAnsi="Simplified Arabic" w:cs="Simplified Arabic"/>
          <w:kern w:val="2"/>
          <w:sz w:val="28"/>
          <w:szCs w:val="28"/>
          <w:vertAlign w:val="superscript"/>
          <w:rtl/>
        </w:rPr>
        <w:t>)</w:t>
      </w:r>
      <w:r w:rsidRPr="001E7316">
        <w:rPr>
          <w:rFonts w:ascii="Simplified Arabic" w:eastAsia="Calibri" w:hAnsi="Simplified Arabic" w:cs="Simplified Arabic"/>
          <w:kern w:val="2"/>
          <w:sz w:val="28"/>
          <w:szCs w:val="28"/>
          <w:rtl/>
        </w:rPr>
        <w:t xml:space="preserve">. </w:t>
      </w:r>
    </w:p>
    <w:p w14:paraId="5DC2F14E" w14:textId="77777777" w:rsidR="00872B03" w:rsidRPr="001E7316" w:rsidRDefault="00872B03" w:rsidP="000F4873">
      <w:pPr>
        <w:widowControl/>
        <w:adjustRightInd/>
        <w:spacing w:line="240" w:lineRule="auto"/>
        <w:ind w:left="376" w:hanging="360"/>
        <w:contextualSpacing/>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المآخذ على هذه القراءة:</w:t>
      </w:r>
    </w:p>
    <w:p w14:paraId="1AB01FDF" w14:textId="77777777" w:rsidR="00872B03" w:rsidRPr="001E7316" w:rsidRDefault="00872B03" w:rsidP="007656DE">
      <w:pPr>
        <w:widowControl/>
        <w:numPr>
          <w:ilvl w:val="0"/>
          <w:numId w:val="56"/>
        </w:numPr>
        <w:adjustRightInd/>
        <w:spacing w:line="240" w:lineRule="auto"/>
        <w:ind w:left="37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أن هذه القراءة تؤدي إلى تقطع الحروف والآيات لانقطاع نفس أحدهم، فيتنفس فيجد أصحابه قد سبقوه، فيترك بقية الآية أو الكلمة ويلحقهم فيما هم فيه.</w:t>
      </w:r>
    </w:p>
    <w:p w14:paraId="71C35C04" w14:textId="77777777" w:rsidR="00872B03" w:rsidRPr="001E7316" w:rsidRDefault="00872B03" w:rsidP="007656DE">
      <w:pPr>
        <w:widowControl/>
        <w:numPr>
          <w:ilvl w:val="0"/>
          <w:numId w:val="56"/>
        </w:numPr>
        <w:adjustRightInd/>
        <w:spacing w:line="240" w:lineRule="auto"/>
        <w:ind w:left="37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عدم تمكن المعلم من سماع جميع الطلاب، فقد يسكت البعض ولا يتنبه له، فيفوته شيء من القراءة، وكذلك لا يتمكن من سماع ضبط الجميع لقراءة القرآن الكريم.</w:t>
      </w:r>
    </w:p>
    <w:p w14:paraId="6EADF385" w14:textId="77777777" w:rsidR="00872B03" w:rsidRPr="001E7316" w:rsidRDefault="00872B03" w:rsidP="007656DE">
      <w:pPr>
        <w:widowControl/>
        <w:numPr>
          <w:ilvl w:val="0"/>
          <w:numId w:val="56"/>
        </w:numPr>
        <w:adjustRightInd/>
        <w:spacing w:line="240" w:lineRule="auto"/>
        <w:ind w:left="37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لا يعتمد عليها في تلقي القرآن مطلقاً، وإنما لتعليم المبتدئين.</w:t>
      </w:r>
    </w:p>
    <w:p w14:paraId="3CC92B84" w14:textId="77777777" w:rsidR="000F4873" w:rsidRDefault="000F4873" w:rsidP="000F4873">
      <w:pPr>
        <w:widowControl/>
        <w:adjustRightInd/>
        <w:spacing w:line="240" w:lineRule="auto"/>
        <w:jc w:val="left"/>
        <w:textAlignment w:val="auto"/>
        <w:rPr>
          <w:rFonts w:ascii="Simplified Arabic" w:eastAsia="Calibri" w:hAnsi="Simplified Arabic" w:cs="Simplified Arabic"/>
          <w:b/>
          <w:bCs/>
          <w:kern w:val="2"/>
          <w:sz w:val="28"/>
          <w:szCs w:val="28"/>
          <w:rtl/>
        </w:rPr>
      </w:pPr>
      <w:r>
        <w:rPr>
          <w:rFonts w:ascii="Simplified Arabic" w:eastAsia="Calibri" w:hAnsi="Simplified Arabic" w:cs="Simplified Arabic"/>
          <w:b/>
          <w:bCs/>
          <w:kern w:val="2"/>
          <w:sz w:val="28"/>
          <w:szCs w:val="28"/>
          <w:rtl/>
        </w:rPr>
        <w:br w:type="page"/>
      </w:r>
    </w:p>
    <w:p w14:paraId="44020679" w14:textId="1F6690AE" w:rsidR="00872B03" w:rsidRPr="001E7316" w:rsidRDefault="00872B03" w:rsidP="001E7316">
      <w:pPr>
        <w:widowControl/>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الخاتمة</w:t>
      </w:r>
    </w:p>
    <w:p w14:paraId="1CBF36FC" w14:textId="77777777" w:rsidR="00872B03" w:rsidRPr="001E7316" w:rsidRDefault="00872B03" w:rsidP="001E7316">
      <w:pPr>
        <w:widowControl/>
        <w:adjustRightInd/>
        <w:spacing w:line="240" w:lineRule="auto"/>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وفيها أهم النتائج والتوصيات: </w:t>
      </w:r>
    </w:p>
    <w:p w14:paraId="6EAD3204" w14:textId="77777777" w:rsidR="00872B03" w:rsidRPr="001E7316" w:rsidRDefault="00872B03" w:rsidP="001E7316">
      <w:pPr>
        <w:widowControl/>
        <w:adjustRightInd/>
        <w:spacing w:line="240" w:lineRule="auto"/>
        <w:jc w:val="left"/>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أولاً: النتائج: </w:t>
      </w:r>
    </w:p>
    <w:p w14:paraId="0564C6CE" w14:textId="77777777" w:rsidR="00872B03" w:rsidRPr="001E7316" w:rsidRDefault="00872B03" w:rsidP="001E7316">
      <w:pPr>
        <w:widowControl/>
        <w:adjustRightInd/>
        <w:spacing w:line="240" w:lineRule="auto"/>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من خلال هذا البحث توصلت إلى عدة نتائج، وهي كما يلي: </w:t>
      </w:r>
    </w:p>
    <w:p w14:paraId="062B905A" w14:textId="77777777" w:rsidR="00872B03" w:rsidRPr="001E7316" w:rsidRDefault="00872B03" w:rsidP="007656DE">
      <w:pPr>
        <w:widowControl/>
        <w:numPr>
          <w:ilvl w:val="0"/>
          <w:numId w:val="57"/>
        </w:numPr>
        <w:adjustRightInd/>
        <w:spacing w:line="240" w:lineRule="auto"/>
        <w:ind w:left="38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استحباب الاجتماع لقراءة القرآن الكريم وترتب الأجر العظيم على ذلك ، والذي يظهر أن الاجتهاد له مجال واسع في تحديد الكيفية في هذا الموضوع.</w:t>
      </w:r>
    </w:p>
    <w:p w14:paraId="504D730F" w14:textId="77777777" w:rsidR="00872B03" w:rsidRPr="001E7316" w:rsidRDefault="00872B03" w:rsidP="007656DE">
      <w:pPr>
        <w:widowControl/>
        <w:numPr>
          <w:ilvl w:val="0"/>
          <w:numId w:val="57"/>
        </w:numPr>
        <w:adjustRightInd/>
        <w:spacing w:line="240" w:lineRule="auto"/>
        <w:ind w:left="386"/>
        <w:contextualSpacing/>
        <w:jc w:val="lowKashida"/>
        <w:textAlignment w:val="auto"/>
        <w:rPr>
          <w:rFonts w:ascii="Traditional Arabic" w:eastAsia="Calibri" w:hAnsi="Traditional Arabic" w:cs="Traditional Arabic"/>
          <w:kern w:val="2"/>
          <w:sz w:val="28"/>
          <w:szCs w:val="28"/>
        </w:rPr>
      </w:pPr>
      <w:r w:rsidRPr="001E7316">
        <w:rPr>
          <w:rFonts w:ascii="Simplified Arabic" w:eastAsia="Calibri" w:hAnsi="Simplified Arabic" w:cs="Simplified Arabic"/>
          <w:kern w:val="2"/>
          <w:sz w:val="28"/>
          <w:szCs w:val="28"/>
          <w:rtl/>
        </w:rPr>
        <w:t xml:space="preserve">استدل القائلون بالجواز أو الاستحباب بإطلاق اللفظ في الحديث الوارد في الاجتماع للقراءة، وبفعل الصحابي الجليل أبي الدرداء </w:t>
      </w:r>
      <w:r w:rsidRPr="00A423AD">
        <w:rPr>
          <w:rFonts w:ascii="Traditional Arabic" w:eastAsia="Calibri" w:hAnsi="Traditional Arabic" w:cs="Traditional Arabic"/>
          <w:kern w:val="2"/>
          <w:sz w:val="28"/>
          <w:szCs w:val="28"/>
          <w:rtl/>
        </w:rPr>
        <w:t>رضي</w:t>
      </w:r>
      <w:r w:rsidRPr="001E7316">
        <w:rPr>
          <w:rFonts w:ascii="Traditional Arabic" w:eastAsia="Calibri" w:hAnsi="Traditional Arabic" w:cs="Traditional Arabic" w:hint="cs"/>
          <w:kern w:val="2"/>
          <w:sz w:val="28"/>
          <w:szCs w:val="28"/>
          <w:rtl/>
        </w:rPr>
        <w:t xml:space="preserve"> الله عنه.</w:t>
      </w:r>
    </w:p>
    <w:p w14:paraId="4643E04A" w14:textId="77777777" w:rsidR="00872B03" w:rsidRPr="001E7316" w:rsidRDefault="00872B03" w:rsidP="007656DE">
      <w:pPr>
        <w:widowControl/>
        <w:numPr>
          <w:ilvl w:val="0"/>
          <w:numId w:val="57"/>
        </w:numPr>
        <w:adjustRightInd/>
        <w:spacing w:line="240" w:lineRule="auto"/>
        <w:ind w:left="38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استدل القائلون بالكراهة بما روي عن الإمام مالك</w:t>
      </w:r>
      <w:r w:rsidRPr="001E7316">
        <w:rPr>
          <w:rFonts w:ascii="Traditional Arabic" w:eastAsia="Calibri" w:hAnsi="Traditional Arabic" w:cs="Traditional Arabic" w:hint="cs"/>
          <w:kern w:val="2"/>
          <w:sz w:val="28"/>
          <w:szCs w:val="28"/>
          <w:rtl/>
        </w:rPr>
        <w:t xml:space="preserve"> رضي الله عنه </w:t>
      </w:r>
      <w:r w:rsidRPr="001E7316">
        <w:rPr>
          <w:rFonts w:ascii="Simplified Arabic" w:eastAsia="Calibri" w:hAnsi="Simplified Arabic" w:cs="Simplified Arabic"/>
          <w:kern w:val="2"/>
          <w:sz w:val="28"/>
          <w:szCs w:val="28"/>
          <w:rtl/>
        </w:rPr>
        <w:t>بأن ذلك لم يكن من عمل الناس.</w:t>
      </w:r>
    </w:p>
    <w:p w14:paraId="3500488E" w14:textId="77777777" w:rsidR="00872B03" w:rsidRPr="001E7316" w:rsidRDefault="00872B03" w:rsidP="007656DE">
      <w:pPr>
        <w:widowControl/>
        <w:numPr>
          <w:ilvl w:val="0"/>
          <w:numId w:val="57"/>
        </w:numPr>
        <w:adjustRightInd/>
        <w:spacing w:line="240" w:lineRule="auto"/>
        <w:ind w:left="38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لا يؤخذ قول الإمام مالك بالكراهة على إطلاقه كما نقل عنه أتباع المذهب، بل إن في النقل عنه قصور، وكذا النقل عن بقية العلماء، بل يجب  التأمل في النقل عن الأئمة.</w:t>
      </w:r>
    </w:p>
    <w:p w14:paraId="66EC48F9" w14:textId="7A54D2CD" w:rsidR="00872B03" w:rsidRPr="001E7316" w:rsidRDefault="00872B03" w:rsidP="007656DE">
      <w:pPr>
        <w:widowControl/>
        <w:numPr>
          <w:ilvl w:val="0"/>
          <w:numId w:val="57"/>
        </w:numPr>
        <w:adjustRightInd/>
        <w:spacing w:line="240" w:lineRule="auto"/>
        <w:ind w:left="38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التفريق في القراءة الجماعية بين كونها وسيلة للمساعدة على الحفظ، </w:t>
      </w:r>
      <w:r w:rsidR="00B559B3">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أو اتخاذها عبادة مشروعة في وقت معين.</w:t>
      </w:r>
    </w:p>
    <w:p w14:paraId="11B86D0C" w14:textId="77777777" w:rsidR="00872B03" w:rsidRPr="001E7316" w:rsidRDefault="00872B03" w:rsidP="007656DE">
      <w:pPr>
        <w:widowControl/>
        <w:numPr>
          <w:ilvl w:val="0"/>
          <w:numId w:val="57"/>
        </w:numPr>
        <w:adjustRightInd/>
        <w:spacing w:line="240" w:lineRule="auto"/>
        <w:ind w:left="38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تستعمل القراءة الجماعية كوسيلة لتعليم الطلاب المبتدئين أو العوام، وتختلف الوسيلة باختلاف كل فئة.</w:t>
      </w:r>
    </w:p>
    <w:p w14:paraId="6B3C311C" w14:textId="77777777" w:rsidR="00872B03" w:rsidRPr="001E7316" w:rsidRDefault="00872B03" w:rsidP="000F4873">
      <w:pPr>
        <w:widowControl/>
        <w:adjustRightInd/>
        <w:spacing w:line="240" w:lineRule="auto"/>
        <w:ind w:left="386" w:hanging="360"/>
        <w:jc w:val="lowKashida"/>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t xml:space="preserve">ثانياً: التوصيات: </w:t>
      </w:r>
    </w:p>
    <w:p w14:paraId="7F34F182" w14:textId="77777777" w:rsidR="00872B03" w:rsidRPr="001E7316" w:rsidRDefault="00872B03" w:rsidP="000F4873">
      <w:pPr>
        <w:widowControl/>
        <w:adjustRightInd/>
        <w:spacing w:line="240" w:lineRule="auto"/>
        <w:ind w:left="386" w:hanging="360"/>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أوصي الباحثين بإعادة النظر والتأمل في المسائل الآتية: </w:t>
      </w:r>
    </w:p>
    <w:p w14:paraId="2D220FA0" w14:textId="77777777" w:rsidR="00872B03" w:rsidRPr="001E7316" w:rsidRDefault="00872B03" w:rsidP="007656DE">
      <w:pPr>
        <w:widowControl/>
        <w:numPr>
          <w:ilvl w:val="0"/>
          <w:numId w:val="58"/>
        </w:numPr>
        <w:adjustRightInd/>
        <w:spacing w:line="240" w:lineRule="auto"/>
        <w:ind w:left="386"/>
        <w:contextualSpacing/>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النقل عن الإمام مالك في مسألة القراءة الجماعية.</w:t>
      </w:r>
    </w:p>
    <w:p w14:paraId="0EBE294C" w14:textId="77777777" w:rsidR="00872B03" w:rsidRPr="001E7316" w:rsidRDefault="00872B03" w:rsidP="007656DE">
      <w:pPr>
        <w:widowControl/>
        <w:numPr>
          <w:ilvl w:val="0"/>
          <w:numId w:val="58"/>
        </w:numPr>
        <w:adjustRightInd/>
        <w:spacing w:line="240" w:lineRule="auto"/>
        <w:ind w:left="386"/>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صفة مدارسة جبريل عليه السلام القرآن مع النبي</w:t>
      </w:r>
      <w:r w:rsidRPr="001E7316">
        <w:rPr>
          <w:rFonts w:ascii="Traditional Arabic" w:eastAsia="Calibri" w:hAnsi="Traditional Arabic" w:cs="Traditional Arabic" w:hint="cs"/>
          <w:kern w:val="2"/>
          <w:sz w:val="28"/>
          <w:szCs w:val="28"/>
          <w:rtl/>
        </w:rPr>
        <w:t xml:space="preserve"> صلى الله عليه وسلم</w:t>
      </w:r>
      <w:r w:rsidRPr="001E7316">
        <w:rPr>
          <w:rFonts w:ascii="Simplified Arabic" w:eastAsia="Calibri" w:hAnsi="Simplified Arabic" w:cs="Simplified Arabic"/>
          <w:kern w:val="2"/>
          <w:sz w:val="28"/>
          <w:szCs w:val="28"/>
          <w:rtl/>
        </w:rPr>
        <w:t xml:space="preserve">. </w:t>
      </w:r>
    </w:p>
    <w:p w14:paraId="3042F69E" w14:textId="77777777" w:rsidR="00872B03" w:rsidRPr="001E7316" w:rsidRDefault="00872B03" w:rsidP="001E7316">
      <w:pPr>
        <w:widowControl/>
        <w:adjustRightInd/>
        <w:spacing w:line="240" w:lineRule="auto"/>
        <w:textAlignment w:val="auto"/>
        <w:rPr>
          <w:rFonts w:ascii="Simplified Arabic" w:eastAsia="Calibri" w:hAnsi="Simplified Arabic" w:cs="Simplified Arabic"/>
          <w:kern w:val="2"/>
          <w:sz w:val="28"/>
          <w:szCs w:val="28"/>
          <w:rtl/>
        </w:rPr>
      </w:pPr>
    </w:p>
    <w:p w14:paraId="13FBD31C" w14:textId="77777777" w:rsidR="00872B03" w:rsidRPr="001E7316" w:rsidRDefault="00872B03" w:rsidP="001E7316">
      <w:pPr>
        <w:widowControl/>
        <w:adjustRightInd/>
        <w:spacing w:line="240" w:lineRule="auto"/>
        <w:textAlignment w:val="auto"/>
        <w:rPr>
          <w:rFonts w:ascii="Simplified Arabic" w:eastAsia="Calibri" w:hAnsi="Simplified Arabic" w:cs="Simplified Arabic"/>
          <w:kern w:val="2"/>
          <w:sz w:val="28"/>
          <w:szCs w:val="28"/>
          <w:rtl/>
        </w:rPr>
      </w:pPr>
    </w:p>
    <w:p w14:paraId="044A695B" w14:textId="2327F6C3" w:rsidR="00872B03" w:rsidRPr="001E7316" w:rsidRDefault="00872B03" w:rsidP="00B559B3">
      <w:pPr>
        <w:widowControl/>
        <w:adjustRightInd/>
        <w:spacing w:line="240" w:lineRule="auto"/>
        <w:jc w:val="center"/>
        <w:textAlignment w:val="auto"/>
        <w:rPr>
          <w:rFonts w:ascii="Simplified Arabic" w:eastAsia="Calibri" w:hAnsi="Simplified Arabic" w:cs="Simplified Arabic"/>
          <w:b/>
          <w:bCs/>
          <w:kern w:val="2"/>
          <w:sz w:val="28"/>
          <w:szCs w:val="28"/>
          <w:rtl/>
        </w:rPr>
      </w:pPr>
      <w:r w:rsidRPr="001E7316">
        <w:rPr>
          <w:rFonts w:ascii="Simplified Arabic" w:eastAsia="Calibri" w:hAnsi="Simplified Arabic" w:cs="Simplified Arabic"/>
          <w:b/>
          <w:bCs/>
          <w:kern w:val="2"/>
          <w:sz w:val="28"/>
          <w:szCs w:val="28"/>
          <w:rtl/>
        </w:rPr>
        <w:lastRenderedPageBreak/>
        <w:t>فهرس المصادر والمراجع</w:t>
      </w:r>
    </w:p>
    <w:p w14:paraId="35B87ADC"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الإبداع في مضار الابتداع، محفوظ، الشيخ علي محفوظ، ط: 5، ١٣٧٥ هـ - ١٩٥٦ م،  دار الاعتصام .</w:t>
      </w:r>
    </w:p>
    <w:p w14:paraId="014E299C"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الإتقان في علوم القرآن، السيوطي، </w:t>
      </w:r>
      <w:r w:rsidRPr="001E7316">
        <w:rPr>
          <w:rFonts w:ascii="Simplified Arabic" w:hAnsi="Simplified Arabic" w:cs="Simplified Arabic"/>
          <w:sz w:val="28"/>
          <w:szCs w:val="28"/>
          <w:rtl/>
        </w:rPr>
        <w:t>عبد الرحمن بن أبي بكر، جلال الدين السيوطي (ت ٩١١هـ)، ت: محمد أبو الفضل إبراهيم، الهيئة المصرية العامة للكتاب، الطبعة: ١٣٩٤هـ/ ١٩٧٤ م</w:t>
      </w:r>
      <w:r w:rsidRPr="001E7316">
        <w:rPr>
          <w:rFonts w:ascii="Simplified Arabic" w:eastAsia="Calibri" w:hAnsi="Simplified Arabic" w:cs="Simplified Arabic"/>
          <w:kern w:val="2"/>
          <w:sz w:val="28"/>
          <w:szCs w:val="28"/>
          <w:rtl/>
        </w:rPr>
        <w:t>.</w:t>
      </w:r>
    </w:p>
    <w:p w14:paraId="2E9EF76D"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تاريخ دمشق، ابن عساكر، </w:t>
      </w:r>
      <w:r w:rsidRPr="001E7316">
        <w:rPr>
          <w:rFonts w:ascii="Simplified Arabic" w:hAnsi="Simplified Arabic" w:cs="Simplified Arabic"/>
          <w:sz w:val="28"/>
          <w:szCs w:val="28"/>
          <w:rtl/>
        </w:rPr>
        <w:t>أبو القاسم علي بن الحسن ابن هبة الله بن عبد الله الشافعي المعروف بابن عساكر (٤٩٩ هـ - ٥٧١ هـ)، ت: محب الدين أبو سعيد عمر بن غرامة العمروي، ط/ دار الفكر للطباعة والنشر والتوزيع،  ١٤١٥ هـ- ١٩٩٥م</w:t>
      </w:r>
      <w:r w:rsidRPr="001E7316">
        <w:rPr>
          <w:rFonts w:ascii="Simplified Arabic" w:eastAsia="Calibri" w:hAnsi="Simplified Arabic" w:cs="Simplified Arabic"/>
          <w:kern w:val="2"/>
          <w:sz w:val="28"/>
          <w:szCs w:val="28"/>
          <w:rtl/>
        </w:rPr>
        <w:t>.</w:t>
      </w:r>
    </w:p>
    <w:p w14:paraId="2386DB74"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التبيان في آداب حملة القرآن، النووي، أبو زكريا محيي الدين يحيى بن شرف النووي (ت ٦٧٦هـ)،  ت: محمد الحجار، ط:3، دار ابن حزم، بيروت، 1414ه. </w:t>
      </w:r>
    </w:p>
    <w:p w14:paraId="079DC1B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تقويم أساليب تعليم القرآن الكريم في وسائل الإعلام ، سبتان، محمد حسن سبتان، مجمع الملك فهد لطباعة المصحف الشريف بالمدينة المنورة.</w:t>
      </w:r>
    </w:p>
    <w:p w14:paraId="4A1DD0D4"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تقويم طرق تعليم القرآن، شريدح، سعيد أحمد حافظ شريدح، مجمع الملك فهد لطباعة المصحف الشريف.</w:t>
      </w:r>
    </w:p>
    <w:p w14:paraId="74E12573"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تنبيه الغافلين وإرشاد الجاهلين عما يقع لهم من الخطأ حال تلاوتهم لكتاب الله المبين، الصفاقسي، علي بن محمد بن سالم، أبو الحسن النوري الصفاقسي (المتوفى: 1118هـ)، ت: محمد الشاذلي النيفر، مؤسسات عبد الكريم بن عبد الله</w:t>
      </w:r>
    </w:p>
    <w:p w14:paraId="7C66996C"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الجامع في السنن والآداب والمغازي والتاريخ، القيرواني،  أبو محمد عبد الله بن أبي زيد القيرواني (المتوفى ٣٨٦ هـ)، ت: محمد أبو </w:t>
      </w:r>
      <w:r w:rsidRPr="001E7316">
        <w:rPr>
          <w:rFonts w:ascii="Simplified Arabic" w:eastAsia="Calibri" w:hAnsi="Simplified Arabic" w:cs="Simplified Arabic"/>
          <w:kern w:val="2"/>
          <w:sz w:val="28"/>
          <w:szCs w:val="28"/>
          <w:rtl/>
        </w:rPr>
        <w:lastRenderedPageBreak/>
        <w:t>الأجفان، وعثمان بطيخ، مؤسسة الرسالة، بيروت - المكتبة العتيقة، تونس، الطبعة: الثانية، ١٤٠٣هـ- ١٩٨٣م.</w:t>
      </w:r>
    </w:p>
    <w:p w14:paraId="0718ACC3"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الحجة في بيان المحجة، قوام السنة، إسماعيل بن محمد بن الفضل بن علي القرشي الطليحي التيمي الأصبهاني، أبو القاسم، الملقب بقوام السنة (ت ٥٣٥ هـ)، ت:  محمد بن ربيع بن هادي عمير المدخلي،  دار الراية - السعودية / الرياض.  </w:t>
      </w:r>
    </w:p>
    <w:p w14:paraId="58A8774D"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دليل الفالحين لطرق رياض الصالحين، ابن علان، محمد علي بن محمد بن علان بن إبراهيم البكري الصديقي الشافعي (ت ١٠٥٧هـ)، ت:  خليل مأمون شيحا، دار المعرفة للطباعة والنشر والتوزيع، بيروت – لبنان، ط:4، ١٤٢٥ هـ - ٢٠٠٤م.</w:t>
      </w:r>
    </w:p>
    <w:p w14:paraId="51F5A33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الزيادة والإحسان في علوم القرآن، ابن عقيلة، محمد بن أحمد بن سعيد الحنفي المكيّ، (ت ١١٥٠ هـ)، مجموعة رسائل علمية، مركز البحوث والدراسات- جامعة الشارقة الإمارات.</w:t>
      </w:r>
    </w:p>
    <w:p w14:paraId="5783FB9A" w14:textId="77777777" w:rsidR="00872B03" w:rsidRPr="001E7316" w:rsidRDefault="00872B03" w:rsidP="007656DE">
      <w:pPr>
        <w:widowControl/>
        <w:numPr>
          <w:ilvl w:val="0"/>
          <w:numId w:val="49"/>
        </w:numPr>
        <w:adjustRightInd/>
        <w:spacing w:line="240" w:lineRule="auto"/>
        <w:ind w:left="558" w:right="45"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سنن أبو داود، السجستاني، </w:t>
      </w:r>
      <w:r w:rsidRPr="001E7316">
        <w:rPr>
          <w:rFonts w:ascii="Simplified Arabic" w:hAnsi="Simplified Arabic" w:cs="Simplified Arabic"/>
          <w:sz w:val="28"/>
          <w:szCs w:val="28"/>
          <w:rtl/>
        </w:rPr>
        <w:t>أبو داود سليمان بن الأشعث الأزدي السجستاني (٢٠٢ - ٢٧٥ هـ)، ت: شعيب الأرنؤوط- محمد كامل قره بللي، دار الرسالة العالمية، ط: 1، ١٤٣٠هـ - ٢٠٠٩م</w:t>
      </w:r>
      <w:r w:rsidRPr="001E7316">
        <w:rPr>
          <w:rFonts w:ascii="Simplified Arabic" w:eastAsia="Calibri" w:hAnsi="Simplified Arabic" w:cs="Simplified Arabic"/>
          <w:kern w:val="2"/>
          <w:sz w:val="28"/>
          <w:szCs w:val="28"/>
          <w:rtl/>
        </w:rPr>
        <w:t>.</w:t>
      </w:r>
    </w:p>
    <w:p w14:paraId="7D5835B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سنن الترمذي، الترمذي، </w:t>
      </w:r>
      <w:r w:rsidRPr="001E7316">
        <w:rPr>
          <w:rFonts w:ascii="Simplified Arabic" w:hAnsi="Simplified Arabic" w:cs="Simplified Arabic"/>
          <w:sz w:val="28"/>
          <w:szCs w:val="28"/>
          <w:rtl/>
        </w:rPr>
        <w:t>محمد بن عيسى بن سَوْرة بن موسى بن الضحاك، (ت ٢٧٩هـ)، ت:أحمد محمد شاكر، ومحمد فؤاد عبد الباقي، شركة مكتبة ومطبعة مصطفى البابي الحلبي – مصر، ط: 2، ١٣٩٥هـ- ١٩٧٥م</w:t>
      </w:r>
      <w:r w:rsidRPr="001E7316">
        <w:rPr>
          <w:rFonts w:ascii="Simplified Arabic" w:eastAsia="Calibri" w:hAnsi="Simplified Arabic" w:cs="Simplified Arabic"/>
          <w:kern w:val="2"/>
          <w:sz w:val="28"/>
          <w:szCs w:val="28"/>
          <w:rtl/>
        </w:rPr>
        <w:t xml:space="preserve">. </w:t>
      </w:r>
    </w:p>
    <w:p w14:paraId="3C1251A0"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السنن الكبرى، البيهقي، أبو بكر أحمد بن الحسين بن علي البيهقي (ت ٤٥٨ هـ)، ت: محمد عبد القادر عطا،  دار الكتب العلمية، بيروت– لبنان، الطبعة: الثالثة، ١٤٢٤هـ - ٢٠٠٣م.</w:t>
      </w:r>
    </w:p>
    <w:p w14:paraId="25D2495C"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 xml:space="preserve">سنن سعيد بن منصور، ابن منصور، </w:t>
      </w:r>
      <w:r w:rsidRPr="001E7316">
        <w:rPr>
          <w:rFonts w:ascii="Simplified Arabic" w:hAnsi="Simplified Arabic" w:cs="Simplified Arabic"/>
          <w:sz w:val="28"/>
          <w:szCs w:val="28"/>
          <w:rtl/>
        </w:rPr>
        <w:t>سعيد بن منصور، (ت ٢٢٧ هـ)، تحقيق: فريق من الباحثين، دار الألوكة للنشر، الرياض- المملكة العربية السعودية، الطبعة: الأولى، ١٤٣٣هـ- ٢٠١٢م</w:t>
      </w:r>
      <w:r w:rsidRPr="001E7316">
        <w:rPr>
          <w:rFonts w:ascii="Simplified Arabic" w:eastAsia="Calibri" w:hAnsi="Simplified Arabic" w:cs="Simplified Arabic"/>
          <w:kern w:val="2"/>
          <w:sz w:val="28"/>
          <w:szCs w:val="28"/>
          <w:rtl/>
        </w:rPr>
        <w:t>.</w:t>
      </w:r>
    </w:p>
    <w:p w14:paraId="0F5506EC"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شرح السنة، البغوي، محيي السنة، أبو محمد الحسين بن مسعود بن محمد بن الفراء البغوي الشافعي (ت ٥١٦هـ)، ت: شعيب الأرنؤوط-محمد زهير الشاويش،  المكتب الإسلامي - دمشق، بيروت، الطبعة: الثانية، ١٤٠٣هـ- ١٩٨٣م.</w:t>
      </w:r>
    </w:p>
    <w:p w14:paraId="4BF73D90"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شرح رياض الصالحين، العثيمين، </w:t>
      </w:r>
      <w:r w:rsidRPr="001E7316">
        <w:rPr>
          <w:rFonts w:ascii="Simplified Arabic" w:hAnsi="Simplified Arabic" w:cs="Simplified Arabic"/>
          <w:sz w:val="28"/>
          <w:szCs w:val="28"/>
          <w:rtl/>
        </w:rPr>
        <w:t>محمد بن صالح بن محمد العثيمين (ت ١٤٢١هـ)،  دار الوطن للنشر، الرياض، الطبعة: ١٤٢٦هـ</w:t>
      </w:r>
      <w:r w:rsidRPr="001E7316">
        <w:rPr>
          <w:rFonts w:ascii="Simplified Arabic" w:eastAsia="Calibri" w:hAnsi="Simplified Arabic" w:cs="Simplified Arabic"/>
          <w:kern w:val="2"/>
          <w:sz w:val="28"/>
          <w:szCs w:val="28"/>
          <w:rtl/>
        </w:rPr>
        <w:t>.</w:t>
      </w:r>
    </w:p>
    <w:p w14:paraId="67018F22"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صحيح البخاري، البخاري، ، محمد بن إسماعيل بن إبراهيم بن المغيرة ابن بردزبه البخاري الجعفي، تحقيق: جماعة من العلماء، الطبعة السلطانية.</w:t>
      </w:r>
    </w:p>
    <w:p w14:paraId="41DCF2AE"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صحيح مسلم، القشيري، </w:t>
      </w:r>
      <w:r w:rsidRPr="001E7316">
        <w:rPr>
          <w:rFonts w:ascii="Simplified Arabic" w:hAnsi="Simplified Arabic" w:cs="Simplified Arabic"/>
          <w:sz w:val="28"/>
          <w:szCs w:val="28"/>
          <w:rtl/>
        </w:rPr>
        <w:t>أبو الحسين مسلم بن الحجاج القشيري النيسابوري (٢٠٦ - ٢٦١ هـ)، ت: محمد فؤاد عبد الباقي، مطبعة عيسى البابي الحلبي وشركاه، القاهرة</w:t>
      </w:r>
      <w:r w:rsidRPr="001E7316">
        <w:rPr>
          <w:rFonts w:ascii="Simplified Arabic" w:eastAsia="Calibri" w:hAnsi="Simplified Arabic" w:cs="Simplified Arabic"/>
          <w:kern w:val="2"/>
          <w:sz w:val="28"/>
          <w:szCs w:val="28"/>
          <w:rtl/>
        </w:rPr>
        <w:t>، 1374ه.</w:t>
      </w:r>
    </w:p>
    <w:p w14:paraId="5456C331"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علوم القرآن، عتر ، نور الدين محمد عتر الحلبي،  مطبعة الصباح – دمشق، الطبعة: الأولى، ١٤١٤ هـ - ١٩٩٣ م.</w:t>
      </w:r>
    </w:p>
    <w:p w14:paraId="1F8B21A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غاية النهاية في طبقات القراء، ابن الجزري،  شمس الدين أبو الخير ابن الجزري، محمد بن محمد بن يوسف (ت ٨٣٣هـ)،  مكتبة ابن تيمية،  عني بنشره لأول مرة عام ١٣٥١هـ ج. برجستراسر.</w:t>
      </w:r>
    </w:p>
    <w:p w14:paraId="3797620E"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الفتاوى الكبرى، ابن تيمية،  تقي الدين أبو العباس أحمد بن عبد الحليم بن عبد السلام بن عبد الله بن أبي القاسم بن محمد ابن تيمية الحراني الحنبلي الدمشقي (ت ٧٢٨هـ)،  دار الكتب العلمية ، الطبعة: الأولى، ١٤٠٨هـ - ١٩٨٧م.</w:t>
      </w:r>
    </w:p>
    <w:p w14:paraId="4599911F"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lastRenderedPageBreak/>
        <w:t>فتح الباري بشرح البخاري، ابن حجر، أحمد بن علي بن حجر العسقلاني (٧٧٣ - ٨٥٢هـ)، عناية: محمد فؤاد عبد الباقي، المكتبة السلفية – مصر، الطبعة: «السلفية الأولى»، ١٣٨٠هـ- ١٣٩٠هـ.</w:t>
      </w:r>
    </w:p>
    <w:p w14:paraId="2F612A87"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فصل الخطاب في الزهد والرقائق والآداب، </w:t>
      </w:r>
      <w:r w:rsidRPr="001E7316">
        <w:rPr>
          <w:rFonts w:ascii="Simplified Arabic" w:hAnsi="Simplified Arabic" w:cs="Simplified Arabic"/>
          <w:sz w:val="28"/>
          <w:szCs w:val="28"/>
          <w:rtl/>
        </w:rPr>
        <w:t>عويضة، محمد نصر الدين محمد عويضة</w:t>
      </w:r>
      <w:r w:rsidRPr="001E7316">
        <w:rPr>
          <w:rFonts w:ascii="Simplified Arabic" w:eastAsia="Calibri" w:hAnsi="Simplified Arabic" w:cs="Simplified Arabic"/>
          <w:kern w:val="2"/>
          <w:sz w:val="28"/>
          <w:szCs w:val="28"/>
          <w:rtl/>
        </w:rPr>
        <w:t xml:space="preserve">، المكتبة الشاملة. </w:t>
      </w:r>
    </w:p>
    <w:p w14:paraId="3DA955D5"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فقه قراءة القرآن،  المصري، أبو خالد سعيد عبد الجليل يوسف صخر المصري،  مكتبة القدسي– القاهرة، الطبعة: الأولى، ١٤١٨هـ - ١٩٩٧م.</w:t>
      </w:r>
    </w:p>
    <w:p w14:paraId="244EAF96"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القراءة الجماعية في المغرب، حميتو،  عبد الهادي حميتو ، منشورات مجلة المجلس العلمي الأعلى، مطبعة البيضاوي، ط:1، 2010م.</w:t>
      </w:r>
    </w:p>
    <w:p w14:paraId="79B2D3D9"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hAnsi="Simplified Arabic" w:cs="Simplified Arabic"/>
          <w:sz w:val="28"/>
          <w:szCs w:val="28"/>
          <w:rtl/>
        </w:rPr>
        <w:t>القواعد النورانية في اختصار الدرر المضية - المشهور بـ: مختصر الفتاوى المصرية لابن تيمية، البعلي،  محمد بن علي بن محمد اليونيني البعلي (٧٧٨ هـ)، ت: د. عبد العزيز بن عدنان العيدان، د. أنس بن عادل اليتامى، ركائز للنشر والتوزيع - الكويت، توزيع دار أطلس – الرياض، الطبعة: الأولى، ١٤٤٠ هـ - ٢٠١٩ م</w:t>
      </w:r>
      <w:r w:rsidRPr="001E7316">
        <w:rPr>
          <w:rFonts w:ascii="Simplified Arabic" w:eastAsia="Calibri" w:hAnsi="Simplified Arabic" w:cs="Simplified Arabic"/>
          <w:kern w:val="2"/>
          <w:sz w:val="28"/>
          <w:szCs w:val="28"/>
          <w:rtl/>
        </w:rPr>
        <w:t>.</w:t>
      </w:r>
    </w:p>
    <w:p w14:paraId="5C761B2D" w14:textId="77777777" w:rsidR="00872B03" w:rsidRPr="001E7316" w:rsidRDefault="00872B03" w:rsidP="007656DE">
      <w:pPr>
        <w:widowControl/>
        <w:numPr>
          <w:ilvl w:val="0"/>
          <w:numId w:val="49"/>
        </w:numPr>
        <w:adjustRightInd/>
        <w:spacing w:line="240" w:lineRule="auto"/>
        <w:ind w:left="558" w:hanging="552"/>
        <w:contextualSpacing/>
        <w:jc w:val="lowKashida"/>
        <w:textAlignment w:val="auto"/>
        <w:rPr>
          <w:rFonts w:ascii="Simplified Arabic" w:eastAsia="Calibri" w:hAnsi="Simplified Arabic" w:cs="Simplified Arabic"/>
          <w:kern w:val="2"/>
          <w:sz w:val="28"/>
          <w:szCs w:val="28"/>
          <w:rtl/>
        </w:rPr>
      </w:pPr>
      <w:r w:rsidRPr="001E7316">
        <w:rPr>
          <w:rFonts w:ascii="Simplified Arabic" w:hAnsi="Simplified Arabic" w:cs="Simplified Arabic"/>
          <w:sz w:val="28"/>
          <w:szCs w:val="28"/>
          <w:rtl/>
        </w:rPr>
        <w:t>كشاف القناع عن الإقناع، البهوتي، منصور بن يونس البهوتي الحنبلي (ت ١٠٥١ هـ)، ت: لجنة متخصصة في وزارة العدل، طباعة  وزارة العدل في المملكة العربية السعودية، الطبعة: الأولى، (١٤٢١ - ١٤٢٩هـ) ، (٢٠٠٠ - ٢٠٠٨م)</w:t>
      </w:r>
      <w:r w:rsidRPr="001E7316">
        <w:rPr>
          <w:rFonts w:ascii="Simplified Arabic" w:eastAsia="Calibri" w:hAnsi="Simplified Arabic" w:cs="Simplified Arabic"/>
          <w:kern w:val="2"/>
          <w:sz w:val="28"/>
          <w:szCs w:val="28"/>
          <w:rtl/>
        </w:rPr>
        <w:t>.</w:t>
      </w:r>
    </w:p>
    <w:p w14:paraId="39FD6431"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الكلام على مسألة السماع، ابن القيم، أبو عبد الله محمد بن أبي بكر بن أيوب ابن قيم الجوزية (٦٩١ - ٧٥١ هـ)، ت: محمد عزير شمس، دار عطاءات العلم (الرياض) - دار ابن حزم (بيروت)، الطبعة: الثالثة، ١٤٤٠هـ - ٢٠١٩م.</w:t>
      </w:r>
    </w:p>
    <w:p w14:paraId="48F97348"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lastRenderedPageBreak/>
        <w:t>كوثر المعاني الدراري في كشف خبايا صحيح البخاري، الشنقيطي، محمد الخضر الجكني الشنقيطي، ط: 1، مؤسسة الرسالة، بيروت: لبنان، 1415ه.</w:t>
      </w:r>
    </w:p>
    <w:p w14:paraId="24C875F0"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لقاء الباب المفتوح، ابن عثيمين، محمد بن صالح بن عثيمين، دروس مسجلة من موقع الشبكة الإسلامية </w:t>
      </w:r>
      <w:r w:rsidRPr="001E7316">
        <w:rPr>
          <w:rFonts w:ascii="Simplified Arabic" w:eastAsia="Calibri" w:hAnsi="Simplified Arabic" w:cs="Simplified Arabic"/>
          <w:kern w:val="2"/>
          <w:sz w:val="28"/>
          <w:szCs w:val="28"/>
        </w:rPr>
        <w:t>www.islamweb.net</w:t>
      </w:r>
    </w:p>
    <w:p w14:paraId="3961376D"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مجمع الزوائد ومنبع الفوائد، الهيثمي،  </w:t>
      </w:r>
      <w:r w:rsidRPr="001E7316">
        <w:rPr>
          <w:rFonts w:ascii="Simplified Arabic" w:hAnsi="Simplified Arabic" w:cs="Simplified Arabic"/>
          <w:sz w:val="28"/>
          <w:szCs w:val="28"/>
          <w:rtl/>
        </w:rPr>
        <w:t>أبو الحسن نور الدين علي بن أبي بكر بن سليمان الهيثمي (ت ٨٠٧هـ)، ت: حسام الدين القدسي، مكتبة القدسي، القاهرة،  ١٤١٤هـ، ١٩٩٤م</w:t>
      </w:r>
      <w:r w:rsidRPr="001E7316">
        <w:rPr>
          <w:rFonts w:ascii="Simplified Arabic" w:eastAsia="Calibri" w:hAnsi="Simplified Arabic" w:cs="Simplified Arabic"/>
          <w:kern w:val="2"/>
          <w:sz w:val="28"/>
          <w:szCs w:val="28"/>
          <w:rtl/>
        </w:rPr>
        <w:t>.</w:t>
      </w:r>
    </w:p>
    <w:p w14:paraId="61983620"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مختصر العبارات لمعجم مصطلحات القراءات، الدوسري، إبراهيم بن سعيد بن حمد الدوسري، دار الحضارة للنشر-الرياض- المملكة العربية السعودية، الطبعة: الأولى، ١٤٢٩ هـ - ٢٠٠٨م.</w:t>
      </w:r>
    </w:p>
    <w:p w14:paraId="27614830" w14:textId="098F7D0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مرقاة المفاتيح شرح مشكاة المصابيح، ملا علي القاري، علي بن سلطان بن محمد أبو الحسن نور الدين الملا الهروي القاري </w:t>
      </w:r>
      <w:r w:rsidR="00A423AD">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(ت ١٠١٤هـ)، دار الفكر، بيروت – لبنان، الطبعة: الأولى، ١٤٢٢هـ - ٢٠٠٢م.</w:t>
      </w:r>
    </w:p>
    <w:p w14:paraId="5A1B15C1"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مسند الإمام أحمد بن حنبل، الشيباني،  الإمام أحمد بن حنبل (١٦٤ - ٢٤١ هـ)، ت: شعيب الأرنؤوط - عادل مرشد، وآخرون، إشراف: د عبد الله بن عبد المحسن التركي،  مؤسسة الرسالة.</w:t>
      </w:r>
    </w:p>
    <w:p w14:paraId="5C1E6F6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معجم علوم القرآن ، </w:t>
      </w:r>
      <w:r w:rsidRPr="001E7316">
        <w:rPr>
          <w:rFonts w:ascii="Simplified Arabic" w:hAnsi="Simplified Arabic" w:cs="Simplified Arabic"/>
          <w:sz w:val="28"/>
          <w:szCs w:val="28"/>
          <w:rtl/>
        </w:rPr>
        <w:t>إبراهيم محمد الجرمي،  دار القلم – دمشق، الطبعة: الأولى، ١٤٢٢ هـ - ٢٠٠١م</w:t>
      </w:r>
      <w:r w:rsidRPr="001E7316">
        <w:rPr>
          <w:rFonts w:ascii="Simplified Arabic" w:eastAsia="Calibri" w:hAnsi="Simplified Arabic" w:cs="Simplified Arabic"/>
          <w:kern w:val="2"/>
          <w:sz w:val="28"/>
          <w:szCs w:val="28"/>
          <w:rtl/>
        </w:rPr>
        <w:t>.</w:t>
      </w:r>
    </w:p>
    <w:p w14:paraId="16A541B4"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معرفة القراء الكبار على الطبقات والأعصار، الذهبي، شمس الدين أبو عبد الله محمد بن أحمد بن عثمان بن قَايْماز الذهبي (ت ٧٤٨هـ)،  دار الكتب العلمية، الطبعة: الأولى ١٤١٧ هـ- ١٩٩٧م.</w:t>
      </w:r>
    </w:p>
    <w:p w14:paraId="5CD64418"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lastRenderedPageBreak/>
        <w:t>المعيار المعرب والجامع المغرب عن فتاوى أهل إفريقية والأندلس والمغرب، الونشريسي، أبو العباس أحمد بن يحيى الونشريسي، تحقيق جماعة من الفقهاء بإشراف الدكتور محمد حجي، وزارة الأوقاف المغربية ، 1401ه- 1981م</w:t>
      </w:r>
      <w:r w:rsidRPr="001E7316">
        <w:rPr>
          <w:rFonts w:ascii="Simplified Arabic" w:eastAsia="Calibri" w:hAnsi="Simplified Arabic" w:cs="Simplified Arabic"/>
          <w:kern w:val="2"/>
          <w:sz w:val="28"/>
          <w:szCs w:val="28"/>
        </w:rPr>
        <w:t>.</w:t>
      </w:r>
    </w:p>
    <w:p w14:paraId="22FF4548"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منار القاري شرح مختصر صحيح البخاري، قاسم،  حمزة محمد قاسم، راجعه: الشيخ عبد القادر الأرناؤوط، عني بتصحيحه ونشره: بشير محمد عيون،  مكتبة دار البيان، دمشق - الجمهورية العربية السورية، مكتبة المؤيد، الطائف - المملكة العربية السعودية، ١٤١٠هـ - ١٩٩٠م.</w:t>
      </w:r>
    </w:p>
    <w:p w14:paraId="36119899" w14:textId="77777777" w:rsidR="00872B03" w:rsidRPr="001E7316" w:rsidRDefault="00872B03" w:rsidP="007656DE">
      <w:pPr>
        <w:widowControl/>
        <w:numPr>
          <w:ilvl w:val="0"/>
          <w:numId w:val="49"/>
        </w:numPr>
        <w:adjustRightInd/>
        <w:spacing w:line="240" w:lineRule="auto"/>
        <w:ind w:left="558" w:hanging="552"/>
        <w:contextualSpacing/>
        <w:jc w:val="lowKashida"/>
        <w:textAlignment w:val="auto"/>
        <w:rPr>
          <w:rFonts w:ascii="Simplified Arabic" w:eastAsia="Calibri" w:hAnsi="Simplified Arabic" w:cs="Simplified Arabic"/>
          <w:kern w:val="2"/>
          <w:sz w:val="28"/>
          <w:szCs w:val="28"/>
          <w:rtl/>
        </w:rPr>
      </w:pPr>
      <w:r w:rsidRPr="001E7316">
        <w:rPr>
          <w:rFonts w:ascii="Simplified Arabic" w:hAnsi="Simplified Arabic" w:cs="Simplified Arabic"/>
          <w:sz w:val="28"/>
          <w:szCs w:val="28"/>
          <w:rtl/>
        </w:rPr>
        <w:t>منار الهدى في بيان الوقف والابتدا، الأشموني، أحمد بن عبد الكريم بن محمد بن عبد الكريم الأشموني المصري الشافعي (ت نحو ١١٠٠هـ)، ت:  شريف أبو العلا العدوي، دار الكتب العلمية – بيروت، الطبعة: الأولى، ١٤٢٢هـ - ٢٠٠٢ م</w:t>
      </w:r>
      <w:r w:rsidRPr="001E7316">
        <w:rPr>
          <w:rFonts w:ascii="Simplified Arabic" w:eastAsia="Calibri" w:hAnsi="Simplified Arabic" w:cs="Simplified Arabic"/>
          <w:kern w:val="2"/>
          <w:sz w:val="28"/>
          <w:szCs w:val="28"/>
          <w:rtl/>
        </w:rPr>
        <w:t>.</w:t>
      </w:r>
    </w:p>
    <w:p w14:paraId="5C17FD52" w14:textId="77777777" w:rsidR="00872B03" w:rsidRPr="001E7316" w:rsidRDefault="00872B03" w:rsidP="007656DE">
      <w:pPr>
        <w:widowControl/>
        <w:numPr>
          <w:ilvl w:val="0"/>
          <w:numId w:val="49"/>
        </w:numPr>
        <w:adjustRightInd/>
        <w:spacing w:line="240" w:lineRule="auto"/>
        <w:ind w:left="558" w:hanging="552"/>
        <w:contextualSpacing/>
        <w:jc w:val="lowKashida"/>
        <w:textAlignment w:val="auto"/>
        <w:rPr>
          <w:rFonts w:ascii="Simplified Arabic" w:eastAsia="Calibri" w:hAnsi="Simplified Arabic" w:cs="Simplified Arabic"/>
          <w:kern w:val="2"/>
          <w:sz w:val="28"/>
          <w:szCs w:val="28"/>
          <w:rtl/>
        </w:rPr>
      </w:pPr>
      <w:r w:rsidRPr="001E7316">
        <w:rPr>
          <w:rFonts w:ascii="Simplified Arabic" w:eastAsia="Calibri" w:hAnsi="Simplified Arabic" w:cs="Simplified Arabic"/>
          <w:kern w:val="2"/>
          <w:sz w:val="28"/>
          <w:szCs w:val="28"/>
          <w:rtl/>
        </w:rPr>
        <w:t xml:space="preserve">المنهل العذب المورود شرح سنن الإمام أبي داود، السبكي،  محمود محمد خطاب السبكي، ت: أمين محمود محمد خطاب،مطبعة الاستقامة، القاهرة – مصر، الطبعة: الأولى، ١٣٥١ - ١٣٥٣هـ. </w:t>
      </w:r>
    </w:p>
    <w:p w14:paraId="1F5E2788" w14:textId="60BC2918"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 xml:space="preserve">نفحات من علوم القرآن، معبد،  محمد أحمد محمد معبد </w:t>
      </w:r>
      <w:r w:rsidR="00A423AD">
        <w:rPr>
          <w:rFonts w:ascii="Simplified Arabic" w:eastAsia="Calibri" w:hAnsi="Simplified Arabic" w:cs="Simplified Arabic" w:hint="cs"/>
          <w:kern w:val="2"/>
          <w:sz w:val="28"/>
          <w:szCs w:val="28"/>
          <w:rtl/>
        </w:rPr>
        <w:br/>
      </w:r>
      <w:r w:rsidRPr="001E7316">
        <w:rPr>
          <w:rFonts w:ascii="Simplified Arabic" w:eastAsia="Calibri" w:hAnsi="Simplified Arabic" w:cs="Simplified Arabic"/>
          <w:kern w:val="2"/>
          <w:sz w:val="28"/>
          <w:szCs w:val="28"/>
          <w:rtl/>
        </w:rPr>
        <w:t>(ت ١٤٣٠هـ)،  دار السلام – القاهرة، الطبعة: الثانية،: ١٤٢٦ هـ - ٢٠٠٥ م</w:t>
      </w:r>
    </w:p>
    <w:p w14:paraId="7A1F3FB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الوجيز في حكم تجويد الكتاب العزيز، الأمين، د. محمد بن سيدي محمد محمد الأمين،  مكتبة العلوم والحكم، المدينة المنورة، الطبعة: الأولى، ١٤٢٢ هـ - ٢٠٠٢ م.</w:t>
      </w:r>
    </w:p>
    <w:p w14:paraId="1BDCD309"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المدخل، ابن الحاج، أبو عبد الله محمد بن محمد بن محمد العبدري الفاسي المالكي الشهير بابن الحاج (ت ٧٣٧هـ)،  دار التراث.</w:t>
      </w:r>
    </w:p>
    <w:p w14:paraId="0198BB8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lastRenderedPageBreak/>
        <w:t xml:space="preserve">   البيان والتحصيل والشرح والتوجيه والتعليل لمسائل المستخرجة، ابن رشد، أبو الوليد محمد بن أحمد بن رشد القرطبي (ت ٥٢٠هـ)، ت: محمد حجي وآخرون،  دار الغرب الإسلامي، بيروت – لبنان، ط 2، ١٤٠٨ هـ - ١٩٨٨ م.</w:t>
      </w:r>
    </w:p>
    <w:p w14:paraId="5B5F6A9B"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سلسلة الأحاديث الصحيحة وشيء من فقهها وفوائدها، الألباني،  محمد ناصر الدين الألباني [ت ١٤٢٠ هـ]، ط: 1،   مكتبة المعارف للنشر والتوزيع، الرياض.</w:t>
      </w:r>
    </w:p>
    <w:p w14:paraId="7689B577" w14:textId="77777777" w:rsidR="00872B03" w:rsidRPr="001E7316" w:rsidRDefault="00872B03" w:rsidP="007656DE">
      <w:pPr>
        <w:widowControl/>
        <w:numPr>
          <w:ilvl w:val="0"/>
          <w:numId w:val="49"/>
        </w:numPr>
        <w:adjustRightInd/>
        <w:spacing w:line="240" w:lineRule="auto"/>
        <w:ind w:left="558" w:hanging="552"/>
        <w:jc w:val="lowKashida"/>
        <w:textAlignment w:val="auto"/>
        <w:rPr>
          <w:rFonts w:ascii="Simplified Arabic" w:eastAsia="Calibri" w:hAnsi="Simplified Arabic" w:cs="Simplified Arabic"/>
          <w:kern w:val="2"/>
          <w:sz w:val="28"/>
          <w:szCs w:val="28"/>
        </w:rPr>
      </w:pPr>
      <w:r w:rsidRPr="001E7316">
        <w:rPr>
          <w:rFonts w:ascii="Simplified Arabic" w:eastAsia="Calibri" w:hAnsi="Simplified Arabic" w:cs="Simplified Arabic"/>
          <w:kern w:val="2"/>
          <w:sz w:val="28"/>
          <w:szCs w:val="28"/>
          <w:rtl/>
        </w:rPr>
        <w:t>المصنف، ابن أبي شيبة،  أبو بكر عبد الله بن محمد بن أبي شيبة العبسي الكوفي (ت ٢٣٥ هـ) ، ت: سعد بن ناصر بن عبد العزيز أبو حبيب الشثري،  دار كنوز إشبيليا للنشر والتوزيع، الرياض – السعودية، ط: 1، ١٤٣٦ هـ - ٢٠١٥ م</w:t>
      </w:r>
    </w:p>
    <w:p w14:paraId="1C0396E3" w14:textId="77777777" w:rsidR="00872B03" w:rsidRPr="001E7316" w:rsidRDefault="00872B03" w:rsidP="001E7316">
      <w:pPr>
        <w:widowControl/>
        <w:bidi w:val="0"/>
        <w:adjustRightInd/>
        <w:spacing w:line="240" w:lineRule="auto"/>
        <w:ind w:left="360"/>
        <w:jc w:val="lowKashida"/>
        <w:textAlignment w:val="auto"/>
        <w:rPr>
          <w:rFonts w:eastAsia="Calibri"/>
          <w:b/>
          <w:bCs/>
          <w:kern w:val="2"/>
          <w:sz w:val="28"/>
          <w:szCs w:val="28"/>
          <w:rtl/>
        </w:rPr>
      </w:pPr>
      <w:r w:rsidRPr="001E7316">
        <w:rPr>
          <w:rFonts w:ascii="Traditional Arabic" w:eastAsia="Calibri" w:hAnsi="Traditional Arabic" w:cs="Traditional Arabic"/>
          <w:kern w:val="2"/>
          <w:sz w:val="28"/>
          <w:szCs w:val="28"/>
        </w:rPr>
        <w:br w:type="page"/>
      </w:r>
      <w:r w:rsidRPr="001E7316">
        <w:rPr>
          <w:rFonts w:eastAsia="Calibri"/>
          <w:b/>
          <w:bCs/>
          <w:kern w:val="2"/>
          <w:sz w:val="28"/>
          <w:szCs w:val="28"/>
        </w:rPr>
        <w:lastRenderedPageBreak/>
        <w:t>Reference</w:t>
      </w:r>
    </w:p>
    <w:p w14:paraId="50C0314B"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tl/>
        </w:rPr>
        <w:t>-</w:t>
      </w:r>
      <w:r w:rsidRPr="001E7316">
        <w:rPr>
          <w:rFonts w:eastAsia="Calibri"/>
          <w:kern w:val="2"/>
          <w:sz w:val="28"/>
          <w:szCs w:val="28"/>
        </w:rPr>
        <w:t>al-ibdāʻ fī maḍārr alābtdāʻ, Maḥfūẓ, al-Shaykh ʻAlī Maḥfūẓ, Ṭ : 5, 1375 H-</w:t>
      </w:r>
      <w:smartTag w:uri="urn:schemas-microsoft-com:office:smarttags" w:element="metricconverter">
        <w:smartTagPr>
          <w:attr w:name="ProductID" w:val="1956 M"/>
        </w:smartTagPr>
        <w:r w:rsidRPr="001E7316">
          <w:rPr>
            <w:rFonts w:eastAsia="Calibri"/>
            <w:kern w:val="2"/>
            <w:sz w:val="28"/>
            <w:szCs w:val="28"/>
          </w:rPr>
          <w:t>1956 M</w:t>
        </w:r>
      </w:smartTag>
      <w:r w:rsidRPr="001E7316">
        <w:rPr>
          <w:rFonts w:eastAsia="Calibri"/>
          <w:kern w:val="2"/>
          <w:sz w:val="28"/>
          <w:szCs w:val="28"/>
        </w:rPr>
        <w:t>, Dār al-Iʻtiṣām</w:t>
      </w:r>
      <w:r w:rsidRPr="001E7316">
        <w:rPr>
          <w:rFonts w:eastAsia="Calibri"/>
          <w:kern w:val="2"/>
          <w:sz w:val="28"/>
          <w:szCs w:val="28"/>
          <w:rtl/>
        </w:rPr>
        <w:t>.</w:t>
      </w:r>
    </w:p>
    <w:p w14:paraId="782FF83D"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al-Itqān fī ʻulūm al-Qurʼān, al-Suyūṭī, ʻAbd al-Raḥmān ibn Abī Bakr, Jalāl al-Dīn al-Suyūṭī (t 911h), t : Muḥammad Abū al-Faḍl Ibrāhīm, al-Hayʼah al-Miṣrīyah al-ʻĀmmah lil-Kitāb, al-Ṭabʻah : 1394h / </w:t>
      </w:r>
      <w:smartTag w:uri="urn:schemas-microsoft-com:office:smarttags" w:element="metricconverter">
        <w:smartTagPr>
          <w:attr w:name="ProductID" w:val="1974 M"/>
        </w:smartTagPr>
        <w:r w:rsidRPr="001E7316">
          <w:rPr>
            <w:rFonts w:eastAsia="Calibri"/>
            <w:kern w:val="2"/>
            <w:sz w:val="28"/>
            <w:szCs w:val="28"/>
          </w:rPr>
          <w:t>1974 M</w:t>
        </w:r>
      </w:smartTag>
      <w:r w:rsidRPr="001E7316">
        <w:rPr>
          <w:rFonts w:eastAsia="Calibri"/>
          <w:kern w:val="2"/>
          <w:sz w:val="28"/>
          <w:szCs w:val="28"/>
          <w:rtl/>
        </w:rPr>
        <w:t>.</w:t>
      </w:r>
    </w:p>
    <w:p w14:paraId="63532EE0"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Tārīkh Dimashq, Ibn ʻAsākir, Abū al-Qāsim ʻAlī ibn al-Ḥasan Ibn Hibat Allāh ibn ʻAbd Allāh al-Shāfiʻī al-maʻrūf bi-Ibn ʻAsākir (499 H-175 H), t : Muḥibb al-Dīn Abū Saʻīd ʻUmar ibn Gharāmah al-ʻAmrawī, Dār al-Fikr lil-Ṭibāʻah wa-al-Nashr wa-al-Tawzīʻ, 1415 H-</w:t>
      </w:r>
      <w:smartTag w:uri="urn:schemas-microsoft-com:office:smarttags" w:element="metricconverter">
        <w:smartTagPr>
          <w:attr w:name="ProductID" w:val="1995 M"/>
        </w:smartTagPr>
        <w:r w:rsidRPr="001E7316">
          <w:rPr>
            <w:rFonts w:eastAsia="Calibri"/>
            <w:kern w:val="2"/>
            <w:sz w:val="28"/>
            <w:szCs w:val="28"/>
          </w:rPr>
          <w:t>1995 M</w:t>
        </w:r>
      </w:smartTag>
      <w:r w:rsidRPr="001E7316">
        <w:rPr>
          <w:rFonts w:eastAsia="Calibri"/>
          <w:kern w:val="2"/>
          <w:sz w:val="28"/>
          <w:szCs w:val="28"/>
          <w:rtl/>
        </w:rPr>
        <w:t>.</w:t>
      </w:r>
    </w:p>
    <w:p w14:paraId="093A24D0"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al-Tibyān fī ādāb ḥamlat al-Qurʼān, al-Nawawī, Abū Zakarīyā Muḥyī al-Dīn Yaḥyá ibn Sharaf al-Nawawī (t 676h), t : Muḥammad al-Ḥajjār, Ṭ : 3, Dār Ibn Ḥazm, Bayrūt, 1414h.</w:t>
      </w:r>
    </w:p>
    <w:p w14:paraId="16A30673"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Taqwīm Asālīb Taʻlīm al-Qurʼān al-Karīm fī wasāʼil al-Iʻlām, sbtān, Muḥammad Ḥasan sbtān, Majmaʻ al-Malik Fahd li-Ṭibāʻat al-Muṣḥaf al-Sharīf bi-al-Madīnah al-Munawwarah.</w:t>
      </w:r>
    </w:p>
    <w:p w14:paraId="073B16D0"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Taqwīm Ṭuruq Taʻlīm al-Qurʼān, shrydḥ, Saʻīd Aḥmad Ḥāfiẓ shrydḥ, Majmaʻ al-Malik Fahd li-Ṭibāʻat al-Muṣḥaf al-Sharīf. </w:t>
      </w:r>
    </w:p>
    <w:p w14:paraId="00E6E369"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Tanbīh al-ghāfilīn wʼrshād al-jāhilīn ʻammā yaqaʻu la-hum min al-khaṭaʼ ḥāl tlāwthm li-kitāb Allāh al-mubīn, al-Ṣafāqisī, ʻAlī ibn Muḥammad ibn Sālim, Abū al-Ḥasan al-Nūrī al-Ṣafāqisī (al-mutawaffá : 1118h), t : Muḥammad al-Shādhilī al-Nayfar, Muʼassasāt ʻAbd al-Karīm ibn ʻAbd Allāh</w:t>
      </w:r>
    </w:p>
    <w:p w14:paraId="34AEEF50"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al-Jāmiʻ fī al-sunan wa-al-Ādāb wālmghāzy wa-al-tārīkh, al-Qayrawānī, Abū Muḥammad ʻAbd Allāh ibn Abī Zayd al-Qayrawānī (al-mutawaffá 386 H), t : Muḥammad Abū al-Ajfān, wa ʻUthmān Biṭṭīkh, </w:t>
      </w:r>
      <w:r w:rsidRPr="001E7316">
        <w:rPr>
          <w:rFonts w:eastAsia="Calibri"/>
          <w:kern w:val="2"/>
          <w:sz w:val="28"/>
          <w:szCs w:val="28"/>
        </w:rPr>
        <w:lastRenderedPageBreak/>
        <w:t>Muʼassasat al-Risālah, Bayrūt-al-Maktabah al-ʻatīqah, Tūnis, al-Ṭabʻah : al-thāniyah, 1403 H-</w:t>
      </w:r>
      <w:smartTag w:uri="urn:schemas-microsoft-com:office:smarttags" w:element="metricconverter">
        <w:smartTagPr>
          <w:attr w:name="ProductID" w:val="1983 M"/>
        </w:smartTagPr>
        <w:r w:rsidRPr="001E7316">
          <w:rPr>
            <w:rFonts w:eastAsia="Calibri"/>
            <w:kern w:val="2"/>
            <w:sz w:val="28"/>
            <w:szCs w:val="28"/>
          </w:rPr>
          <w:t>1983 M</w:t>
        </w:r>
      </w:smartTag>
      <w:r w:rsidRPr="001E7316">
        <w:rPr>
          <w:rFonts w:eastAsia="Calibri"/>
          <w:kern w:val="2"/>
          <w:sz w:val="28"/>
          <w:szCs w:val="28"/>
        </w:rPr>
        <w:t>.</w:t>
      </w:r>
    </w:p>
    <w:p w14:paraId="361FA46F"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al-Ḥujjah fī bayān al-Maḥajjah, Qawwām al-Sunnah, Ismāʻīl ibn Muḥammad ibn al-Faḍl ibn ʻAlī al-Qurashī alṭlyḥy al-Taymī al-Aṣbahānī, Abū al-Qāsim, al-mulaqqab bqwām al-Sunnah (t 535 H), t : Muḥammad ibn Rabīʻ ibn Hādī ʻUmayr al-Madkhalī, Dār al-Rāyah-al-Saʻūdīyah / al-Riyāḍ.</w:t>
      </w:r>
    </w:p>
    <w:p w14:paraId="76F40987"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Dalīl al-Fāliḥīn li-ṭuruq Riyāḍ al-ṣāliḥīn, Ibn ʻAllān, Muḥammad ʻAlī ibn Muḥammad ibn ʻAllān ibn Ibrāhīm al-Bakrī al-Ṣiddīqī al-Shāfiʻī (t 1057h), t : Khalīl Maʼmūn Shīḥā, Dār al-Maʻrifah lil-Ṭibāʻah wa-al-Nashr wa-al-Tawzīʻ, Bayrūt – Lubnān, Ṭ : 4, 1425 H-</w:t>
      </w:r>
      <w:smartTag w:uri="urn:schemas-microsoft-com:office:smarttags" w:element="metricconverter">
        <w:smartTagPr>
          <w:attr w:name="ProductID" w:val="2004 M"/>
        </w:smartTagPr>
        <w:r w:rsidRPr="001E7316">
          <w:rPr>
            <w:rFonts w:eastAsia="Calibri"/>
            <w:kern w:val="2"/>
            <w:sz w:val="28"/>
            <w:szCs w:val="28"/>
          </w:rPr>
          <w:t>2004 M</w:t>
        </w:r>
      </w:smartTag>
    </w:p>
    <w:p w14:paraId="0B1E886A"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al-Ziyādah wa-al-Iḥsān fī ʻulūm al-Qurʼān, Ibn ʻAqīlah, Muḥammad ibn Aḥmad ibn Saʻīd al-Ḥanafī almkī, (t 1150 H), majmūʻah Rasāʼil ʻilmīyah, Markaz al-Buḥūth wāldrāsāt-Jāmiʻat al-Shāriqah al-Imārāt.</w:t>
      </w:r>
    </w:p>
    <w:p w14:paraId="2D641477"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Sunan Abū Dāwūd, al-Sijistānī, Abū Dāwūd Sulaymān ibn al-Ashʻath al-Azdī al-Sijistānī (202-275 H), t : Shuʻayb al-Arnaʼūṭ-Muḥammad Kāmil Qarah blly, Dār al-Risālah al-ʻĀlamīyah, Ṭ : 1, 1430 H-</w:t>
      </w:r>
      <w:smartTag w:uri="urn:schemas-microsoft-com:office:smarttags" w:element="metricconverter">
        <w:smartTagPr>
          <w:attr w:name="ProductID" w:val="2009 M"/>
        </w:smartTagPr>
        <w:r w:rsidRPr="001E7316">
          <w:rPr>
            <w:rFonts w:eastAsia="Calibri"/>
            <w:kern w:val="2"/>
            <w:sz w:val="28"/>
            <w:szCs w:val="28"/>
          </w:rPr>
          <w:t>2009 M</w:t>
        </w:r>
      </w:smartTag>
    </w:p>
    <w:p w14:paraId="7371D76B"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Sunan al-Tirmidhī, al-Tirmidhī, Muḥammad ibn ʻĪsá ibn sawrh ibn Mūsá ibn al-Ḍaḥḥāk, (t 279h), t : Aḥmad Muḥammad Shākir, wa-Muḥammad Fuʼād ʻAbd al-Bāqī, Sharikat Maktabat wa-Maṭbaʻat Muṣṭafá al-Bābī al-Ḥalabī – Miṣr, Ṭ : 2, 1395 H-</w:t>
      </w:r>
      <w:smartTag w:uri="urn:schemas-microsoft-com:office:smarttags" w:element="metricconverter">
        <w:smartTagPr>
          <w:attr w:name="ProductID" w:val="1975 M"/>
        </w:smartTagPr>
        <w:r w:rsidRPr="001E7316">
          <w:rPr>
            <w:rFonts w:eastAsia="Calibri"/>
            <w:kern w:val="2"/>
            <w:sz w:val="28"/>
            <w:szCs w:val="28"/>
          </w:rPr>
          <w:t>1975 M</w:t>
        </w:r>
      </w:smartTag>
      <w:r w:rsidRPr="001E7316">
        <w:rPr>
          <w:rFonts w:eastAsia="Calibri"/>
          <w:kern w:val="2"/>
          <w:sz w:val="28"/>
          <w:szCs w:val="28"/>
        </w:rPr>
        <w:t xml:space="preserve"> </w:t>
      </w:r>
    </w:p>
    <w:p w14:paraId="71621AEE"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al-Sunan al-Kubrá, al-Bayhaqī, Abū Bakr Aḥmad ibn al-Ḥusayn ibn ʻAlī al-Bayhaqī (t 458 H), t : Muḥammad ʻAbd al-Qādir ʻAṭā, Dār al-Kutub al-ʻIlmīyah, Bayrūt – Lubnān, al-Ṭabʻah : al-thālithah, 1424 H-</w:t>
      </w:r>
      <w:smartTag w:uri="urn:schemas-microsoft-com:office:smarttags" w:element="metricconverter">
        <w:smartTagPr>
          <w:attr w:name="ProductID" w:val="2003 M"/>
        </w:smartTagPr>
        <w:r w:rsidRPr="001E7316">
          <w:rPr>
            <w:rFonts w:eastAsia="Calibri"/>
            <w:kern w:val="2"/>
            <w:sz w:val="28"/>
            <w:szCs w:val="28"/>
          </w:rPr>
          <w:t>2003 M</w:t>
        </w:r>
      </w:smartTag>
      <w:r w:rsidRPr="001E7316">
        <w:rPr>
          <w:rFonts w:eastAsia="Calibri"/>
          <w:kern w:val="2"/>
          <w:sz w:val="28"/>
          <w:szCs w:val="28"/>
        </w:rPr>
        <w:t>.</w:t>
      </w:r>
    </w:p>
    <w:p w14:paraId="5BB00E6D"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lastRenderedPageBreak/>
        <w:t xml:space="preserve"> Sunan Saʻīd ibn Manṣūr, Ibn Manṣūr, Saʻīd ibn Manṣūr, (t 227 H), taḥqīq : farīq min al-bāḥithīn, Dār al-Alūkah lil-Nashr, al-Riyāḍ-al-Mamlakah al-ʻArabīyah al-Saʻūdīyah, al-Ṭabʻah : al-ūlá, 1433 H-</w:t>
      </w:r>
      <w:smartTag w:uri="urn:schemas-microsoft-com:office:smarttags" w:element="metricconverter">
        <w:smartTagPr>
          <w:attr w:name="ProductID" w:val="2012 M"/>
        </w:smartTagPr>
        <w:r w:rsidRPr="001E7316">
          <w:rPr>
            <w:rFonts w:eastAsia="Calibri"/>
            <w:kern w:val="2"/>
            <w:sz w:val="28"/>
            <w:szCs w:val="28"/>
          </w:rPr>
          <w:t>2012 M</w:t>
        </w:r>
      </w:smartTag>
      <w:r w:rsidRPr="001E7316">
        <w:rPr>
          <w:rFonts w:eastAsia="Calibri"/>
          <w:kern w:val="2"/>
          <w:sz w:val="28"/>
          <w:szCs w:val="28"/>
        </w:rPr>
        <w:t>.</w:t>
      </w:r>
    </w:p>
    <w:p w14:paraId="0C265014"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Sharḥ al-Sunnah, al-Baghawī, Muḥyī al-Sunnah, Abū Muḥammad al-Ḥusayn ibn Masʻūd ibn Muḥammad ibn al-Farrāʼ al-Baghawī al-Shāfiʻī (t 516h), t : Shuʻayb alʼrnʼwṭ-mḥmd Zuhayr al-Shāwīsh, al-Maktab al-Islāmī-Dimashq, Bayrūt, al-Ṭabʻah : al-thāniyah, 1403h-1983m</w:t>
      </w:r>
    </w:p>
    <w:p w14:paraId="34DAD8FF"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tl/>
        </w:rPr>
      </w:pPr>
      <w:r w:rsidRPr="001E7316">
        <w:rPr>
          <w:rFonts w:eastAsia="Calibri"/>
          <w:kern w:val="2"/>
          <w:sz w:val="28"/>
          <w:szCs w:val="28"/>
        </w:rPr>
        <w:t xml:space="preserve"> Sharḥ Riyāḍ al-ṣāliḥīn, al-ʻUthaymīn, Muḥammad ibn Ṣāliḥ ibn Muḥammad al-ʻUthaymīn (t 1421h), Dār al-waṭan lil-Nashr, al-Riyāḍ, al-Ṭabʻah : 1426 H.</w:t>
      </w:r>
    </w:p>
    <w:p w14:paraId="4AC37E49"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Ṣaḥīḥ al-Bukhārī, al-Bukhārī,, Muḥammad ibn Ismāʻīl ibn Ibrāhīm ibn al-Mughīrah Ibn Bardizbah al-Bukhārī al-Juʻfī, taḥqīq : Jamāʻat min al-ʻulamāʼ, al-Ṭabʻah al-sulṭānīyah,</w:t>
      </w:r>
    </w:p>
    <w:p w14:paraId="48D09395"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Ṣaḥīḥ Muslim, al-Qushayrī,, Abū al-Ḥusayn Muslim ibn al-Ḥajjāj al-Qushayrī al-Nīsābūrī (206-261 H), t : Muḥammad Fuʼād ʻAbd al-Bāqī, Maṭbaʻat ʻĪsá al-Bābī al-Ḥalabī wa-Shurakāh, al-Qāhirah, 1374h.</w:t>
      </w:r>
    </w:p>
    <w:p w14:paraId="04BA8589"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w:t>
      </w:r>
      <w:r w:rsidRPr="001E7316">
        <w:rPr>
          <w:rFonts w:ascii="Calibri" w:eastAsia="Calibri" w:hAnsi="Calibri" w:cs="Arial"/>
          <w:kern w:val="2"/>
          <w:sz w:val="28"/>
          <w:szCs w:val="28"/>
        </w:rPr>
        <w:t xml:space="preserve"> </w:t>
      </w:r>
      <w:r w:rsidRPr="001E7316">
        <w:rPr>
          <w:rFonts w:eastAsia="Calibri"/>
          <w:kern w:val="2"/>
          <w:sz w:val="28"/>
          <w:szCs w:val="28"/>
        </w:rPr>
        <w:t>Ghāyat al-nihāyah fī Ṭabaqāt al-qurrāʼ, Ibn al-Jazarī, Shams al-Dīn Abū al-Khayr Ibn al-Jazarī, Muḥammad ibn Muḥammad ibn Yūsuf (t 833h), Maktabat Ibn Taymīyah, ʻuniya bi-nashrihi li-awwal marrah ʻām 1351h J. Birjistrāsir.</w:t>
      </w:r>
    </w:p>
    <w:p w14:paraId="02A19A69"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ʻUlūm al-Qurʼān, ʻItr, Nūr al-Dīn Muḥammad ʻItr al-Ḥalabī, Maṭbaʻat al-Ṣabāḥ – Dimashq, al-Ṭabʻah : al-ūlá, 1414 H-</w:t>
      </w:r>
      <w:smartTag w:uri="urn:schemas-microsoft-com:office:smarttags" w:element="metricconverter">
        <w:smartTagPr>
          <w:attr w:name="ProductID" w:val="1993 M"/>
        </w:smartTagPr>
        <w:r w:rsidRPr="001E7316">
          <w:rPr>
            <w:rFonts w:eastAsia="Calibri"/>
            <w:kern w:val="2"/>
            <w:sz w:val="28"/>
            <w:szCs w:val="28"/>
          </w:rPr>
          <w:t>1993 M</w:t>
        </w:r>
      </w:smartTag>
      <w:r w:rsidRPr="001E7316">
        <w:rPr>
          <w:rFonts w:eastAsia="Calibri"/>
          <w:kern w:val="2"/>
          <w:sz w:val="28"/>
          <w:szCs w:val="28"/>
        </w:rPr>
        <w:t>.</w:t>
      </w:r>
    </w:p>
    <w:p w14:paraId="0CAD661F"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al-Fatāwá al-Kubrá, Ibn Taymīyah, Taqī al-Dīn Abū al-ʻAbbās Aḥmad ibn ʻAbd al-Ḥalīm ibn ʻAbd al-Salām ibn ʻAbd Allāh ibn Abī al-Qāsim ibn Muḥammad Ibn Taymīyah al-Ḥarrānī al-Ḥanbalī al-</w:t>
      </w:r>
      <w:r w:rsidRPr="001E7316">
        <w:rPr>
          <w:rFonts w:eastAsia="Calibri"/>
          <w:kern w:val="2"/>
          <w:sz w:val="28"/>
          <w:szCs w:val="28"/>
        </w:rPr>
        <w:lastRenderedPageBreak/>
        <w:t>Dimashqī (t 728h), Dār al-Kutub al-ʻIlmīyah, al-Ṭabʻah : al-ūlá, 1408h-1987m.</w:t>
      </w:r>
    </w:p>
    <w:p w14:paraId="73335AAC"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-Fatḥ al-Bārī bi-sharḥ al-Bukhārī, Ibn Ḥajar, Aḥmad ibn ʻAlī ibn Ḥajar al-ʻAsqalānī (773-852 H), ʻInāyat : Muḥammad Fuʼād ʻAbd al-Bāqī, al-Maktabah al-Salafīyah – Miṣr, al-Ṭabʻah : « al-Salafīyah al-ūlá », 1380-1390 H.</w:t>
      </w:r>
    </w:p>
    <w:p w14:paraId="142A7E26"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tl/>
        </w:rPr>
      </w:pPr>
      <w:r w:rsidRPr="001E7316">
        <w:rPr>
          <w:rFonts w:eastAsia="Calibri"/>
          <w:kern w:val="2"/>
          <w:sz w:val="28"/>
          <w:szCs w:val="28"/>
        </w:rPr>
        <w:t>- Faṣl al-khiṭāb fī al-zuhd wa-al-raqāʼiq wa-al-Ādāb, ʻUwayḍah, Muḥammad Naṣr al-Dīn Muḥammad ʻUwayḍah, al-Maktabah al-shāmilah.</w:t>
      </w:r>
    </w:p>
    <w:p w14:paraId="3D36444F"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Fiqh qirāʼah al-Qurʼān, al-Miṣrī, Abū Khālid Saʻīd ʻAbd al-Jalīl Yūsuf Ṣakhr al-Miṣrī, Maktabat al-Maqdisī – al-Qāhirah, al-Ṭabʻah : al-ūlá, 1418 H-</w:t>
      </w:r>
      <w:smartTag w:uri="urn:schemas-microsoft-com:office:smarttags" w:element="metricconverter">
        <w:smartTagPr>
          <w:attr w:name="ProductID" w:val="1997 M"/>
        </w:smartTagPr>
        <w:r w:rsidRPr="001E7316">
          <w:rPr>
            <w:rFonts w:eastAsia="Calibri"/>
            <w:kern w:val="2"/>
            <w:sz w:val="28"/>
            <w:szCs w:val="28"/>
          </w:rPr>
          <w:t>1997 M</w:t>
        </w:r>
      </w:smartTag>
      <w:r w:rsidRPr="001E7316">
        <w:rPr>
          <w:rFonts w:eastAsia="Calibri"/>
          <w:kern w:val="2"/>
          <w:sz w:val="28"/>
          <w:szCs w:val="28"/>
        </w:rPr>
        <w:t>.</w:t>
      </w:r>
    </w:p>
    <w:p w14:paraId="65E74FA2"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al-Qirāʼah al-jamāʻīyah fī al-Maghrib, Ḥamītū, ʻAbd al-Hādī Ḥamītū, Manshūrāt Majallat al-Majlis al-ʻIlmī al-Aʻlá, Maṭbaʻat al-Bayḍāwī, Ṭ : 1, 2010m.</w:t>
      </w:r>
    </w:p>
    <w:p w14:paraId="75E6D7E2"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Kashshāf al-qināʻ ʻan al-Iqnāʻ, al-Buhūtī, Manṣūr ibn Yūnus al-Buhūtī al-Ḥanbalī (t 1051 H), t : Lajnat mutakhaṣṣiṣah fī Wizārat al-ʻAdl, Ṭibāʻat Wizārat al-ʻAdl fī al-Mamlakah al-ʻArabīyah al-Saʻūdīyah, al-Ṭabʻah : al-ūlá, (1421-1429 H), (2000-</w:t>
      </w:r>
      <w:smartTag w:uri="urn:schemas-microsoft-com:office:smarttags" w:element="metricconverter">
        <w:smartTagPr>
          <w:attr w:name="ProductID" w:val="2008 M"/>
        </w:smartTagPr>
        <w:r w:rsidRPr="001E7316">
          <w:rPr>
            <w:rFonts w:eastAsia="Calibri"/>
            <w:kern w:val="2"/>
            <w:sz w:val="28"/>
            <w:szCs w:val="28"/>
          </w:rPr>
          <w:t>2008 M</w:t>
        </w:r>
      </w:smartTag>
      <w:r w:rsidRPr="001E7316">
        <w:rPr>
          <w:rFonts w:eastAsia="Calibri"/>
          <w:kern w:val="2"/>
          <w:sz w:val="28"/>
          <w:szCs w:val="28"/>
        </w:rPr>
        <w:t>).</w:t>
      </w:r>
    </w:p>
    <w:p w14:paraId="33F4F7BB"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al-Kalām ʻalá masʼalat al-samāʻ, Ibn al-Qayyim, Abū ʻAbd Allāh Muḥammad ibn Abī Bakr ibn Ayyūb Ibn Qayyim al-Jawzīyah (691-751 H), t : Muḥammad ʻUzayr Shams, Dār ʻaṭāʼāt al-ʻIlm (al-Riyāḍ) - Dār Ibn Ḥazm (Bayrūt), al-Ṭabʻah : al-thālithah, 1440 H-</w:t>
      </w:r>
      <w:smartTag w:uri="urn:schemas-microsoft-com:office:smarttags" w:element="metricconverter">
        <w:smartTagPr>
          <w:attr w:name="ProductID" w:val="2019 M"/>
        </w:smartTagPr>
        <w:r w:rsidRPr="001E7316">
          <w:rPr>
            <w:rFonts w:eastAsia="Calibri"/>
            <w:kern w:val="2"/>
            <w:sz w:val="28"/>
            <w:szCs w:val="28"/>
          </w:rPr>
          <w:t>2019 M</w:t>
        </w:r>
      </w:smartTag>
      <w:r w:rsidRPr="001E7316">
        <w:rPr>
          <w:rFonts w:eastAsia="Calibri"/>
          <w:kern w:val="2"/>
          <w:sz w:val="28"/>
          <w:szCs w:val="28"/>
        </w:rPr>
        <w:t>.</w:t>
      </w:r>
    </w:p>
    <w:p w14:paraId="57D099DF"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Kawthar al-maʻānī al-Darārī fī Kashf khabāyā Ṣaḥīḥ al-Bukhārī, al-Shinqīṭī, Muḥammad al-Khiḍr al-Jakanī al-Shinqīṭī, Ṭ : 1, Muʼassasat al-Risālah, Bayrūt : Lubnān, 1415h.</w:t>
      </w:r>
    </w:p>
    <w:p w14:paraId="78ABF126"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Liqāʼ al-Bāb al-maftūḥ, Ibn ʻUthaymīn, Muḥammad ibn Ṣāliḥ ibn ʻUthaymīn, Durūs msjlh min Mawqiʻ al-Shabakah al-Islāmīyah www. islamweb. net</w:t>
      </w:r>
    </w:p>
    <w:p w14:paraId="774F49A5"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lastRenderedPageBreak/>
        <w:t xml:space="preserve"> Majmaʻ al-zawāʼid wa-manbaʻ al-Fawāʼid, al-Haythamī, Abū al-Ḥasan Nūr al-Dīn ʻAlī ibn Abī Bakr ibn Sulaymān al-Haythamī (t 807h), t : Ḥusām al-Dīn al-Qudsī, Maktabat al-Qudsī, al-Qāhirah, 1414 H, </w:t>
      </w:r>
      <w:smartTag w:uri="urn:schemas-microsoft-com:office:smarttags" w:element="metricconverter">
        <w:smartTagPr>
          <w:attr w:name="ProductID" w:val="1994 M"/>
        </w:smartTagPr>
        <w:r w:rsidRPr="001E7316">
          <w:rPr>
            <w:rFonts w:eastAsia="Calibri"/>
            <w:kern w:val="2"/>
            <w:sz w:val="28"/>
            <w:szCs w:val="28"/>
          </w:rPr>
          <w:t>1994 M</w:t>
        </w:r>
      </w:smartTag>
      <w:r w:rsidRPr="001E7316">
        <w:rPr>
          <w:rFonts w:eastAsia="Calibri"/>
          <w:kern w:val="2"/>
          <w:sz w:val="28"/>
          <w:szCs w:val="28"/>
        </w:rPr>
        <w:t>.</w:t>
      </w:r>
    </w:p>
    <w:p w14:paraId="37C92F1C"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Mukhtaṣar al-ʻibārāt li-muʻjam muṣṭalaḥāt al-qirāʼāt, al-Dawsarī, Ibrāhīm ibn Saʻīd ibn Ḥamad al-Dawsarī, Dār al-Ḥaḍārah lil-Nashr-al-Riyāḍ-al-Mamlakah al-ʻArabīyah al-Saʻūdīyah, al-Ṭabʻah : al-ūlá, 1429 H-</w:t>
      </w:r>
      <w:smartTag w:uri="urn:schemas-microsoft-com:office:smarttags" w:element="metricconverter">
        <w:smartTagPr>
          <w:attr w:name="ProductID" w:val="2008 M"/>
        </w:smartTagPr>
        <w:r w:rsidRPr="001E7316">
          <w:rPr>
            <w:rFonts w:eastAsia="Calibri"/>
            <w:kern w:val="2"/>
            <w:sz w:val="28"/>
            <w:szCs w:val="28"/>
          </w:rPr>
          <w:t>2008 M</w:t>
        </w:r>
      </w:smartTag>
    </w:p>
    <w:p w14:paraId="3C211BDD"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al-Qawāʻid al-nūrānīyah fī ikhtiṣār al-Durar al-muḍīyah-al-mashhūr bi-: Mukhtaṣar al-Fatāwá al-Miṣrīyah li-Ibn Taymīyah, al-Baʻlī, Muḥammad ibn ʻAlī ibn Muḥammad al-Yūnīnī al-Baʻlī (778 H), t : D. ʻAbd al-ʻAzīz ibn ʻAdnān al-ʻAydān, D. Anas ibn ʻĀdil al-yatāmá, rakāʼiz lil-Nashr wa-al-Tawzīʻ-al-Kuwayt, Tawzīʻ Dār Aṭlas – al-Riyāḍ, al-Ṭabʻah : al-ūlá, 1440 H-</w:t>
      </w:r>
      <w:smartTag w:uri="urn:schemas-microsoft-com:office:smarttags" w:element="metricconverter">
        <w:smartTagPr>
          <w:attr w:name="ProductID" w:val="2019 M"/>
        </w:smartTagPr>
        <w:r w:rsidRPr="001E7316">
          <w:rPr>
            <w:rFonts w:eastAsia="Calibri"/>
            <w:kern w:val="2"/>
            <w:sz w:val="28"/>
            <w:szCs w:val="28"/>
          </w:rPr>
          <w:t>2019 M</w:t>
        </w:r>
      </w:smartTag>
      <w:r w:rsidRPr="001E7316">
        <w:rPr>
          <w:rFonts w:eastAsia="Calibri"/>
          <w:kern w:val="2"/>
          <w:sz w:val="28"/>
          <w:szCs w:val="28"/>
        </w:rPr>
        <w:t>.</w:t>
      </w:r>
    </w:p>
    <w:p w14:paraId="5D36CD31"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Mirqāt al-mafātīḥ sharḥ Mishkāt al-Maṣābīḥ, Mullā ʻAlī al-Qārī, ʻAlī ibn Sulṭān Muḥammad, Abū Laḥsan Nūr al-Dīn al-Mullā al-Harawī al-Qārī (t 1014h), Dār al-Fikr, Bayrūt – Lubnān, al-Ṭabʻah : al-ūlá, 1422h-2002m.</w:t>
      </w:r>
    </w:p>
    <w:p w14:paraId="1A6ABDD3"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Musnad al-Imām Aḥmad ibn Ḥanbal, al-Shaybānī, al-Imām Aḥmad ibn Ḥanbal (164-241 H), t : Shuʻayb al-Arnaʼūṭ-ʻĀdil Murshid, wa-ākharūn, ishrāf : D ʻAbd Allāh ibn ʻAbd al-Muḥsin al-Turkī, Muʼassasat al-Risālah.</w:t>
      </w:r>
    </w:p>
    <w:p w14:paraId="0C010625"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Muʻjam ʻulūm al-Qurʼān, Ibrāhīm Muḥammad al-Jarmī, Dār al-Qalam – Dimashq, al-Ṭabʻah : al-ūlá, 1422 H-</w:t>
      </w:r>
      <w:smartTag w:uri="urn:schemas-microsoft-com:office:smarttags" w:element="metricconverter">
        <w:smartTagPr>
          <w:attr w:name="ProductID" w:val="2001 M"/>
        </w:smartTagPr>
        <w:r w:rsidRPr="001E7316">
          <w:rPr>
            <w:rFonts w:eastAsia="Calibri"/>
            <w:kern w:val="2"/>
            <w:sz w:val="28"/>
            <w:szCs w:val="28"/>
          </w:rPr>
          <w:t>2001 M</w:t>
        </w:r>
      </w:smartTag>
      <w:r w:rsidRPr="001E7316">
        <w:rPr>
          <w:rFonts w:eastAsia="Calibri"/>
          <w:kern w:val="2"/>
          <w:sz w:val="28"/>
          <w:szCs w:val="28"/>
        </w:rPr>
        <w:t>.</w:t>
      </w:r>
    </w:p>
    <w:p w14:paraId="1E557FA7"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Maʻrifat al-qurrāʼ al-kibār ʻalá al-Ṭabaqāt wālʼʻṣār, al-Dhahabī, Shams al-Dīn Abū ʻAbd Allāh Muḥammad ibn Aḥmad ibn ʻUthmān ibn qāymāz al-</w:t>
      </w:r>
      <w:r w:rsidRPr="001E7316">
        <w:rPr>
          <w:rFonts w:eastAsia="Calibri"/>
          <w:kern w:val="2"/>
          <w:sz w:val="28"/>
          <w:szCs w:val="28"/>
        </w:rPr>
        <w:lastRenderedPageBreak/>
        <w:t>Dhahabī (t 748h), Dār al-Kutub al-ʻIlmīyah, al-Ṭabʻah : al-ūlá 1417 h-1997m.</w:t>
      </w:r>
    </w:p>
    <w:p w14:paraId="510EE4B6"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al-Miʻyār al-Muʻarrab wa-al-jāmiʻ al-Maghrib ʻan Fatāwá ahl Ifrīqīyah wa-al-Andalus wa-al-Maghrib, al-Wansharīsī, Abū al-ʻAbbās Aḥmad ibn Yaḥyá al-Wansharīsī, taḥqīq Jamāʻat min al-fuqahāʼ bi-ishrāf al-Duktūr Muḥammad Ḥajjī, Wizārat al-Awqāf al-Maghribīyah, 1401h-</w:t>
      </w:r>
      <w:smartTag w:uri="urn:schemas-microsoft-com:office:smarttags" w:element="metricconverter">
        <w:smartTagPr>
          <w:attr w:name="ProductID" w:val="1981 M"/>
        </w:smartTagPr>
        <w:r w:rsidRPr="001E7316">
          <w:rPr>
            <w:rFonts w:eastAsia="Calibri"/>
            <w:kern w:val="2"/>
            <w:sz w:val="28"/>
            <w:szCs w:val="28"/>
          </w:rPr>
          <w:t>1981 M</w:t>
        </w:r>
      </w:smartTag>
      <w:r w:rsidRPr="001E7316">
        <w:rPr>
          <w:rFonts w:eastAsia="Calibri"/>
          <w:kern w:val="2"/>
          <w:sz w:val="28"/>
          <w:szCs w:val="28"/>
        </w:rPr>
        <w:t>.</w:t>
      </w:r>
    </w:p>
    <w:p w14:paraId="4368F90D"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Manār al-Qārī sharḥ Mukhtaṣar Ṣaḥīḥ al-Bukhārī, Qāsim, Ḥamzah Muḥammad Qāsim, rājaʻahu : al-Shaykh ʻAbd al-Qādir al-Arnāʼūṭ, ʻuniya bi-taṣḥīḥihi wa-nashrihi : Bashīr Muḥammad ʻUyūn, Maktabat Dār al-Bayān, Dimashq-al-Jumhūrīyah al-ʻArabīyah al-Sūrīyah, Maktabat al-Muʼayyad, al-Ṭāʼif-al-Mamlakah al-ʻArabīyah al-Saʻūdīyah, 1410 H-</w:t>
      </w:r>
      <w:smartTag w:uri="urn:schemas-microsoft-com:office:smarttags" w:element="metricconverter">
        <w:smartTagPr>
          <w:attr w:name="ProductID" w:val="1990 M"/>
        </w:smartTagPr>
        <w:r w:rsidRPr="001E7316">
          <w:rPr>
            <w:rFonts w:eastAsia="Calibri"/>
            <w:kern w:val="2"/>
            <w:sz w:val="28"/>
            <w:szCs w:val="28"/>
          </w:rPr>
          <w:t>1990 M</w:t>
        </w:r>
      </w:smartTag>
      <w:r w:rsidRPr="001E7316">
        <w:rPr>
          <w:rFonts w:eastAsia="Calibri"/>
          <w:kern w:val="2"/>
          <w:sz w:val="28"/>
          <w:szCs w:val="28"/>
        </w:rPr>
        <w:t>.</w:t>
      </w:r>
    </w:p>
    <w:p w14:paraId="2D2746E2"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Manār al-Hudá fī bayān al-Waqf wālābtdā, al-Ushmūnī, Aḥmad ibn ʻAbd al-Karīm ibn Muḥammad ibn ʻAbd al-Karīm al-Ushmūnī al-Miṣrī al-Shāfiʻī (t Naḥwa 1100h), t : Sharīf Abū al-ʻUlā al-ʻAdawī, Dār al-Kutub al-ʻIlmīyah – Bayrūt, al-Ṭabʻah : al-ūlá, 1422 H-</w:t>
      </w:r>
      <w:smartTag w:uri="urn:schemas-microsoft-com:office:smarttags" w:element="metricconverter">
        <w:smartTagPr>
          <w:attr w:name="ProductID" w:val="2002 M"/>
        </w:smartTagPr>
        <w:r w:rsidRPr="001E7316">
          <w:rPr>
            <w:rFonts w:eastAsia="Calibri"/>
            <w:kern w:val="2"/>
            <w:sz w:val="28"/>
            <w:szCs w:val="28"/>
          </w:rPr>
          <w:t>2002 M</w:t>
        </w:r>
      </w:smartTag>
      <w:r w:rsidRPr="001E7316">
        <w:rPr>
          <w:rFonts w:eastAsia="Calibri"/>
          <w:kern w:val="2"/>
          <w:sz w:val="28"/>
          <w:szCs w:val="28"/>
        </w:rPr>
        <w:t>.</w:t>
      </w:r>
    </w:p>
    <w:p w14:paraId="56D719CD"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-al-Manhal al-ʻadhb almwrwd sharḥ Sunan al-Imām Abī Dāwūd, al-Subkī, Maḥmūd Muḥammad Khaṭṭāb al-Subkī, t : Amīn Maḥmūd Muḥammad Khaṭṭāb, Maṭbaʻat al-Istiqāmah, al-Qāhirah – Miṣr, al-Ṭabʻah : al-ūlá, 1351-1353 H.</w:t>
      </w:r>
    </w:p>
    <w:p w14:paraId="1505B52D"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Nafaḥāt min ʻulūm al-Qurʼān, Maʻbad, Muḥammad Aḥmad Muḥammad Maʻbad (t 1430h), Dār al-Salām – al-Qāhirah, al-Ṭabʻah : al-thāniyah, : 1426 H-</w:t>
      </w:r>
      <w:smartTag w:uri="urn:schemas-microsoft-com:office:smarttags" w:element="metricconverter">
        <w:smartTagPr>
          <w:attr w:name="ProductID" w:val="2005 M"/>
        </w:smartTagPr>
        <w:r w:rsidRPr="001E7316">
          <w:rPr>
            <w:rFonts w:eastAsia="Calibri"/>
            <w:kern w:val="2"/>
            <w:sz w:val="28"/>
            <w:szCs w:val="28"/>
          </w:rPr>
          <w:t>2005 M</w:t>
        </w:r>
      </w:smartTag>
    </w:p>
    <w:p w14:paraId="170441D0" w14:textId="77777777" w:rsidR="00872B03" w:rsidRPr="001E7316" w:rsidRDefault="00872B03" w:rsidP="007656DE">
      <w:pPr>
        <w:widowControl/>
        <w:numPr>
          <w:ilvl w:val="0"/>
          <w:numId w:val="50"/>
        </w:numPr>
        <w:bidi w:val="0"/>
        <w:adjustRightInd/>
        <w:spacing w:line="240" w:lineRule="auto"/>
        <w:ind w:left="378"/>
        <w:contextualSpacing/>
        <w:textAlignment w:val="auto"/>
        <w:rPr>
          <w:rFonts w:eastAsia="Calibri"/>
          <w:kern w:val="2"/>
          <w:sz w:val="28"/>
          <w:szCs w:val="28"/>
        </w:rPr>
      </w:pPr>
      <w:r w:rsidRPr="001E7316">
        <w:rPr>
          <w:rFonts w:eastAsia="Calibri"/>
          <w:kern w:val="2"/>
          <w:sz w:val="28"/>
          <w:szCs w:val="28"/>
        </w:rPr>
        <w:t xml:space="preserve"> al-Wajīz fī ḥukm tajwīd al-Kitāb al-ʻAzīz, al-Amīn, D. Muḥammad ibn Sīdī Muḥammad Muḥammad al-Amīn, Maktabat al-ʻUlūm wa-al-Ḥikam, al-Madīnah al-Munawwarah, al-Ṭabʻah : al-ūlá, 1422 H-</w:t>
      </w:r>
      <w:smartTag w:uri="urn:schemas-microsoft-com:office:smarttags" w:element="metricconverter">
        <w:smartTagPr>
          <w:attr w:name="ProductID" w:val="2002 M"/>
        </w:smartTagPr>
        <w:r w:rsidRPr="001E7316">
          <w:rPr>
            <w:rFonts w:eastAsia="Calibri"/>
            <w:kern w:val="2"/>
            <w:sz w:val="28"/>
            <w:szCs w:val="28"/>
          </w:rPr>
          <w:t>2002 M</w:t>
        </w:r>
      </w:smartTag>
      <w:r w:rsidRPr="001E7316">
        <w:rPr>
          <w:rFonts w:eastAsia="Calibri"/>
          <w:kern w:val="2"/>
          <w:sz w:val="28"/>
          <w:szCs w:val="28"/>
        </w:rPr>
        <w:t>.</w:t>
      </w:r>
    </w:p>
    <w:p w14:paraId="72164E10" w14:textId="77777777" w:rsidR="00A04A0F" w:rsidRPr="001E7316" w:rsidRDefault="00A04A0F" w:rsidP="001E7316">
      <w:pPr>
        <w:widowControl/>
        <w:adjustRightInd/>
        <w:spacing w:line="240" w:lineRule="auto"/>
        <w:jc w:val="left"/>
        <w:textAlignment w:val="auto"/>
        <w:rPr>
          <w:rFonts w:cs="Traditional Arabic"/>
          <w:sz w:val="28"/>
          <w:szCs w:val="28"/>
          <w:rtl/>
          <w:lang w:eastAsia="ar-SA" w:bidi="ar-EG"/>
        </w:rPr>
      </w:pPr>
      <w:bookmarkStart w:id="0" w:name="_GoBack"/>
      <w:bookmarkEnd w:id="0"/>
    </w:p>
    <w:sectPr w:rsidR="00A04A0F" w:rsidRPr="001E7316" w:rsidSect="00A423AD">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819"/>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46B3E" w14:textId="77777777" w:rsidR="00794634" w:rsidRDefault="00794634">
      <w:r>
        <w:separator/>
      </w:r>
    </w:p>
  </w:endnote>
  <w:endnote w:type="continuationSeparator" w:id="0">
    <w:p w14:paraId="4C1DC4B0" w14:textId="77777777" w:rsidR="00794634" w:rsidRDefault="00794634">
      <w:pPr>
        <w:rPr>
          <w:rtl/>
          <w:lang w:bidi="ar-EG"/>
        </w:rPr>
      </w:pPr>
      <w:r>
        <w:rPr>
          <w:rFonts w:hint="cs"/>
          <w:rtl/>
          <w:lang w:bidi="ar-EG"/>
        </w:rPr>
        <w:t>=</w:t>
      </w:r>
    </w:p>
  </w:endnote>
  <w:endnote w:type="continuationNotice" w:id="1">
    <w:p w14:paraId="4260CF12" w14:textId="77777777" w:rsidR="00794634" w:rsidRDefault="00794634" w:rsidP="00814ADB">
      <w:pPr>
        <w:pStyle w:val="ad"/>
        <w:jc w:val="right"/>
        <w:rPr>
          <w:rtl/>
        </w:rPr>
      </w:pPr>
      <w:r>
        <w:rPr>
          <w:rFonts w:hint="cs"/>
          <w:rtl/>
        </w:rPr>
        <w:t>=</w:t>
      </w:r>
    </w:p>
    <w:p w14:paraId="16F4C06E" w14:textId="77777777" w:rsidR="00794634" w:rsidRPr="00EE12E9" w:rsidRDefault="00794634"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QCF_P019">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2D6C3F" w:rsidRDefault="002D6C3F"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A423AD" w:rsidRPr="00A423AD">
          <w:rPr>
            <w:noProof/>
            <w:rtl/>
            <w:lang w:val="ar-SA"/>
          </w:rPr>
          <w:t>864</w:t>
        </w:r>
        <w:r>
          <w:fldChar w:fldCharType="end"/>
        </w:r>
      </w:sdtContent>
    </w:sdt>
  </w:p>
  <w:p w14:paraId="595D94F0" w14:textId="77777777" w:rsidR="002D6C3F" w:rsidRDefault="002D6C3F" w:rsidP="00EC1E41">
    <w:pPr>
      <w:jc w:val="center"/>
      <w:rPr>
        <w:rtl/>
        <w:lang w:bidi="ar-IQ"/>
      </w:rPr>
    </w:pPr>
  </w:p>
  <w:p w14:paraId="4EB351F8" w14:textId="4B4B3453" w:rsidR="002D6C3F" w:rsidRDefault="002D6C3F" w:rsidP="00EC1E41">
    <w:pPr>
      <w:pStyle w:val="ad"/>
      <w:jc w:val="center"/>
    </w:pPr>
  </w:p>
  <w:p w14:paraId="1A9C0068" w14:textId="77777777" w:rsidR="002D6C3F" w:rsidRPr="00E6487E" w:rsidRDefault="002D6C3F"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2D6C3F" w:rsidRDefault="002D6C3F"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A423AD" w:rsidRPr="00A423AD">
          <w:rPr>
            <w:noProof/>
            <w:rtl/>
            <w:lang w:val="ar-SA"/>
          </w:rPr>
          <w:t>863</w:t>
        </w:r>
        <w:r>
          <w:fldChar w:fldCharType="end"/>
        </w:r>
      </w:sdtContent>
    </w:sdt>
  </w:p>
  <w:p w14:paraId="2D60CEB4" w14:textId="77777777" w:rsidR="002D6C3F" w:rsidRDefault="002D6C3F" w:rsidP="00E6487E">
    <w:pPr>
      <w:jc w:val="center"/>
      <w:rPr>
        <w:sz w:val="2"/>
        <w:szCs w:val="2"/>
        <w:lang w:bidi="ar-IQ"/>
      </w:rPr>
    </w:pPr>
  </w:p>
  <w:p w14:paraId="223605FE" w14:textId="77777777" w:rsidR="002D6C3F" w:rsidRDefault="002D6C3F" w:rsidP="00E6487E">
    <w:pPr>
      <w:jc w:val="center"/>
      <w:rPr>
        <w:sz w:val="2"/>
        <w:szCs w:val="2"/>
        <w:lang w:bidi="ar-IQ"/>
      </w:rPr>
    </w:pPr>
  </w:p>
  <w:p w14:paraId="0D90B5CC" w14:textId="77777777" w:rsidR="002D6C3F" w:rsidRPr="00E6487E" w:rsidRDefault="002D6C3F"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2D6C3F" w:rsidRDefault="002D6C3F"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AA29B" w14:textId="77777777" w:rsidR="00794634" w:rsidRDefault="00794634">
      <w:r>
        <w:separator/>
      </w:r>
    </w:p>
  </w:footnote>
  <w:footnote w:type="continuationSeparator" w:id="0">
    <w:p w14:paraId="6D7870DE" w14:textId="77777777" w:rsidR="00794634" w:rsidRDefault="00794634">
      <w:pPr>
        <w:rPr>
          <w:rtl/>
          <w:lang w:bidi="ar-EG"/>
        </w:rPr>
      </w:pPr>
      <w:r>
        <w:rPr>
          <w:rFonts w:hint="cs"/>
          <w:rtl/>
          <w:lang w:bidi="ar-EG"/>
        </w:rPr>
        <w:t>ــــــــــــــــــــــــــــــــــــــــــــــــــــ</w:t>
      </w:r>
    </w:p>
    <w:p w14:paraId="408EED35" w14:textId="77777777" w:rsidR="00794634" w:rsidRDefault="00794634">
      <w:pPr>
        <w:rPr>
          <w:rtl/>
          <w:lang w:bidi="ar-EG"/>
        </w:rPr>
      </w:pPr>
      <w:r>
        <w:rPr>
          <w:rFonts w:hint="cs"/>
          <w:rtl/>
          <w:lang w:bidi="ar-EG"/>
        </w:rPr>
        <w:t>=</w:t>
      </w:r>
    </w:p>
  </w:footnote>
  <w:footnote w:type="continuationNotice" w:id="1">
    <w:p w14:paraId="11726D10" w14:textId="77777777" w:rsidR="00794634" w:rsidRDefault="00794634" w:rsidP="00954324">
      <w:pPr>
        <w:spacing w:line="240" w:lineRule="auto"/>
        <w:jc w:val="right"/>
      </w:pPr>
      <w:r>
        <w:rPr>
          <w:rFonts w:hint="cs"/>
          <w:rtl/>
        </w:rPr>
        <w:t>=</w:t>
      </w:r>
    </w:p>
  </w:footnote>
  <w:footnote w:id="2">
    <w:p w14:paraId="281C27D6" w14:textId="7B674D86"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w:t>
      </w:r>
      <w:r w:rsidR="003C30F8">
        <w:rPr>
          <w:rFonts w:ascii="Simplified Arabic" w:hAnsi="Simplified Arabic" w:cs="Simplified Arabic" w:hint="cs"/>
          <w:sz w:val="24"/>
          <w:szCs w:val="24"/>
          <w:rtl/>
        </w:rPr>
        <w:t xml:space="preserve"> </w:t>
      </w:r>
      <w:r w:rsidRPr="003C30F8">
        <w:rPr>
          <w:rFonts w:ascii="Simplified Arabic" w:hAnsi="Simplified Arabic" w:cs="Simplified Arabic"/>
          <w:sz w:val="24"/>
          <w:szCs w:val="24"/>
          <w:rtl/>
        </w:rPr>
        <w:t xml:space="preserve">أخرجه مسلم في صحيحه، كتاب صلاة المسافرين وقصرها، باب فضل قراءة القرآن الكريم، حديث رقم (804)،  1/553. </w:t>
      </w:r>
    </w:p>
  </w:footnote>
  <w:footnote w:id="3">
    <w:p w14:paraId="5B3107F8"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أخرجه البخاري في صحيحه، كتاب التفسير، باب تفسير سورة عبس، حديث رقم (4937)، 6/166، ومسلم، كتاب صلاة المسافرين وقصرها، باب فضل قراءة القرآن الكريم، حديث رقم (798)، 1/549. </w:t>
      </w:r>
    </w:p>
  </w:footnote>
  <w:footnote w:id="4">
    <w:p w14:paraId="030B9D06"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أخرجه البخاري في صحيحه، كتاب الأطعمة، باب ذكر الطعام، حديث رقم (5427)، 7/77، ومسلم، كتاب صلاة المسافرين وقصرها، باب فضيلة حافظ القرآن الكريم، حديث رقم (797)، 1/549. </w:t>
      </w:r>
    </w:p>
  </w:footnote>
  <w:footnote w:id="5">
    <w:p w14:paraId="6F93A02E"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أخرجه الترمذي في سننه، أبواب فضائل القرآن، باب ما جاء فيمن قرأ حرفاً من القرآن ماله من الأجر، حديث رقم (2910)،  5/175، وقال الترمذي: هذا حديث حسن صحيح غريب من هذا الوجه، وصححه الألباني في صحيح سنن الترمذي حديث رقم (2910)، وصحيح الجامع حديث رقم (6469). </w:t>
      </w:r>
    </w:p>
  </w:footnote>
  <w:footnote w:id="6">
    <w:p w14:paraId="0D74FCFA"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أخرجه أبو داود في سننه، كتاب الصلاة، باب استحباب الترتيل في القراءة، حديث رقم (1464)، 2/592، والترمذي في سننه، أبواب فضائل القرآن، باب ما جاء فيمن قرأ حرفاً من القرآن ماله من الأجر، حديث رقم (2914)، 5/177، وقال الترمذي: هذا حديث حسن صحيح، وصححه الألباني في صحيح سنن أبي داود حديث رقم (1464)، وصحيح سنن الترمذي حديث رقم (2914). </w:t>
      </w:r>
    </w:p>
  </w:footnote>
  <w:footnote w:id="7">
    <w:p w14:paraId="5C19BB64"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أخرجه مسلم في صحيحه، كتاب الذكر والدعاء، باب فضل الاجتماع على تلاوة القرآن، حديث رقم (2699)،  4/2074. </w:t>
      </w:r>
    </w:p>
  </w:footnote>
  <w:footnote w:id="8">
    <w:p w14:paraId="6236CA7C"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أخرجه مسلم، كتاب صلاة المسافرين وقصرها، باب فضل قراءة القرآن الكريم، حديث رقم (803)، 1/552. قال الشيخ محمد فؤاد عبد الباقي في تعليقه على الحديث: (الصفة) أي في موضع مظلل من المسجد الشريف كان فقراء المهاجرين يأوون إليه، وهم المسمون بأصحاب الصفة، وكانوا أضياف الإسلام. (يغدو) أي يذهب في الغدوة وهي أول النهار. (بطحان) اسم موضع بقرب المدينة. (العقيق) واد بالمدينة. (كوماوين) الكوماء من الإبل العظيمة السنام.</w:t>
      </w:r>
    </w:p>
  </w:footnote>
  <w:footnote w:id="9">
    <w:p w14:paraId="6B02EB1C" w14:textId="77777777" w:rsidR="002D6C3F" w:rsidRPr="003C30F8" w:rsidRDefault="002D6C3F" w:rsidP="003C30F8">
      <w:pPr>
        <w:pStyle w:val="af0"/>
        <w:spacing w:line="240" w:lineRule="auto"/>
        <w:ind w:left="340" w:hanging="340"/>
        <w:jc w:val="lowKashida"/>
        <w:rPr>
          <w:rFonts w:ascii="Simplified Arabic" w:hAnsi="Simplified Arabic" w:cs="Simplified Arabic"/>
          <w:color w:val="FF0000"/>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أخرجه البخاري في كتاب: بدء الوحي، باب: كيف كان بدء الوحي إلى رسول الله صلى الله عليه وسلم(1/8)،</w:t>
      </w:r>
      <w:r w:rsidRPr="003C30F8">
        <w:rPr>
          <w:rFonts w:ascii="Simplified Arabic" w:hAnsi="Simplified Arabic" w:cs="Simplified Arabic"/>
          <w:color w:val="FF0000"/>
          <w:sz w:val="24"/>
          <w:szCs w:val="24"/>
          <w:rtl/>
        </w:rPr>
        <w:t xml:space="preserve"> </w:t>
      </w:r>
      <w:r w:rsidRPr="003C30F8">
        <w:rPr>
          <w:rFonts w:ascii="Simplified Arabic" w:hAnsi="Simplified Arabic" w:cs="Simplified Arabic"/>
          <w:sz w:val="24"/>
          <w:szCs w:val="24"/>
          <w:rtl/>
        </w:rPr>
        <w:t>وأخرجه مسلم في كتاب: الفضائل، باب: كان النبي -</w:t>
      </w:r>
      <w:r w:rsidRPr="003C30F8">
        <w:rPr>
          <w:rFonts w:ascii="Traditional Arabic" w:hAnsi="Traditional Arabic" w:cs="Traditional Arabic"/>
          <w:sz w:val="24"/>
          <w:szCs w:val="24"/>
          <w:rtl/>
        </w:rPr>
        <w:t xml:space="preserve"> صلى الله عليه وسلم</w:t>
      </w:r>
      <w:r w:rsidRPr="003C30F8">
        <w:rPr>
          <w:rFonts w:ascii="Simplified Arabic" w:hAnsi="Simplified Arabic" w:cs="Simplified Arabic"/>
          <w:sz w:val="24"/>
          <w:szCs w:val="24"/>
          <w:rtl/>
        </w:rPr>
        <w:t>- أجود الناس بالخير من الريح المرسلة، حديث رقم (2308)، 4/1803.</w:t>
      </w:r>
      <w:r w:rsidRPr="003C30F8">
        <w:rPr>
          <w:rFonts w:ascii="Simplified Arabic" w:hAnsi="Simplified Arabic" w:cs="Simplified Arabic"/>
          <w:color w:val="FF0000"/>
          <w:sz w:val="24"/>
          <w:szCs w:val="24"/>
          <w:rtl/>
        </w:rPr>
        <w:t xml:space="preserve"> </w:t>
      </w:r>
    </w:p>
  </w:footnote>
  <w:footnote w:id="10">
    <w:p w14:paraId="6A0278DF"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انظر: دليل الفالحين لطرق رياض الصالحين، ابن علان الشافعي 6/508</w:t>
      </w:r>
    </w:p>
  </w:footnote>
  <w:footnote w:id="11">
    <w:p w14:paraId="7BE3EBD5"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انظر: منار القاري شرح مختصر صحيح البخاري، حمزة قاسم 1/54.</w:t>
      </w:r>
    </w:p>
  </w:footnote>
  <w:footnote w:id="12">
    <w:p w14:paraId="71DB4F00"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فتح الباري، لابن حجر 9/44.</w:t>
      </w:r>
    </w:p>
  </w:footnote>
  <w:footnote w:id="13">
    <w:p w14:paraId="0572A053"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انظر: مرقاة المفاتيح شرح مشكاة المصابيح، الهروي 4/1448.</w:t>
      </w:r>
    </w:p>
  </w:footnote>
  <w:footnote w:id="14">
    <w:p w14:paraId="197D443B"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انظر: الزيادة والإحسان في علوم القرآن 3/296، وتنبيه الغافلين وإرشاد الجاهلين عما يقع لهم من الخطأ حال تلاوتهم لكتاب الله المبين، الصفاقسي،  ص 31.</w:t>
      </w:r>
    </w:p>
  </w:footnote>
  <w:footnote w:id="15">
    <w:p w14:paraId="75AF481F"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xml:space="preserve">) كوثر المعاني الدراري في كشف خبايا صحيح البخاري، محمد الخضر الشنقيطي 1/309. </w:t>
      </w:r>
    </w:p>
  </w:footnote>
  <w:footnote w:id="16">
    <w:p w14:paraId="606ED268"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الوجيز في حكم تجويد الكتاب العزيز، محمد سيدي الأمين ص 44.</w:t>
      </w:r>
    </w:p>
  </w:footnote>
  <w:footnote w:id="17">
    <w:p w14:paraId="168AD772"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انظر: شرح رياض الصالحين للعثيمين 5/276.</w:t>
      </w:r>
    </w:p>
  </w:footnote>
  <w:footnote w:id="18">
    <w:p w14:paraId="6777E6F6"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انظر: الحجة في بيان المحجة، قوام السنة 2/384، والأثر أخرجه ابن أبي شيبة في المصنف برقم ( 32131)، 16/454 .</w:t>
      </w:r>
    </w:p>
  </w:footnote>
  <w:footnote w:id="19">
    <w:p w14:paraId="7DE44E32"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أخرجه البخاري في صحيحه، كتاب التفسير، تفسير سورة النساء، حديث رقم (4582)، 6/45، ومسلم، كتاب صلاة المسافرين وقصرها، باب فضل استماع القرآن الكريم، حديث رقم (800)، 1/551.</w:t>
      </w:r>
    </w:p>
  </w:footnote>
  <w:footnote w:id="20">
    <w:p w14:paraId="3A98C468"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الفتاوى لشيخ الإسلام 5/345، والتبيان في آداب حملة القرآن، النووي ص 103. </w:t>
      </w:r>
    </w:p>
  </w:footnote>
  <w:footnote w:id="21">
    <w:p w14:paraId="11B3A785"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الإتقان في علوم القرآن، السيوطي 1/344، والزيادة والإحسان، ابن عقيلة  3/327، وتقويم أساليب تعليم القرآن الكريم في وسائل الإعلام، سبتان ص 36.</w:t>
      </w:r>
    </w:p>
  </w:footnote>
  <w:footnote w:id="22">
    <w:p w14:paraId="342E55B6"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توفي عام 204ه، انظر: غاية النهاية في طبقات القراء لابن الجزري 2/ 296</w:t>
      </w:r>
    </w:p>
  </w:footnote>
  <w:footnote w:id="23">
    <w:p w14:paraId="709AEA07"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توفي عام 277ه، انظر: غاية النهاية 2/ 299</w:t>
      </w:r>
    </w:p>
  </w:footnote>
  <w:footnote w:id="24">
    <w:p w14:paraId="0210F041"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المنهل العذب المورود في شرح سنن أبي داود، السبكي  8/101، ومنار الهدى في الوقف والابتداء، الأشموني 1/29.</w:t>
      </w:r>
    </w:p>
  </w:footnote>
  <w:footnote w:id="25">
    <w:p w14:paraId="5EDD9BB1"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انظر: التبيان في آداب حملة القرآن ص 103، وعلوم القرآن لنور الدين عتر ص 285. </w:t>
      </w:r>
    </w:p>
  </w:footnote>
  <w:footnote w:id="26">
    <w:p w14:paraId="76AACA57" w14:textId="77777777" w:rsidR="002D6C3F" w:rsidRPr="003C30F8" w:rsidRDefault="002D6C3F" w:rsidP="00ED2CC7">
      <w:pPr>
        <w:pStyle w:val="af0"/>
        <w:spacing w:line="216"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التبيان 101، والبيان والتحصيل، ابن رشد 1/298، والمدخل لابن الحاج المالكي 1/91.</w:t>
      </w:r>
    </w:p>
  </w:footnote>
  <w:footnote w:id="27">
    <w:p w14:paraId="112151D0" w14:textId="77777777" w:rsidR="002D6C3F" w:rsidRPr="003C30F8" w:rsidRDefault="002D6C3F" w:rsidP="00ED2CC7">
      <w:pPr>
        <w:pStyle w:val="af0"/>
        <w:spacing w:line="216"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تاريخ دمشق للحافظ ابن عساكر: 2 / 49 ــ 50، والقراءة الجماعية في المغرب، حميتو ص 25.</w:t>
      </w:r>
    </w:p>
  </w:footnote>
  <w:footnote w:id="28">
    <w:p w14:paraId="464C42BF"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التبيان في آداب حملة القرآن ص 103.</w:t>
      </w:r>
    </w:p>
  </w:footnote>
  <w:footnote w:id="29">
    <w:p w14:paraId="76A97D57"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الفتاوى، ابن تيمية 5/ 345.</w:t>
      </w:r>
    </w:p>
  </w:footnote>
  <w:footnote w:id="30">
    <w:p w14:paraId="5F3A5848"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الكلام على مسألة السماع، ابن القيم ص 440.</w:t>
      </w:r>
    </w:p>
  </w:footnote>
  <w:footnote w:id="31">
    <w:p w14:paraId="5C59AEBA"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مختصر الفتاوى المصرية، البعلي 2/136.</w:t>
      </w:r>
    </w:p>
  </w:footnote>
  <w:footnote w:id="32">
    <w:p w14:paraId="7790F6F9"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كشاف القناع، البهوتي 3/74. </w:t>
      </w:r>
    </w:p>
  </w:footnote>
  <w:footnote w:id="33">
    <w:p w14:paraId="0F5FB3C2"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الكلام على مسألة السماع لابن القيم ص 440، ولقاء الباب المفتوح، ابن عثيمين رقم 62.</w:t>
      </w:r>
    </w:p>
  </w:footnote>
  <w:footnote w:id="34">
    <w:p w14:paraId="657FD258"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المعيار المعرب، للونشريسي 11/112.</w:t>
      </w:r>
    </w:p>
  </w:footnote>
  <w:footnote w:id="35">
    <w:p w14:paraId="73B57500"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انظر: الإبداع في مضار الابتداع، علي محمود، ص 297.</w:t>
      </w:r>
    </w:p>
  </w:footnote>
  <w:footnote w:id="36">
    <w:p w14:paraId="13566495"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xml:space="preserve">) سبق تخريجه، ص 7.  </w:t>
      </w:r>
    </w:p>
  </w:footnote>
  <w:footnote w:id="37">
    <w:p w14:paraId="745D6B09"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xml:space="preserve">) التبيان ص 102. </w:t>
      </w:r>
    </w:p>
  </w:footnote>
  <w:footnote w:id="38">
    <w:p w14:paraId="3EE04057"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xml:space="preserve">) معرفة القراء الكبار، الذهبي 1/38. </w:t>
      </w:r>
    </w:p>
  </w:footnote>
  <w:footnote w:id="39">
    <w:p w14:paraId="3C111E0D"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الجامع في السنن والآداب، القيرواني ص 164.</w:t>
      </w:r>
    </w:p>
  </w:footnote>
  <w:footnote w:id="40">
    <w:p w14:paraId="77BAA765"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القراءة الجماعية في المغرب، للدكتور عبد الهادي حميتو ص 27.</w:t>
      </w:r>
    </w:p>
  </w:footnote>
  <w:footnote w:id="41">
    <w:p w14:paraId="4EB4C341"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المرجع السابق، ص 42.</w:t>
      </w:r>
    </w:p>
  </w:footnote>
  <w:footnote w:id="42">
    <w:p w14:paraId="07B36E4E" w14:textId="77777777" w:rsidR="002D6C3F" w:rsidRPr="003C30F8" w:rsidRDefault="002D6C3F" w:rsidP="003C30F8">
      <w:pPr>
        <w:pStyle w:val="af0"/>
        <w:spacing w:line="240" w:lineRule="auto"/>
        <w:ind w:left="340" w:hanging="340"/>
        <w:jc w:val="lowKashida"/>
        <w:rPr>
          <w:rFonts w:ascii="Simplified Arabic" w:hAnsi="Simplified Arabic" w:cs="Simplified Arabic"/>
          <w:color w:val="FF0000"/>
          <w:sz w:val="24"/>
          <w:szCs w:val="24"/>
          <w:rtl/>
        </w:rPr>
      </w:pPr>
      <w:r w:rsidRPr="003C30F8">
        <w:rPr>
          <w:rFonts w:ascii="Simplified Arabic" w:hAnsi="Simplified Arabic" w:cs="Simplified Arabic"/>
          <w:sz w:val="24"/>
          <w:szCs w:val="24"/>
          <w:rtl/>
        </w:rPr>
        <w:t>(</w:t>
      </w:r>
      <w:r w:rsidRPr="003C30F8">
        <w:rPr>
          <w:rFonts w:ascii="Simplified Arabic" w:hAnsi="Simplified Arabic" w:cs="Simplified Arabic"/>
          <w:sz w:val="24"/>
          <w:szCs w:val="24"/>
        </w:rPr>
        <w:footnoteRef/>
      </w:r>
      <w:r w:rsidRPr="003C30F8">
        <w:rPr>
          <w:rFonts w:ascii="Simplified Arabic" w:hAnsi="Simplified Arabic" w:cs="Simplified Arabic"/>
          <w:sz w:val="24"/>
          <w:szCs w:val="24"/>
          <w:rtl/>
        </w:rPr>
        <w:t>) أخرجه الإمام أحمد في مسنده، حديث رقم (7419)، 7/228، والترمذي في سننه، أبواب الدعوات، باب ما جاء في أن لله ملائكة سياحين في الأرض، حديث رقم (3600)، 5/579، وقال الترمذي: هذا حديث حسن صحيح وقد روي عن أبي هريرة</w:t>
      </w:r>
      <w:r w:rsidRPr="003C30F8">
        <w:rPr>
          <w:rFonts w:ascii="Traditional Arabic" w:hAnsi="Traditional Arabic" w:cs="Traditional Arabic"/>
          <w:sz w:val="24"/>
          <w:szCs w:val="24"/>
          <w:rtl/>
        </w:rPr>
        <w:t xml:space="preserve"> </w:t>
      </w:r>
      <w:r w:rsidRPr="003C30F8">
        <w:rPr>
          <w:rFonts w:ascii="Traditional Arabic" w:hAnsi="Traditional Arabic" w:cs="Traditional Arabic" w:hint="cs"/>
          <w:sz w:val="24"/>
          <w:szCs w:val="24"/>
          <w:rtl/>
        </w:rPr>
        <w:t xml:space="preserve">رضي الله عنه </w:t>
      </w:r>
      <w:r w:rsidRPr="003C30F8">
        <w:rPr>
          <w:rFonts w:ascii="Simplified Arabic" w:hAnsi="Simplified Arabic" w:cs="Simplified Arabic"/>
          <w:sz w:val="24"/>
          <w:szCs w:val="24"/>
          <w:rtl/>
        </w:rPr>
        <w:t xml:space="preserve">من غير هذا الوجه، وصححه الألباني في صحيح سنن الترمذي حديث رقم (3600). </w:t>
      </w:r>
    </w:p>
  </w:footnote>
  <w:footnote w:id="43">
    <w:p w14:paraId="099B6A13"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مجموع الفتاوى 22/521.</w:t>
      </w:r>
    </w:p>
  </w:footnote>
  <w:footnote w:id="44">
    <w:p w14:paraId="2A41162C"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الكلام على مسألة السماع، ابن القيم،  ص 440.</w:t>
      </w:r>
    </w:p>
  </w:footnote>
  <w:footnote w:id="45">
    <w:p w14:paraId="1DFC6376"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لقاء الباب المفتوح رقم 62.</w:t>
      </w:r>
    </w:p>
  </w:footnote>
  <w:footnote w:id="46">
    <w:p w14:paraId="768078A9"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معجم علوم القرآن، الجرمي، ص 269.</w:t>
      </w:r>
    </w:p>
  </w:footnote>
  <w:footnote w:id="47">
    <w:p w14:paraId="39A1E095"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مختصر العبارات لمعجم مصطلحات القراءات، الدوسري ص 72.</w:t>
      </w:r>
    </w:p>
  </w:footnote>
  <w:footnote w:id="48">
    <w:p w14:paraId="12319145"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أخرجه سعيد بن منصور في سننه برقم 1023،5/258، البيهقي في السنن الكبرى، كتاب الصلاة، باب وجوب القراءة على ما نزل من الأحرف السبعة  برقم  (4051)، 4/636،  والبغوي في شرح السنة 4/512، وذكره الهيثمي في مجمع الزوائد برقم 2677،2/115 وقال:  رواه الطبراني في الكبير وفيه ابن أبي الزناد وهو ضعيف. </w:t>
      </w:r>
    </w:p>
  </w:footnote>
  <w:footnote w:id="49">
    <w:p w14:paraId="129EAF14"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أخرجه الطبراني في المعجم الكبير، حديث رقم (8677)، 9/137، وذكره الهيثمي في مجمع الزوائد، وقال رجاله ثقات، حديث رقم (11596)،  7/155، والألباني في السلسلة الصحيحة وقال: وهذا إسناد رجاله موثقون غير موسى بن يزيد الكندي، فإني لم أعرفه السلسلة الصحيحة برقم ( 2237)، 5/279. </w:t>
      </w:r>
    </w:p>
  </w:footnote>
  <w:footnote w:id="50">
    <w:p w14:paraId="6CAF4FC8"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فقه قراءة القرآن، المصري ص 45</w:t>
      </w:r>
    </w:p>
  </w:footnote>
  <w:footnote w:id="51">
    <w:p w14:paraId="1C948A5E"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نفحات من علوم القرآن، معبد ص 60.</w:t>
      </w:r>
    </w:p>
  </w:footnote>
  <w:footnote w:id="52">
    <w:p w14:paraId="098D0268"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xml:space="preserve">) نفحات من علوم القرآن ص 6. </w:t>
      </w:r>
    </w:p>
  </w:footnote>
  <w:footnote w:id="53">
    <w:p w14:paraId="01A2037C"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تقويم طرق تعليم القرآن، شريدح ص 26.</w:t>
      </w:r>
    </w:p>
  </w:footnote>
  <w:footnote w:id="54">
    <w:p w14:paraId="3F6C6C43"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الإتقان 1/344.</w:t>
      </w:r>
    </w:p>
  </w:footnote>
  <w:footnote w:id="55">
    <w:p w14:paraId="3D82135E"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فصل الخطاب في الزهد والرقائق والآداب، عويضة 7/70</w:t>
      </w:r>
    </w:p>
  </w:footnote>
  <w:footnote w:id="56">
    <w:p w14:paraId="422DD7F6" w14:textId="77777777" w:rsidR="002D6C3F" w:rsidRPr="003C30F8" w:rsidRDefault="002D6C3F" w:rsidP="003C30F8">
      <w:pPr>
        <w:pStyle w:val="af0"/>
        <w:spacing w:line="240" w:lineRule="auto"/>
        <w:ind w:left="340" w:hanging="340"/>
        <w:jc w:val="lowKashida"/>
        <w:rPr>
          <w:rFonts w:ascii="Simplified Arabic" w:hAnsi="Simplified Arabic" w:cs="Simplified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القراءة الجماعية في المغرب للدكتور عبد الهادي حميتو ص 52.</w:t>
      </w:r>
    </w:p>
  </w:footnote>
  <w:footnote w:id="57">
    <w:p w14:paraId="73C2D7E6" w14:textId="77777777" w:rsidR="002D6C3F" w:rsidRPr="003C30F8" w:rsidRDefault="002D6C3F" w:rsidP="003C30F8">
      <w:pPr>
        <w:pStyle w:val="af0"/>
        <w:spacing w:line="240" w:lineRule="auto"/>
        <w:ind w:left="340" w:hanging="340"/>
        <w:jc w:val="lowKashida"/>
        <w:rPr>
          <w:rFonts w:ascii="Traditional Arabic" w:hAnsi="Traditional Arabic" w:cs="Traditional Arabic"/>
          <w:sz w:val="24"/>
          <w:szCs w:val="24"/>
          <w:rtl/>
        </w:rPr>
      </w:pPr>
      <w:r w:rsidRPr="003C30F8">
        <w:rPr>
          <w:rFonts w:ascii="Simplified Arabic" w:hAnsi="Simplified Arabic" w:cs="Simplified Arabic"/>
          <w:sz w:val="24"/>
          <w:szCs w:val="24"/>
          <w:rtl/>
        </w:rPr>
        <w:t>(</w:t>
      </w:r>
      <w:r w:rsidRPr="003C30F8">
        <w:rPr>
          <w:rStyle w:val="af1"/>
          <w:rFonts w:ascii="Simplified Arabic" w:hAnsi="Simplified Arabic" w:cs="Simplified Arabic"/>
          <w:sz w:val="24"/>
          <w:szCs w:val="24"/>
          <w:vertAlign w:val="baseline"/>
        </w:rPr>
        <w:footnoteRef/>
      </w:r>
      <w:r w:rsidRPr="003C30F8">
        <w:rPr>
          <w:rFonts w:ascii="Simplified Arabic" w:hAnsi="Simplified Arabic" w:cs="Simplified Arabic"/>
          <w:sz w:val="24"/>
          <w:szCs w:val="24"/>
          <w:rtl/>
        </w:rPr>
        <w:t>) انظر: المرجع السابق، ص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2D6C3F"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2D6C3F" w:rsidRPr="000271CC" w:rsidRDefault="002D6C3F"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2D6C3F"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2D6C3F" w:rsidRPr="000271CC" w:rsidRDefault="002D6C3F" w:rsidP="00FF7FDA">
          <w:pPr>
            <w:pStyle w:val="ad"/>
            <w:spacing w:line="240" w:lineRule="auto"/>
            <w:jc w:val="center"/>
            <w:rPr>
              <w:rFonts w:ascii="Calibri" w:hAnsi="Calibri" w:cs="AL-Mateen"/>
              <w:sz w:val="26"/>
              <w:szCs w:val="26"/>
              <w:rtl/>
            </w:rPr>
          </w:pPr>
        </w:p>
      </w:tc>
    </w:tr>
  </w:tbl>
  <w:p w14:paraId="6B3CA73F" w14:textId="77777777" w:rsidR="002D6C3F" w:rsidRPr="00905342" w:rsidRDefault="002D6C3F">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2D6C3F"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07998122" w:rsidR="002D6C3F" w:rsidRPr="008A4A34" w:rsidRDefault="002D6C3F" w:rsidP="00413A1B">
          <w:pPr>
            <w:spacing w:line="240" w:lineRule="auto"/>
            <w:rPr>
              <w:rFonts w:ascii="Adobe Arabic" w:hAnsi="Adobe Arabic" w:cs="Adobe Arabic"/>
              <w:color w:val="000000"/>
              <w:sz w:val="27"/>
              <w:szCs w:val="27"/>
              <w:rtl/>
            </w:rPr>
          </w:pPr>
          <w:r w:rsidRPr="00872B03">
            <w:rPr>
              <w:rFonts w:ascii="Adobe Arabic" w:hAnsi="Adobe Arabic" w:cs="Adobe Arabic" w:hint="cs"/>
              <w:color w:val="000000"/>
              <w:sz w:val="27"/>
              <w:szCs w:val="27"/>
              <w:rtl/>
            </w:rPr>
            <w:t>القراءة الجماعية للقرآن الكريم أنواعها وأحكامها وتطبيقاتها</w:t>
          </w:r>
        </w:p>
      </w:tc>
    </w:tr>
    <w:tr w:rsidR="002D6C3F"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2D6C3F" w:rsidRPr="002167AA" w:rsidRDefault="002D6C3F">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2D6C3F" w:rsidRPr="00707690" w:rsidRDefault="002D6C3F"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40E4624"/>
    <w:multiLevelType w:val="hybridMultilevel"/>
    <w:tmpl w:val="5238C0C2"/>
    <w:lvl w:ilvl="0" w:tplc="64326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6267D7E"/>
    <w:multiLevelType w:val="hybridMultilevel"/>
    <w:tmpl w:val="F168A160"/>
    <w:lvl w:ilvl="0" w:tplc="CB6CA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6E6178"/>
    <w:multiLevelType w:val="hybridMultilevel"/>
    <w:tmpl w:val="9CB2D842"/>
    <w:lvl w:ilvl="0" w:tplc="D4BE2C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856B7F"/>
    <w:multiLevelType w:val="hybridMultilevel"/>
    <w:tmpl w:val="5BFEBB0C"/>
    <w:lvl w:ilvl="0" w:tplc="FAC04BFC">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13">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FF70BAA"/>
    <w:multiLevelType w:val="hybridMultilevel"/>
    <w:tmpl w:val="C65C6724"/>
    <w:lvl w:ilvl="0" w:tplc="98988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21">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8">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nsid w:val="38D1671F"/>
    <w:multiLevelType w:val="hybridMultilevel"/>
    <w:tmpl w:val="989E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2">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3">
    <w:nsid w:val="3CEE38DC"/>
    <w:multiLevelType w:val="hybridMultilevel"/>
    <w:tmpl w:val="3006BD0A"/>
    <w:lvl w:ilvl="0" w:tplc="FAC04BFC">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34">
    <w:nsid w:val="40943588"/>
    <w:multiLevelType w:val="hybridMultilevel"/>
    <w:tmpl w:val="B0AE8108"/>
    <w:lvl w:ilvl="0" w:tplc="FAC04BFC">
      <w:start w:val="1"/>
      <w:numFmt w:val="decimal"/>
      <w:lvlText w:val="%1)"/>
      <w:lvlJc w:val="left"/>
      <w:pPr>
        <w:tabs>
          <w:tab w:val="num" w:pos="1229"/>
        </w:tabs>
        <w:ind w:left="1229" w:hanging="360"/>
      </w:pPr>
      <w:rPr>
        <w:rFonts w:hint="default"/>
      </w:rPr>
    </w:lvl>
    <w:lvl w:ilvl="1" w:tplc="04090019" w:tentative="1">
      <w:start w:val="1"/>
      <w:numFmt w:val="lowerLetter"/>
      <w:lvlText w:val="%2."/>
      <w:lvlJc w:val="left"/>
      <w:pPr>
        <w:tabs>
          <w:tab w:val="num" w:pos="1949"/>
        </w:tabs>
        <w:ind w:left="1949" w:hanging="360"/>
      </w:pPr>
    </w:lvl>
    <w:lvl w:ilvl="2" w:tplc="0409001B" w:tentative="1">
      <w:start w:val="1"/>
      <w:numFmt w:val="lowerRoman"/>
      <w:lvlText w:val="%3."/>
      <w:lvlJc w:val="right"/>
      <w:pPr>
        <w:tabs>
          <w:tab w:val="num" w:pos="2669"/>
        </w:tabs>
        <w:ind w:left="2669" w:hanging="180"/>
      </w:pPr>
    </w:lvl>
    <w:lvl w:ilvl="3" w:tplc="0409000F" w:tentative="1">
      <w:start w:val="1"/>
      <w:numFmt w:val="decimal"/>
      <w:lvlText w:val="%4."/>
      <w:lvlJc w:val="left"/>
      <w:pPr>
        <w:tabs>
          <w:tab w:val="num" w:pos="3389"/>
        </w:tabs>
        <w:ind w:left="3389" w:hanging="360"/>
      </w:pPr>
    </w:lvl>
    <w:lvl w:ilvl="4" w:tplc="04090019" w:tentative="1">
      <w:start w:val="1"/>
      <w:numFmt w:val="lowerLetter"/>
      <w:lvlText w:val="%5."/>
      <w:lvlJc w:val="left"/>
      <w:pPr>
        <w:tabs>
          <w:tab w:val="num" w:pos="4109"/>
        </w:tabs>
        <w:ind w:left="4109" w:hanging="360"/>
      </w:pPr>
    </w:lvl>
    <w:lvl w:ilvl="5" w:tplc="0409001B" w:tentative="1">
      <w:start w:val="1"/>
      <w:numFmt w:val="lowerRoman"/>
      <w:lvlText w:val="%6."/>
      <w:lvlJc w:val="right"/>
      <w:pPr>
        <w:tabs>
          <w:tab w:val="num" w:pos="4829"/>
        </w:tabs>
        <w:ind w:left="4829" w:hanging="180"/>
      </w:pPr>
    </w:lvl>
    <w:lvl w:ilvl="6" w:tplc="0409000F" w:tentative="1">
      <w:start w:val="1"/>
      <w:numFmt w:val="decimal"/>
      <w:lvlText w:val="%7."/>
      <w:lvlJc w:val="left"/>
      <w:pPr>
        <w:tabs>
          <w:tab w:val="num" w:pos="5549"/>
        </w:tabs>
        <w:ind w:left="5549" w:hanging="360"/>
      </w:pPr>
    </w:lvl>
    <w:lvl w:ilvl="7" w:tplc="04090019" w:tentative="1">
      <w:start w:val="1"/>
      <w:numFmt w:val="lowerLetter"/>
      <w:lvlText w:val="%8."/>
      <w:lvlJc w:val="left"/>
      <w:pPr>
        <w:tabs>
          <w:tab w:val="num" w:pos="6269"/>
        </w:tabs>
        <w:ind w:left="6269" w:hanging="360"/>
      </w:pPr>
    </w:lvl>
    <w:lvl w:ilvl="8" w:tplc="0409001B" w:tentative="1">
      <w:start w:val="1"/>
      <w:numFmt w:val="lowerRoman"/>
      <w:lvlText w:val="%9."/>
      <w:lvlJc w:val="right"/>
      <w:pPr>
        <w:tabs>
          <w:tab w:val="num" w:pos="6989"/>
        </w:tabs>
        <w:ind w:left="6989" w:hanging="180"/>
      </w:pPr>
    </w:lvl>
  </w:abstractNum>
  <w:abstractNum w:abstractNumId="35">
    <w:nsid w:val="413B3221"/>
    <w:multiLevelType w:val="hybridMultilevel"/>
    <w:tmpl w:val="BC06ABF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070FD0"/>
    <w:multiLevelType w:val="hybridMultilevel"/>
    <w:tmpl w:val="0EC27612"/>
    <w:lvl w:ilvl="0" w:tplc="3A4026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40">
    <w:nsid w:val="4E2102B0"/>
    <w:multiLevelType w:val="hybridMultilevel"/>
    <w:tmpl w:val="64A6B5E8"/>
    <w:lvl w:ilvl="0" w:tplc="0B4A72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AF3315"/>
    <w:multiLevelType w:val="hybridMultilevel"/>
    <w:tmpl w:val="CDE8FA3C"/>
    <w:lvl w:ilvl="0" w:tplc="FAC04BFC">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42">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5D05ED7"/>
    <w:multiLevelType w:val="hybridMultilevel"/>
    <w:tmpl w:val="6402F812"/>
    <w:lvl w:ilvl="0" w:tplc="FAC04BFC">
      <w:start w:val="1"/>
      <w:numFmt w:val="decimal"/>
      <w:lvlText w:val="%1)"/>
      <w:lvlJc w:val="left"/>
      <w:pPr>
        <w:tabs>
          <w:tab w:val="num" w:pos="1229"/>
        </w:tabs>
        <w:ind w:left="1229" w:hanging="360"/>
      </w:pPr>
      <w:rPr>
        <w:rFonts w:hint="default"/>
      </w:rPr>
    </w:lvl>
    <w:lvl w:ilvl="1" w:tplc="04090019" w:tentative="1">
      <w:start w:val="1"/>
      <w:numFmt w:val="lowerLetter"/>
      <w:lvlText w:val="%2."/>
      <w:lvlJc w:val="left"/>
      <w:pPr>
        <w:tabs>
          <w:tab w:val="num" w:pos="1949"/>
        </w:tabs>
        <w:ind w:left="1949" w:hanging="360"/>
      </w:pPr>
    </w:lvl>
    <w:lvl w:ilvl="2" w:tplc="0409001B" w:tentative="1">
      <w:start w:val="1"/>
      <w:numFmt w:val="lowerRoman"/>
      <w:lvlText w:val="%3."/>
      <w:lvlJc w:val="right"/>
      <w:pPr>
        <w:tabs>
          <w:tab w:val="num" w:pos="2669"/>
        </w:tabs>
        <w:ind w:left="2669" w:hanging="180"/>
      </w:pPr>
    </w:lvl>
    <w:lvl w:ilvl="3" w:tplc="0409000F" w:tentative="1">
      <w:start w:val="1"/>
      <w:numFmt w:val="decimal"/>
      <w:lvlText w:val="%4."/>
      <w:lvlJc w:val="left"/>
      <w:pPr>
        <w:tabs>
          <w:tab w:val="num" w:pos="3389"/>
        </w:tabs>
        <w:ind w:left="3389" w:hanging="360"/>
      </w:pPr>
    </w:lvl>
    <w:lvl w:ilvl="4" w:tplc="04090019" w:tentative="1">
      <w:start w:val="1"/>
      <w:numFmt w:val="lowerLetter"/>
      <w:lvlText w:val="%5."/>
      <w:lvlJc w:val="left"/>
      <w:pPr>
        <w:tabs>
          <w:tab w:val="num" w:pos="4109"/>
        </w:tabs>
        <w:ind w:left="4109" w:hanging="360"/>
      </w:pPr>
    </w:lvl>
    <w:lvl w:ilvl="5" w:tplc="0409001B" w:tentative="1">
      <w:start w:val="1"/>
      <w:numFmt w:val="lowerRoman"/>
      <w:lvlText w:val="%6."/>
      <w:lvlJc w:val="right"/>
      <w:pPr>
        <w:tabs>
          <w:tab w:val="num" w:pos="4829"/>
        </w:tabs>
        <w:ind w:left="4829" w:hanging="180"/>
      </w:pPr>
    </w:lvl>
    <w:lvl w:ilvl="6" w:tplc="0409000F" w:tentative="1">
      <w:start w:val="1"/>
      <w:numFmt w:val="decimal"/>
      <w:lvlText w:val="%7."/>
      <w:lvlJc w:val="left"/>
      <w:pPr>
        <w:tabs>
          <w:tab w:val="num" w:pos="5549"/>
        </w:tabs>
        <w:ind w:left="5549" w:hanging="360"/>
      </w:pPr>
    </w:lvl>
    <w:lvl w:ilvl="7" w:tplc="04090019" w:tentative="1">
      <w:start w:val="1"/>
      <w:numFmt w:val="lowerLetter"/>
      <w:lvlText w:val="%8."/>
      <w:lvlJc w:val="left"/>
      <w:pPr>
        <w:tabs>
          <w:tab w:val="num" w:pos="6269"/>
        </w:tabs>
        <w:ind w:left="6269" w:hanging="360"/>
      </w:pPr>
    </w:lvl>
    <w:lvl w:ilvl="8" w:tplc="0409001B" w:tentative="1">
      <w:start w:val="1"/>
      <w:numFmt w:val="lowerRoman"/>
      <w:lvlText w:val="%9."/>
      <w:lvlJc w:val="right"/>
      <w:pPr>
        <w:tabs>
          <w:tab w:val="num" w:pos="6989"/>
        </w:tabs>
        <w:ind w:left="6989" w:hanging="180"/>
      </w:pPr>
    </w:lvl>
  </w:abstractNum>
  <w:abstractNum w:abstractNumId="45">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nsid w:val="5B1D43C5"/>
    <w:multiLevelType w:val="hybridMultilevel"/>
    <w:tmpl w:val="6284F5BA"/>
    <w:lvl w:ilvl="0" w:tplc="B0FC4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5DBC302F"/>
    <w:multiLevelType w:val="hybridMultilevel"/>
    <w:tmpl w:val="87A2EA52"/>
    <w:lvl w:ilvl="0" w:tplc="81D43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50">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52">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53">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5">
    <w:nsid w:val="7C772E1D"/>
    <w:multiLevelType w:val="hybridMultilevel"/>
    <w:tmpl w:val="28D86CFA"/>
    <w:lvl w:ilvl="0" w:tplc="F1DE9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7">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2"/>
  </w:num>
  <w:num w:numId="2">
    <w:abstractNumId w:val="53"/>
  </w:num>
  <w:num w:numId="3">
    <w:abstractNumId w:val="13"/>
  </w:num>
  <w:num w:numId="4">
    <w:abstractNumId w:val="47"/>
  </w:num>
  <w:num w:numId="5">
    <w:abstractNumId w:val="9"/>
  </w:num>
  <w:num w:numId="6">
    <w:abstractNumId w:val="24"/>
  </w:num>
  <w:num w:numId="7">
    <w:abstractNumId w:val="25"/>
  </w:num>
  <w:num w:numId="8">
    <w:abstractNumId w:val="23"/>
  </w:num>
  <w:num w:numId="9">
    <w:abstractNumId w:val="14"/>
  </w:num>
  <w:num w:numId="10">
    <w:abstractNumId w:val="31"/>
  </w:num>
  <w:num w:numId="11">
    <w:abstractNumId w:val="5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7"/>
  </w:num>
  <w:num w:numId="15">
    <w:abstractNumId w:val="54"/>
  </w:num>
  <w:num w:numId="16">
    <w:abstractNumId w:val="37"/>
  </w:num>
  <w:num w:numId="17">
    <w:abstractNumId w:val="18"/>
  </w:num>
  <w:num w:numId="18">
    <w:abstractNumId w:val="6"/>
  </w:num>
  <w:num w:numId="19">
    <w:abstractNumId w:val="21"/>
  </w:num>
  <w:num w:numId="20">
    <w:abstractNumId w:val="45"/>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9"/>
  </w:num>
  <w:num w:numId="24">
    <w:abstractNumId w:val="49"/>
  </w:num>
  <w:num w:numId="25">
    <w:abstractNumId w:val="30"/>
  </w:num>
  <w:num w:numId="26">
    <w:abstractNumId w:val="36"/>
  </w:num>
  <w:num w:numId="27">
    <w:abstractNumId w:val="28"/>
  </w:num>
  <w:num w:numId="28">
    <w:abstractNumId w:val="20"/>
  </w:num>
  <w:num w:numId="29">
    <w:abstractNumId w:val="10"/>
  </w:num>
  <w:num w:numId="30">
    <w:abstractNumId w:val="22"/>
  </w:num>
  <w:num w:numId="31">
    <w:abstractNumId w:val="11"/>
  </w:num>
  <w:num w:numId="32">
    <w:abstractNumId w:val="56"/>
  </w:num>
  <w:num w:numId="33">
    <w:abstractNumId w:val="19"/>
  </w:num>
  <w:num w:numId="34">
    <w:abstractNumId w:val="2"/>
  </w:num>
  <w:num w:numId="35">
    <w:abstractNumId w:val="1"/>
  </w:num>
  <w:num w:numId="36">
    <w:abstractNumId w:val="0"/>
  </w:num>
  <w:num w:numId="37">
    <w:abstractNumId w:val="4"/>
  </w:num>
  <w:num w:numId="38">
    <w:abstractNumId w:val="3"/>
  </w:num>
  <w:num w:numId="39">
    <w:abstractNumId w:val="57"/>
  </w:num>
  <w:num w:numId="40">
    <w:abstractNumId w:val="43"/>
  </w:num>
  <w:num w:numId="41">
    <w:abstractNumId w:val="51"/>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5"/>
  </w:num>
  <w:num w:numId="45">
    <w:abstractNumId w:val="55"/>
  </w:num>
  <w:num w:numId="46">
    <w:abstractNumId w:val="46"/>
  </w:num>
  <w:num w:numId="47">
    <w:abstractNumId w:val="48"/>
  </w:num>
  <w:num w:numId="48">
    <w:abstractNumId w:val="38"/>
  </w:num>
  <w:num w:numId="49">
    <w:abstractNumId w:val="35"/>
  </w:num>
  <w:num w:numId="50">
    <w:abstractNumId w:val="29"/>
  </w:num>
  <w:num w:numId="51">
    <w:abstractNumId w:val="7"/>
  </w:num>
  <w:num w:numId="52">
    <w:abstractNumId w:val="8"/>
  </w:num>
  <w:num w:numId="53">
    <w:abstractNumId w:val="5"/>
  </w:num>
  <w:num w:numId="54">
    <w:abstractNumId w:val="34"/>
  </w:num>
  <w:num w:numId="55">
    <w:abstractNumId w:val="44"/>
  </w:num>
  <w:num w:numId="56">
    <w:abstractNumId w:val="33"/>
  </w:num>
  <w:num w:numId="57">
    <w:abstractNumId w:val="12"/>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1C9"/>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4873"/>
    <w:rsid w:val="000F5997"/>
    <w:rsid w:val="000F604C"/>
    <w:rsid w:val="000F672A"/>
    <w:rsid w:val="000F68D5"/>
    <w:rsid w:val="000F736C"/>
    <w:rsid w:val="000F768B"/>
    <w:rsid w:val="000F7C6B"/>
    <w:rsid w:val="001007EC"/>
    <w:rsid w:val="00100B98"/>
    <w:rsid w:val="001012D6"/>
    <w:rsid w:val="00102108"/>
    <w:rsid w:val="00104224"/>
    <w:rsid w:val="00104D2B"/>
    <w:rsid w:val="0010568D"/>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07FE"/>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316"/>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1D88"/>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57F2"/>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C3F"/>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366"/>
    <w:rsid w:val="00301471"/>
    <w:rsid w:val="003023CC"/>
    <w:rsid w:val="00302779"/>
    <w:rsid w:val="00302C82"/>
    <w:rsid w:val="003030B2"/>
    <w:rsid w:val="00304415"/>
    <w:rsid w:val="00305209"/>
    <w:rsid w:val="003059BF"/>
    <w:rsid w:val="00305A24"/>
    <w:rsid w:val="00305E05"/>
    <w:rsid w:val="00307C05"/>
    <w:rsid w:val="0031006A"/>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2C0"/>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5AB"/>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0F8"/>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3A1B"/>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B1F"/>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AA6"/>
    <w:rsid w:val="005F5B8D"/>
    <w:rsid w:val="005F5C77"/>
    <w:rsid w:val="005F69FF"/>
    <w:rsid w:val="005F79B4"/>
    <w:rsid w:val="005F7F8A"/>
    <w:rsid w:val="00600419"/>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AEE"/>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32A"/>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56DE"/>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634"/>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5FDA"/>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2B03"/>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D99"/>
    <w:rsid w:val="008F7F20"/>
    <w:rsid w:val="00900039"/>
    <w:rsid w:val="0090026A"/>
    <w:rsid w:val="00900A59"/>
    <w:rsid w:val="00901232"/>
    <w:rsid w:val="00902CC7"/>
    <w:rsid w:val="0090319D"/>
    <w:rsid w:val="009037C1"/>
    <w:rsid w:val="00903E79"/>
    <w:rsid w:val="00904402"/>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BB"/>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3AD"/>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0FF4"/>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1B0D"/>
    <w:rsid w:val="00B02593"/>
    <w:rsid w:val="00B0292D"/>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59B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494"/>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399B"/>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774"/>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AC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C7"/>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5C51"/>
    <w:rsid w:val="00F57372"/>
    <w:rsid w:val="00F5797C"/>
    <w:rsid w:val="00F60373"/>
    <w:rsid w:val="00F60859"/>
    <w:rsid w:val="00F60A52"/>
    <w:rsid w:val="00F60D68"/>
    <w:rsid w:val="00F612FF"/>
    <w:rsid w:val="00F61A81"/>
    <w:rsid w:val="00F61F9A"/>
    <w:rsid w:val="00F6206A"/>
    <w:rsid w:val="00F6233D"/>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712"/>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D73E9"/>
    <w:rsid w:val="00FD78F5"/>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litohari2@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E7B98-709B-4FB1-A3DA-45D206C3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46</Pages>
  <Words>7337</Words>
  <Characters>41825</Characters>
  <Application>Microsoft Office Word</Application>
  <DocSecurity>0</DocSecurity>
  <Lines>348</Lines>
  <Paragraphs>98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49064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16</cp:revision>
  <cp:lastPrinted>2024-06-30T10:13:00Z</cp:lastPrinted>
  <dcterms:created xsi:type="dcterms:W3CDTF">2024-09-18T10:40:00Z</dcterms:created>
  <dcterms:modified xsi:type="dcterms:W3CDTF">2024-10-02T12:45:00Z</dcterms:modified>
</cp:coreProperties>
</file>